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AC" w:rsidRPr="002627DA" w:rsidRDefault="00CE22AC" w:rsidP="00CE2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E22AC" w:rsidRPr="002627DA" w:rsidRDefault="00CE22AC" w:rsidP="00CE2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CE22AC">
        <w:rPr>
          <w:rFonts w:ascii="Times New Roman" w:hAnsi="Times New Roman" w:cs="Times New Roman"/>
          <w:i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ЗАКУПІВЛІ. На виконання Постанови Кабінету Міністрів України від 11 жовтня 2016 р. №710 «Про ефективне використання коштів»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  <w:r w:rsidRPr="00CE22AC">
        <w:rPr>
          <w:rFonts w:ascii="Times New Roman" w:eastAsia="Times New Roman" w:hAnsi="Times New Roman" w:cs="Times New Roman"/>
          <w:i/>
          <w:color w:val="0E1D2F"/>
          <w:sz w:val="20"/>
          <w:szCs w:val="20"/>
          <w:lang w:eastAsia="uk-UA"/>
        </w:rPr>
        <w:t xml:space="preserve"> Обґрунтування доцільності закупівлі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. </w:t>
      </w:r>
    </w:p>
    <w:p w:rsidR="00CE22AC" w:rsidRPr="002627DA" w:rsidRDefault="00CE22AC" w:rsidP="00CE2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на 2023 рік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Замовник повинен, зокрема, забезпечити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заклад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</w:t>
      </w:r>
      <w:r w:rsidRPr="005F551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необхідними </w:t>
      </w:r>
      <w:r>
        <w:rPr>
          <w:rFonts w:ascii="Times New Roman" w:eastAsia="Calibri" w:hAnsi="Times New Roman" w:cs="Times New Roman"/>
          <w:color w:val="000000"/>
        </w:rPr>
        <w:t xml:space="preserve">фармацевтичною продукцією : </w:t>
      </w:r>
      <w:r w:rsidRPr="00CE22A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медичними розчинами </w:t>
      </w:r>
      <w:proofErr w:type="spellStart"/>
      <w:r w:rsidRPr="00CE22A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інфузійними</w:t>
      </w:r>
      <w:proofErr w:type="spellEnd"/>
      <w:r w:rsidRPr="00CE22A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та медичними розчинами </w:t>
      </w:r>
      <w:proofErr w:type="spellStart"/>
      <w:r w:rsidRPr="00CE22A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екстемпоральними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5F551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для надання необхідної допомоги  пацієнтам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.</w:t>
      </w:r>
    </w:p>
    <w:p w:rsidR="00CE22AC" w:rsidRDefault="00CE22AC" w:rsidP="00CE2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обсягів закупівлі. Обсяги визначено відповідно до очікуваної потреби, обрахованої Замовником на основі фактичного використання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промислових газів 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попередньому році та обсягу фінансування.</w:t>
      </w:r>
    </w:p>
    <w:p w:rsidR="00CE22AC" w:rsidRPr="00125655" w:rsidRDefault="00CE22AC" w:rsidP="00CE22AC">
      <w:pPr>
        <w:widowControl w:val="0"/>
        <w:shd w:val="clear" w:color="auto" w:fill="FFFFFF"/>
        <w:tabs>
          <w:tab w:val="left" w:pos="0"/>
          <w:tab w:val="left" w:pos="993"/>
          <w:tab w:val="left" w:pos="1560"/>
          <w:tab w:val="left" w:pos="1985"/>
        </w:tabs>
        <w:autoSpaceDE w:val="0"/>
        <w:ind w:firstLine="567"/>
        <w:jc w:val="center"/>
        <w:rPr>
          <w:rFonts w:ascii="Times New Roman" w:hAnsi="Times New Roman" w:cs="Times New Roman"/>
          <w:b/>
          <w:highlight w:val="yellow"/>
        </w:rPr>
      </w:pPr>
      <w:r w:rsidRPr="00125655">
        <w:rPr>
          <w:rFonts w:ascii="Times New Roman" w:hAnsi="Times New Roman" w:cs="Times New Roman"/>
          <w:b/>
        </w:rPr>
        <w:t>Технічні та якісні характеристики до предмету закупівлі</w:t>
      </w:r>
    </w:p>
    <w:p w:rsidR="00CE22AC" w:rsidRPr="00DE467A" w:rsidRDefault="00CE22AC" w:rsidP="00CE22AC">
      <w:pPr>
        <w:keepLines/>
        <w:autoSpaceDE w:val="0"/>
        <w:autoSpaceDN w:val="0"/>
        <w:jc w:val="center"/>
        <w:rPr>
          <w:rFonts w:ascii="Times New Roman" w:hAnsi="Times New Roman"/>
          <w:color w:val="333333"/>
          <w:sz w:val="20"/>
          <w:szCs w:val="20"/>
        </w:rPr>
      </w:pPr>
      <w:r w:rsidRPr="00125655">
        <w:rPr>
          <w:b/>
          <w:spacing w:val="-12"/>
          <w:u w:val="single"/>
        </w:rPr>
        <w:t>Предмет закупівлі</w:t>
      </w:r>
      <w:r w:rsidRPr="00125655">
        <w:rPr>
          <w:b/>
          <w:spacing w:val="-12"/>
        </w:rPr>
        <w:t xml:space="preserve">  –</w:t>
      </w:r>
      <w:r w:rsidRPr="00125655">
        <w:rPr>
          <w:b/>
        </w:rPr>
        <w:t xml:space="preserve">  </w:t>
      </w:r>
      <w:proofErr w:type="spellStart"/>
      <w:r w:rsidRPr="00DE467A">
        <w:rPr>
          <w:rFonts w:ascii="Times New Roman" w:hAnsi="Times New Roman"/>
          <w:color w:val="333333"/>
          <w:sz w:val="20"/>
          <w:szCs w:val="20"/>
          <w:u w:val="single"/>
        </w:rPr>
        <w:t>ДК</w:t>
      </w:r>
      <w:proofErr w:type="spellEnd"/>
      <w:r w:rsidRPr="00DE467A">
        <w:rPr>
          <w:rFonts w:ascii="Times New Roman" w:hAnsi="Times New Roman"/>
          <w:color w:val="333333"/>
          <w:sz w:val="20"/>
          <w:szCs w:val="20"/>
          <w:u w:val="single"/>
        </w:rPr>
        <w:t xml:space="preserve"> 021:2015 Єдиний закупівельний словник 33600000-6 Фармацевтична продукція</w:t>
      </w:r>
      <w:r w:rsidRPr="00DE467A">
        <w:rPr>
          <w:rFonts w:ascii="Times New Roman" w:hAnsi="Times New Roman"/>
          <w:color w:val="333333"/>
          <w:sz w:val="20"/>
          <w:szCs w:val="20"/>
        </w:rPr>
        <w:t xml:space="preserve"> .</w:t>
      </w:r>
    </w:p>
    <w:p w:rsidR="00CE22AC" w:rsidRPr="00DE467A" w:rsidRDefault="00CE22AC" w:rsidP="00CE22A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DE467A">
        <w:rPr>
          <w:rFonts w:ascii="Times New Roman" w:hAnsi="Times New Roman"/>
          <w:b/>
          <w:bCs/>
          <w:i/>
          <w:sz w:val="20"/>
          <w:szCs w:val="20"/>
          <w:u w:val="single"/>
        </w:rPr>
        <w:t>Лот № 1</w:t>
      </w:r>
      <w:r w:rsidRPr="00DE467A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proofErr w:type="spellStart"/>
      <w:r w:rsidRPr="00DE467A">
        <w:rPr>
          <w:rFonts w:ascii="Times New Roman" w:hAnsi="Times New Roman"/>
          <w:b/>
          <w:bCs/>
          <w:i/>
          <w:sz w:val="20"/>
          <w:szCs w:val="20"/>
        </w:rPr>
        <w:t>ДК</w:t>
      </w:r>
      <w:proofErr w:type="spellEnd"/>
      <w:r w:rsidRPr="00DE467A">
        <w:rPr>
          <w:rFonts w:ascii="Times New Roman" w:hAnsi="Times New Roman"/>
          <w:b/>
          <w:bCs/>
          <w:i/>
          <w:sz w:val="20"/>
          <w:szCs w:val="20"/>
        </w:rPr>
        <w:t xml:space="preserve"> 021:2015: 33600000-6 Фармацевтична продукція  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. </w:t>
      </w:r>
      <w:r w:rsidRPr="00DE467A">
        <w:rPr>
          <w:rFonts w:ascii="Times New Roman" w:hAnsi="Times New Roman"/>
          <w:b/>
          <w:bCs/>
          <w:i/>
          <w:sz w:val="20"/>
          <w:szCs w:val="20"/>
        </w:rPr>
        <w:t>Медичні розчини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0"/>
          <w:szCs w:val="20"/>
        </w:rPr>
        <w:t>інфузійні</w:t>
      </w:r>
      <w:proofErr w:type="spellEnd"/>
      <w:r>
        <w:rPr>
          <w:rFonts w:ascii="Times New Roman" w:hAnsi="Times New Roman"/>
          <w:b/>
          <w:bCs/>
          <w:i/>
          <w:sz w:val="20"/>
          <w:szCs w:val="20"/>
        </w:rPr>
        <w:t xml:space="preserve">  ( 37 найменувань )</w:t>
      </w:r>
    </w:p>
    <w:p w:rsidR="00CE22AC" w:rsidRDefault="00CE22AC" w:rsidP="00CE22AC">
      <w:pPr>
        <w:spacing w:after="0"/>
        <w:contextualSpacing/>
        <w:jc w:val="both"/>
        <w:rPr>
          <w:rFonts w:ascii="Times New Roman" w:eastAsia="Calibri" w:hAnsi="Times New Roman"/>
          <w:bCs/>
        </w:rPr>
      </w:pPr>
    </w:p>
    <w:tbl>
      <w:tblPr>
        <w:tblW w:w="9461" w:type="dxa"/>
        <w:tblInd w:w="108" w:type="dxa"/>
        <w:tblLook w:val="04A0"/>
      </w:tblPr>
      <w:tblGrid>
        <w:gridCol w:w="503"/>
        <w:gridCol w:w="1805"/>
        <w:gridCol w:w="1361"/>
        <w:gridCol w:w="1892"/>
        <w:gridCol w:w="1700"/>
        <w:gridCol w:w="1100"/>
        <w:gridCol w:w="1100"/>
      </w:tblGrid>
      <w:tr w:rsidR="00CE22AC" w:rsidRPr="00296F89" w:rsidTr="001D05EB">
        <w:trPr>
          <w:trHeight w:val="45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  <w:lang w:eastAsia="uk-UA"/>
              </w:rPr>
              <w:t>МНН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  <w:lang w:eastAsia="uk-UA"/>
              </w:rPr>
              <w:t>АТХ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  <w:lang w:eastAsia="uk-UA"/>
              </w:rPr>
              <w:t xml:space="preserve">Уточнюючий код </w:t>
            </w:r>
            <w:proofErr w:type="spellStart"/>
            <w:r w:rsidRPr="00296F89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  <w:lang w:eastAsia="uk-UA"/>
              </w:rPr>
              <w:t>ДК</w:t>
            </w:r>
            <w:proofErr w:type="spellEnd"/>
            <w:r w:rsidRPr="00296F89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  <w:lang w:eastAsia="uk-UA"/>
              </w:rPr>
              <w:t xml:space="preserve"> 021:2015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  <w:lang w:eastAsia="uk-UA"/>
              </w:rPr>
              <w:t>Номенклатура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  <w:lang w:eastAsia="uk-UA"/>
              </w:rPr>
              <w:t>од.виміру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  <w:lang w:eastAsia="uk-UA"/>
              </w:rPr>
              <w:t xml:space="preserve">кількість 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Aminocaproic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acid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Aminocaproic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acid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D16107" w:rsidRDefault="00CE22AC" w:rsidP="001D05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107">
              <w:rPr>
                <w:rFonts w:ascii="Times New Roman" w:hAnsi="Times New Roman"/>
                <w:color w:val="000000"/>
                <w:sz w:val="18"/>
                <w:szCs w:val="18"/>
              </w:rPr>
              <w:t>33621200-1 Кровоспинні засоби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D16107" w:rsidRDefault="00CE22AC" w:rsidP="001D05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107">
              <w:rPr>
                <w:rFonts w:ascii="Times New Roman" w:hAnsi="Times New Roman"/>
                <w:color w:val="000000"/>
                <w:sz w:val="18"/>
                <w:szCs w:val="18"/>
              </w:rPr>
              <w:t>Амінокапронова к-та р-н 5% 100мл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Metamizole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sodium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N02В В02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33661200-3 —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Анальгетичні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засоби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Анальгін р-н 500 мг/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2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ампули №10"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пачка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Gelatin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agents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B05AA06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33621400-3 Кровозамінники та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перфузійні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розчини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Волютенз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р-н 500мл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Hydroxyethylstarch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В05А А07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33621400-3 Кровозамінники та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перфузійні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розчини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Гекодез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® р-н 60 мг/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200мл"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Electrolytes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in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combination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with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other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drugs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ВО5А 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33621400-3 Кровозамінники та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перфузійні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розчини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Гекотон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р-н 400мл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Electrolytes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with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carbohydrates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В05В В02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33692000-7 Медичні розчини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ГІК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® р-н 200мл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Glucose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B05B A03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33692700-4 Розчини глюкози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Глюкоза р-н 10% 200мл"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Decamethoxine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D08А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33673000-8 Лікарські засоби для лікування обструктивних захворювань дихальних шляхів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Декасан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® р-н 200мл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Theophylline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R03D А04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33670000-7 Лікарські засоби для лікування хвороб дихальної </w:t>
            </w: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системи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Еуфілін р-н 20 мг/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5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ампули №10"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пачка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10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Paracetamol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N02B E01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33661200-3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Анальгетичні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засоби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Інфулган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р-н 100мл"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Potassium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chloride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В05Х А01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33622000-6-Лікарські засоби для лікування захворювань серцево-судинної системи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Калію хлорид 75 мг/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10мл"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флакон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1440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Calcium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gluconate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А12А А0З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33692500-2 Розчини для ін'єкцій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Кальцію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глюконат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р-н 100 мг/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5мл ампули №10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пачка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Electrolytes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in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combination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with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other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drugs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B05B B04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33621400-3 Кровозамінники та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перфузійні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розчини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Ксилат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р-н 200мл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Levofloxacin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J01MA12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33651100-9 Протибактеріальні засоби для системного застосування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Лефлоцин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р-н 0,5% 150мл"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Bupivacaine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N01BB01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33661100-2 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Анестетичні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засоби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Лонгокаїн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Хеві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р-н 5мг/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5мл флакони №5"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пачка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Magnesium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sulfate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B05XA05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33613000-0 — Проносні засоби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Магнію сульфат р-н 250 мг/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5мл ампули №10"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пачка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Metronidazole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J01XD01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33651100-9 Протибактеріальні засоби для системного застосування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Метронідазол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р-н 100мл"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Sodium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bicarbonate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B05XA02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33621400-3 Кровозамінники та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перфузійні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розчини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Натрію гідрокарбонат р-н 4% 100мл"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Sodium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chloride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B05CB01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33621400-3 Кровозамінники та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перфузійні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розчини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Натрію хлорид р-н 0,9% 100мл"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10 000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Sodium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chloride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B05CB01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33621400-3 Кровозамінники та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перфузійні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розчини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Натрію хлорид р-н 0,9% 200мл"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5000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Sodium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chloride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B05CB01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33621400-3 Кровозамінники та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перфузійні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розчини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Натрію хлорид р-н 0,9% 500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(PP-Bottle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Pack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контейнер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10 000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Enoxaparin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В01АВ05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33621100-0 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Протитромбозні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засоби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НОВОПАРИН розчин для ін'єкцій 4000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анти-Ха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по 0,4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у шприці №10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пач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Enoxaparin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В01АВ05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33621100-0 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Протитромбозні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засоби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НОВОПАРИН, розчин для ін'єкцій 6000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анти-Ха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по </w:t>
            </w: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0,6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у шприці №10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пач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24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Ofloxacin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J01M A01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33651100-9 Протибактеріальні засоби для системного застосування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Офлоксацин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р-н 0,2% 100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(пачка)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Electrolytes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in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combination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with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other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drugs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B05B B04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33621400-3 Кровозамінники та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перфузійні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розчини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Реосорбілакт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р-н 200мл"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Electrolytes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in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combination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with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other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drugs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B05B B04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33621400-3 Кровозамінники та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перфузійні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розчини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Реосорбілакт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р-н 400мл"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Electrolytes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in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combination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with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other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drugs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B05B B01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33621400-3 Кровозамінники та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перфузійні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розчини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Рінгер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лактатний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р-н 400мл"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Electrolytes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in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combination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with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other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drugs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В05В В01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33621400-3 Кровозамінники та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перфузійні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розчини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Рінгера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р-н 200мл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Tranexamic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acid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B02AA02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33621200-1 Кровоспинні засоби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Сангера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р-н 100 мг/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5мл ампули №5"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пачка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Arginine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hydrochloride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33692510-5 Рідини для внутрішньовенного введення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Тівортін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р-н 4,2% 100мл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Fluconazolum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J02AC01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33651200-0 Протигрибкові засоби для системного застосування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Флуконазол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р-н 0,2% 100мл"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Cefepime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J01DE01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33651100-9 Протибактеріальні засоби для системного застосування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Цефепім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Юрія-Фарм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порошок для розчину для ін'єкцій 1000 мг №1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пачка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Ceftazidime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J01DD02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33651100-9 Протибактеріальні засоби для системного застосування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Цефтазидим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Юрія-Фарм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порошок для розчину для ін'єкцій по 1000 мг №1"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пачка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Ciprofloxacin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J01M A02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33651100-9 Протибактеріальні засоби для системного застосування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Ципрофлоксацин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р-н 100мл"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Ondansetron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A04AA01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33610000-9 — Лікарські засоби для лікування захворювань шлунково-кишкового тракту та розладів обміну речовин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Юнорм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р-н для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2,0 мг/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2мл ампули №5"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пачка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</w:tr>
      <w:tr w:rsidR="00CE22AC" w:rsidRPr="009B6583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Dexketoprofen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M01A E17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33661200-3 </w:t>
            </w: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Анальгетичні</w:t>
            </w:r>
            <w:proofErr w:type="spellEnd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засоби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>Кейдекс</w:t>
            </w:r>
            <w:proofErr w:type="spellEnd"/>
            <w:r w:rsidRPr="00296F89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6F89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>Ін'єкт</w:t>
            </w:r>
            <w:proofErr w:type="spellEnd"/>
            <w:r w:rsidRPr="00296F89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>, р-н 25 мг/</w:t>
            </w:r>
            <w:proofErr w:type="spellStart"/>
            <w:r w:rsidRPr="00296F89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>мл</w:t>
            </w:r>
            <w:proofErr w:type="spellEnd"/>
            <w:r w:rsidRPr="00296F89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 xml:space="preserve"> 2 </w:t>
            </w:r>
            <w:proofErr w:type="spellStart"/>
            <w:r w:rsidRPr="00296F89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>мл</w:t>
            </w:r>
            <w:proofErr w:type="spellEnd"/>
            <w:r w:rsidRPr="00296F89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 xml:space="preserve"> №5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>пачка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>300</w:t>
            </w:r>
          </w:p>
        </w:tc>
      </w:tr>
      <w:tr w:rsidR="00CE22AC" w:rsidRPr="00296F89" w:rsidTr="001D05E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37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Omeprazol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A02BC01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33611000-6 Лікарські засоби для нормалізації кислотності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296F89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>Омепразол</w:t>
            </w:r>
            <w:proofErr w:type="spellEnd"/>
            <w:r w:rsidRPr="00296F89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 xml:space="preserve"> пор. д/</w:t>
            </w:r>
            <w:proofErr w:type="spellStart"/>
            <w:r w:rsidRPr="00296F89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>розч</w:t>
            </w:r>
            <w:proofErr w:type="spellEnd"/>
            <w:r w:rsidRPr="00296F89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>. д/</w:t>
            </w:r>
            <w:proofErr w:type="spellStart"/>
            <w:r w:rsidRPr="00296F89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>ін</w:t>
            </w:r>
            <w:proofErr w:type="spellEnd"/>
            <w:r w:rsidRPr="00296F89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 xml:space="preserve"> 40мг </w:t>
            </w:r>
            <w:proofErr w:type="spellStart"/>
            <w:r w:rsidRPr="00296F89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>флак</w:t>
            </w:r>
            <w:proofErr w:type="spellEnd"/>
            <w:r w:rsidRPr="00296F89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>. №1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>флакон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2AC" w:rsidRPr="00296F89" w:rsidRDefault="00CE22AC" w:rsidP="001D05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>350</w:t>
            </w:r>
          </w:p>
        </w:tc>
      </w:tr>
    </w:tbl>
    <w:p w:rsidR="00CE22AC" w:rsidRDefault="00CE22AC" w:rsidP="00CE22AC">
      <w:pPr>
        <w:spacing w:after="0"/>
        <w:contextualSpacing/>
        <w:jc w:val="both"/>
        <w:rPr>
          <w:rFonts w:ascii="Times New Roman" w:eastAsia="Calibri" w:hAnsi="Times New Roman"/>
          <w:bCs/>
        </w:rPr>
      </w:pPr>
    </w:p>
    <w:p w:rsidR="00CE22AC" w:rsidRPr="00125655" w:rsidRDefault="00CE22AC" w:rsidP="00CE22AC">
      <w:pPr>
        <w:spacing w:after="160" w:line="259" w:lineRule="auto"/>
        <w:ind w:left="1134"/>
        <w:contextualSpacing/>
        <w:jc w:val="center"/>
        <w:rPr>
          <w:b/>
        </w:rPr>
      </w:pPr>
      <w:r w:rsidRPr="00DE467A">
        <w:rPr>
          <w:rFonts w:ascii="Times New Roman" w:eastAsia="Calibri" w:hAnsi="Times New Roman"/>
          <w:b/>
          <w:i/>
          <w:sz w:val="20"/>
          <w:szCs w:val="20"/>
          <w:u w:val="single"/>
        </w:rPr>
        <w:t>Лот № 2</w:t>
      </w:r>
      <w:r>
        <w:rPr>
          <w:rFonts w:ascii="Times New Roman" w:eastAsia="Calibri" w:hAnsi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DE467A">
        <w:rPr>
          <w:rFonts w:ascii="Times New Roman" w:hAnsi="Times New Roman"/>
          <w:b/>
          <w:i/>
          <w:color w:val="333333"/>
          <w:sz w:val="20"/>
          <w:szCs w:val="20"/>
          <w:bdr w:val="none" w:sz="0" w:space="0" w:color="auto" w:frame="1"/>
        </w:rPr>
        <w:t>ДК</w:t>
      </w:r>
      <w:proofErr w:type="spellEnd"/>
      <w:r w:rsidRPr="00DE467A">
        <w:rPr>
          <w:rFonts w:ascii="Times New Roman" w:hAnsi="Times New Roman"/>
          <w:b/>
          <w:i/>
          <w:color w:val="333333"/>
          <w:sz w:val="20"/>
          <w:szCs w:val="20"/>
          <w:bdr w:val="none" w:sz="0" w:space="0" w:color="auto" w:frame="1"/>
        </w:rPr>
        <w:t xml:space="preserve"> 021:2015 33600000-6 Фармацевтична продукція .  Медичні розчини</w:t>
      </w:r>
      <w:r>
        <w:rPr>
          <w:rFonts w:ascii="Times New Roman" w:hAnsi="Times New Roman"/>
          <w:b/>
          <w:i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E467A">
        <w:rPr>
          <w:rFonts w:ascii="Times New Roman" w:hAnsi="Times New Roman"/>
          <w:b/>
          <w:i/>
          <w:color w:val="333333"/>
          <w:sz w:val="20"/>
          <w:szCs w:val="20"/>
          <w:bdr w:val="none" w:sz="0" w:space="0" w:color="auto" w:frame="1"/>
        </w:rPr>
        <w:t>екстемпоральні</w:t>
      </w:r>
      <w:proofErr w:type="spellEnd"/>
      <w:r>
        <w:rPr>
          <w:rFonts w:ascii="Times New Roman" w:hAnsi="Times New Roman"/>
          <w:b/>
          <w:i/>
          <w:color w:val="333333"/>
          <w:sz w:val="20"/>
          <w:szCs w:val="20"/>
          <w:bdr w:val="none" w:sz="0" w:space="0" w:color="auto" w:frame="1"/>
        </w:rPr>
        <w:t xml:space="preserve">( 12 найменувань  </w:t>
      </w:r>
      <w:r w:rsidRPr="00DE467A">
        <w:rPr>
          <w:rFonts w:ascii="Times New Roman" w:hAnsi="Times New Roman"/>
          <w:b/>
          <w:i/>
          <w:color w:val="333333"/>
          <w:sz w:val="20"/>
          <w:szCs w:val="20"/>
          <w:bdr w:val="none" w:sz="0" w:space="0" w:color="auto" w:frame="1"/>
        </w:rPr>
        <w:t xml:space="preserve">)  </w:t>
      </w:r>
    </w:p>
    <w:tbl>
      <w:tblPr>
        <w:tblW w:w="9320" w:type="dxa"/>
        <w:tblLook w:val="0000"/>
      </w:tblPr>
      <w:tblGrid>
        <w:gridCol w:w="635"/>
        <w:gridCol w:w="4011"/>
        <w:gridCol w:w="1983"/>
        <w:gridCol w:w="236"/>
        <w:gridCol w:w="1321"/>
        <w:gridCol w:w="1134"/>
      </w:tblGrid>
      <w:tr w:rsidR="00CE22AC" w:rsidRPr="009B6583" w:rsidTr="001D05EB">
        <w:trPr>
          <w:trHeight w:val="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№ п/п</w:t>
            </w:r>
          </w:p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9B658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Назва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  <w:lang w:val="uk-UA" w:eastAsia="uk-UA"/>
              </w:rPr>
            </w:pPr>
          </w:p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96F89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  <w:lang w:val="uk-UA" w:eastAsia="uk-UA"/>
              </w:rPr>
              <w:t>МНН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9B658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9B658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</w:t>
            </w:r>
            <w:proofErr w:type="gramStart"/>
            <w:r w:rsidRPr="009B658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.в</w:t>
            </w:r>
            <w:proofErr w:type="gramEnd"/>
            <w:r w:rsidRPr="009B658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им</w:t>
            </w:r>
            <w:proofErr w:type="spellEnd"/>
          </w:p>
        </w:tc>
      </w:tr>
      <w:tr w:rsidR="00CE22AC" w:rsidRPr="009B6583" w:rsidTr="001D05EB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gram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Р-н </w:t>
            </w: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ам</w:t>
            </w:r>
            <w:proofErr w:type="gram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іаку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10% - 1,0</w:t>
            </w:r>
            <w:r w:rsidRPr="009B6583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 xml:space="preserve"> л. </w:t>
            </w:r>
            <w:r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2AC" w:rsidRPr="00297381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97381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>Ammonia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Л.</w:t>
            </w:r>
          </w:p>
        </w:tc>
      </w:tr>
      <w:tr w:rsidR="00CE22AC" w:rsidRPr="009B6583" w:rsidTr="001D05EB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Масло </w:t>
            </w: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вазелінове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50 мл.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2AC" w:rsidRPr="00297381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97381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>Vaselin</w:t>
            </w:r>
            <w:proofErr w:type="spellEnd"/>
            <w:r w:rsidRPr="00297381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7381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>oil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Фл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</w:tc>
      </w:tr>
      <w:tr w:rsidR="00CE22AC" w:rsidRPr="009B6583" w:rsidTr="001D05EB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Р-н </w:t>
            </w: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натрію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хлориду 10%-200,0 мл.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2AC" w:rsidRPr="00297381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97381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>Sodium</w:t>
            </w:r>
            <w:proofErr w:type="spellEnd"/>
            <w:r w:rsidRPr="00297381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7381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>Chloride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  <w:r w:rsidRPr="009B6583">
              <w:rPr>
                <w:rFonts w:ascii="Times New Roman" w:hAnsi="Times New Roman"/>
                <w:sz w:val="20"/>
                <w:szCs w:val="20"/>
                <w:lang w:val="uk-UA" w:eastAsia="uk-UA"/>
              </w:rPr>
              <w:t>8</w:t>
            </w: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Фл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</w:tc>
      </w:tr>
      <w:tr w:rsidR="00CE22AC" w:rsidRPr="009B6583" w:rsidTr="001D05EB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Р-н </w:t>
            </w: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оцтової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к-ти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3%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2AC" w:rsidRPr="00297381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proofErr w:type="gramStart"/>
            <w:r w:rsidRPr="00297381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297381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>cetylsalicylic</w:t>
            </w:r>
            <w:proofErr w:type="spellEnd"/>
            <w:r w:rsidRPr="00297381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7381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>acid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Л.</w:t>
            </w:r>
          </w:p>
        </w:tc>
      </w:tr>
      <w:tr w:rsidR="00CE22AC" w:rsidRPr="009B6583" w:rsidTr="001D05EB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Р-н йоду 1%-спирт.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2AC" w:rsidRPr="00297381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97381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>Iodine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15</w:t>
            </w: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Л.</w:t>
            </w:r>
          </w:p>
        </w:tc>
      </w:tr>
      <w:tr w:rsidR="00CE22AC" w:rsidRPr="009B6583" w:rsidTr="001D05EB">
        <w:trPr>
          <w:trHeight w:val="3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Р-н </w:t>
            </w: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хлоргекседину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00,2%- </w:t>
            </w: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водний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400 мл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2AC" w:rsidRPr="00297381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97381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>Chlorhexidine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14</w:t>
            </w: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</w:tr>
      <w:tr w:rsidR="00CE22AC" w:rsidRPr="009B6583" w:rsidTr="001D05EB">
        <w:trPr>
          <w:trHeight w:val="3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Р-н </w:t>
            </w: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хлоргекседину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спирт.0,5%- </w:t>
            </w: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спиртовий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AC" w:rsidRPr="00297381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97381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>Chlorhexidine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  <w:r w:rsidRPr="009B658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Кг</w:t>
            </w:r>
            <w:proofErr w:type="gram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</w:tc>
      </w:tr>
      <w:tr w:rsidR="00CE22AC" w:rsidRPr="009B6583" w:rsidTr="001D05EB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Р-н </w:t>
            </w: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перекису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водню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3%- 1л. </w:t>
            </w:r>
            <w:r w:rsidRPr="009B6583">
              <w:rPr>
                <w:rFonts w:ascii="Times New Roman" w:hAnsi="Times New Roman"/>
                <w:color w:val="314155"/>
                <w:sz w:val="20"/>
                <w:szCs w:val="20"/>
                <w:shd w:val="clear" w:color="auto" w:fill="E1EEF7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AC" w:rsidRPr="00297381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97381">
              <w:rPr>
                <w:rFonts w:ascii="Times New Roman" w:hAnsi="Times New Roman"/>
                <w:color w:val="314155"/>
                <w:sz w:val="20"/>
                <w:szCs w:val="20"/>
                <w:shd w:val="clear" w:color="auto" w:fill="E1EEF7"/>
              </w:rPr>
              <w:t>Hydrogen</w:t>
            </w:r>
            <w:proofErr w:type="spellEnd"/>
            <w:r w:rsidRPr="00297381">
              <w:rPr>
                <w:rFonts w:ascii="Times New Roman" w:hAnsi="Times New Roman"/>
                <w:color w:val="314155"/>
                <w:sz w:val="20"/>
                <w:szCs w:val="20"/>
                <w:shd w:val="clear" w:color="auto" w:fill="E1EEF7"/>
              </w:rPr>
              <w:t xml:space="preserve"> </w:t>
            </w:r>
            <w:proofErr w:type="spellStart"/>
            <w:r w:rsidRPr="00297381">
              <w:rPr>
                <w:rFonts w:ascii="Times New Roman" w:hAnsi="Times New Roman"/>
                <w:color w:val="314155"/>
                <w:sz w:val="20"/>
                <w:szCs w:val="20"/>
                <w:shd w:val="clear" w:color="auto" w:fill="E1EEF7"/>
              </w:rPr>
              <w:t>peroxide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10</w:t>
            </w: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Л.</w:t>
            </w:r>
          </w:p>
        </w:tc>
      </w:tr>
      <w:tr w:rsidR="00CE22AC" w:rsidRPr="009B6583" w:rsidTr="001D05EB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Р-н </w:t>
            </w: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перекису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водню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9%-1 л.</w:t>
            </w:r>
            <w:r w:rsidRPr="009B6583">
              <w:rPr>
                <w:rFonts w:ascii="Times New Roman" w:hAnsi="Times New Roman"/>
                <w:color w:val="314155"/>
                <w:sz w:val="20"/>
                <w:szCs w:val="20"/>
                <w:shd w:val="clear" w:color="auto" w:fill="E1EEF7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AC" w:rsidRPr="00297381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97381">
              <w:rPr>
                <w:rFonts w:ascii="Times New Roman" w:hAnsi="Times New Roman"/>
                <w:color w:val="314155"/>
                <w:sz w:val="20"/>
                <w:szCs w:val="20"/>
                <w:shd w:val="clear" w:color="auto" w:fill="E1EEF7"/>
              </w:rPr>
              <w:t>Hydrogen</w:t>
            </w:r>
            <w:proofErr w:type="spellEnd"/>
            <w:r w:rsidRPr="00297381">
              <w:rPr>
                <w:rFonts w:ascii="Times New Roman" w:hAnsi="Times New Roman"/>
                <w:color w:val="314155"/>
                <w:sz w:val="20"/>
                <w:szCs w:val="20"/>
                <w:shd w:val="clear" w:color="auto" w:fill="E1EEF7"/>
              </w:rPr>
              <w:t xml:space="preserve"> </w:t>
            </w:r>
            <w:proofErr w:type="spellStart"/>
            <w:r w:rsidRPr="00297381">
              <w:rPr>
                <w:rFonts w:ascii="Times New Roman" w:hAnsi="Times New Roman"/>
                <w:color w:val="314155"/>
                <w:sz w:val="20"/>
                <w:szCs w:val="20"/>
                <w:shd w:val="clear" w:color="auto" w:fill="E1EEF7"/>
              </w:rPr>
              <w:t>peroxide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  <w:r w:rsidRPr="009B658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Л.</w:t>
            </w:r>
          </w:p>
        </w:tc>
      </w:tr>
      <w:tr w:rsidR="00CE22AC" w:rsidRPr="009B6583" w:rsidTr="001D05EB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Р-н </w:t>
            </w: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перекису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водню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6%- 1 л.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AC" w:rsidRPr="00297381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97381">
              <w:rPr>
                <w:rFonts w:ascii="Times New Roman" w:hAnsi="Times New Roman"/>
                <w:color w:val="314155"/>
                <w:sz w:val="20"/>
                <w:szCs w:val="20"/>
                <w:shd w:val="clear" w:color="auto" w:fill="E1EEF7"/>
              </w:rPr>
              <w:t>Hydrogen</w:t>
            </w:r>
            <w:proofErr w:type="spellEnd"/>
            <w:r w:rsidRPr="00297381">
              <w:rPr>
                <w:rFonts w:ascii="Times New Roman" w:hAnsi="Times New Roman"/>
                <w:color w:val="314155"/>
                <w:sz w:val="20"/>
                <w:szCs w:val="20"/>
                <w:shd w:val="clear" w:color="auto" w:fill="E1EEF7"/>
              </w:rPr>
              <w:t xml:space="preserve"> </w:t>
            </w:r>
            <w:proofErr w:type="spellStart"/>
            <w:r w:rsidRPr="00297381">
              <w:rPr>
                <w:rFonts w:ascii="Times New Roman" w:hAnsi="Times New Roman"/>
                <w:color w:val="314155"/>
                <w:sz w:val="20"/>
                <w:szCs w:val="20"/>
                <w:shd w:val="clear" w:color="auto" w:fill="E1EEF7"/>
              </w:rPr>
              <w:t>peroxide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Л.</w:t>
            </w:r>
          </w:p>
        </w:tc>
      </w:tr>
      <w:tr w:rsidR="00CE22AC" w:rsidRPr="009B6583" w:rsidTr="001D05EB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Р-н </w:t>
            </w: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формаліну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10%- 1 л.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AC" w:rsidRPr="00297381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97381">
              <w:rPr>
                <w:rFonts w:ascii="Times New Roman" w:hAnsi="Times New Roman"/>
                <w:color w:val="314155"/>
                <w:sz w:val="20"/>
                <w:szCs w:val="20"/>
                <w:shd w:val="clear" w:color="auto" w:fill="E1EEF7"/>
              </w:rPr>
              <w:t>Formic</w:t>
            </w:r>
            <w:proofErr w:type="spellEnd"/>
            <w:r w:rsidRPr="00297381">
              <w:rPr>
                <w:rFonts w:ascii="Times New Roman" w:hAnsi="Times New Roman"/>
                <w:color w:val="314155"/>
                <w:sz w:val="20"/>
                <w:szCs w:val="20"/>
                <w:shd w:val="clear" w:color="auto" w:fill="E1EEF7"/>
              </w:rPr>
              <w:t xml:space="preserve"> </w:t>
            </w:r>
            <w:proofErr w:type="spellStart"/>
            <w:r w:rsidRPr="00297381">
              <w:rPr>
                <w:rFonts w:ascii="Times New Roman" w:hAnsi="Times New Roman"/>
                <w:color w:val="314155"/>
                <w:sz w:val="20"/>
                <w:szCs w:val="20"/>
                <w:shd w:val="clear" w:color="auto" w:fill="E1EEF7"/>
              </w:rPr>
              <w:t>acid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Л.</w:t>
            </w:r>
          </w:p>
        </w:tc>
      </w:tr>
      <w:tr w:rsidR="00CE22AC" w:rsidRPr="009B6583" w:rsidTr="001D05EB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Розчин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>Люголя</w:t>
            </w:r>
            <w:proofErr w:type="spellEnd"/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1л.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AC" w:rsidRPr="00297381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97381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0F5F2"/>
              </w:rPr>
              <w:t>Iodine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AC" w:rsidRPr="009B6583" w:rsidRDefault="00CE22AC" w:rsidP="001D05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58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Л </w:t>
            </w:r>
          </w:p>
        </w:tc>
      </w:tr>
      <w:tr w:rsidR="00CE22AC" w:rsidRPr="009B6583" w:rsidTr="001D05EB">
        <w:trPr>
          <w:trHeight w:val="31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E22AC" w:rsidRPr="009B6583" w:rsidRDefault="00CE22AC" w:rsidP="001D05EB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2AC" w:rsidRPr="009B6583" w:rsidRDefault="00CE22AC" w:rsidP="001D05E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CE22AC" w:rsidRPr="00D13137" w:rsidRDefault="00CE22AC" w:rsidP="00CE22AC">
      <w:pPr>
        <w:ind w:left="284" w:hanging="284"/>
        <w:jc w:val="both"/>
        <w:rPr>
          <w:iCs/>
          <w:lang w:eastAsia="ar-SA"/>
        </w:rPr>
      </w:pPr>
    </w:p>
    <w:p w:rsidR="00CE22AC" w:rsidRDefault="00CE22AC" w:rsidP="00CE2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***</w:t>
      </w:r>
    </w:p>
    <w:p w:rsidR="003E11D1" w:rsidRPr="00CE22AC" w:rsidRDefault="00CE22AC" w:rsidP="00CE22AC">
      <w:pPr>
        <w:rPr>
          <w:rFonts w:ascii="Times New Roman" w:hAnsi="Times New Roman" w:cs="Times New Roman"/>
          <w:sz w:val="20"/>
          <w:szCs w:val="20"/>
        </w:rPr>
      </w:pPr>
      <w:r w:rsidRPr="00CE22AC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очікуваної ціни закупівлі/бюджетного призначення. Очікувана  </w:t>
      </w:r>
      <w:r w:rsidRPr="00CE22AC">
        <w:rPr>
          <w:rFonts w:ascii="Times New Roman" w:hAnsi="Times New Roman" w:cs="Times New Roman"/>
          <w:sz w:val="20"/>
          <w:szCs w:val="20"/>
        </w:rPr>
        <w:t>визначається з урахуванням положень Примірної методики визначення очікуваної вартості предмета закупівлі, затвердженої наказом Уповноваженого органу від 18.02.2020 № 275 та обрахована відповідно до середньо ринкового рівня цін</w:t>
      </w:r>
    </w:p>
    <w:sectPr w:rsidR="003E11D1" w:rsidRPr="00CE22AC" w:rsidSect="003E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2AC"/>
    <w:rsid w:val="003E11D1"/>
    <w:rsid w:val="00CE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2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ий текст Знак"/>
    <w:basedOn w:val="a0"/>
    <w:link w:val="a3"/>
    <w:rsid w:val="00CE22A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CE22AC"/>
    <w:rPr>
      <w:i/>
      <w:iCs/>
    </w:rPr>
  </w:style>
  <w:style w:type="paragraph" w:styleId="a6">
    <w:name w:val="No Spacing"/>
    <w:link w:val="a7"/>
    <w:uiPriority w:val="99"/>
    <w:qFormat/>
    <w:rsid w:val="00CE22A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Без інтервалів Знак"/>
    <w:link w:val="a6"/>
    <w:uiPriority w:val="99"/>
    <w:rsid w:val="00CE22AC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4578</Words>
  <Characters>2610</Characters>
  <Application>Microsoft Office Word</Application>
  <DocSecurity>0</DocSecurity>
  <Lines>21</Lines>
  <Paragraphs>14</Paragraphs>
  <ScaleCrop>false</ScaleCrop>
  <Company>HP Inc.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2023-01-23T13:21:00Z</dcterms:created>
  <dcterms:modified xsi:type="dcterms:W3CDTF">2023-01-23T13:26:00Z</dcterms:modified>
</cp:coreProperties>
</file>