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9A" w:rsidRDefault="009E5D9A" w:rsidP="009E5D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E5D9A" w:rsidRPr="0003080B" w:rsidRDefault="009E5D9A" w:rsidP="0003080B">
      <w:pPr>
        <w:ind w:right="-25"/>
        <w:jc w:val="center"/>
        <w:rPr>
          <w:rFonts w:ascii="Times New Roman" w:hAnsi="Times New Roman" w:cs="Times New Roman"/>
        </w:rPr>
      </w:pPr>
      <w:r w:rsidRPr="0003080B">
        <w:rPr>
          <w:rFonts w:ascii="Times New Roman" w:eastAsia="Times New Roman" w:hAnsi="Times New Roman" w:cs="Times New Roman"/>
          <w:color w:val="0E1D2F"/>
          <w:lang w:eastAsia="uk-UA"/>
        </w:rPr>
        <w:t xml:space="preserve">Предмет закупівлі: </w:t>
      </w:r>
      <w:r w:rsidR="0003080B" w:rsidRPr="0003080B">
        <w:rPr>
          <w:rStyle w:val="h-hidde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ДК 021:2015 - 33690000-3 Лікарські засоби різні</w:t>
      </w:r>
    </w:p>
    <w:p w:rsidR="009E5D9A" w:rsidRPr="009E5D9A" w:rsidRDefault="009E5D9A" w:rsidP="009E5D9A">
      <w:pPr>
        <w:pStyle w:val="Default"/>
        <w:jc w:val="center"/>
        <w:rPr>
          <w:b/>
        </w:rPr>
      </w:pPr>
      <w:r w:rsidRPr="009E5D9A">
        <w:rPr>
          <w:b/>
          <w:i/>
          <w:iCs/>
        </w:rPr>
        <w:t>Процедура закупівлі – відкриті торги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в порядку Закону України “Про публічні закупівлі”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№922-VIII від 25.12.2015 року (зі змінами) та постанови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Кабінету Міністрів України від 12.10.2022 № 1178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«Про затвердження особливостей здійснення публічних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закупівель товарів, робіт і послуг для замовників,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передбачених Законом України “Про публічні закупівлі”, </w:t>
      </w:r>
    </w:p>
    <w:p w:rsidR="009E5D9A" w:rsidRPr="009E5D9A" w:rsidRDefault="009E5D9A" w:rsidP="009E5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на період дії правового режиму воєнного стану в Україні </w:t>
      </w:r>
    </w:p>
    <w:p w:rsidR="009E5D9A" w:rsidRDefault="009E5D9A" w:rsidP="009E5D9A">
      <w:pPr>
        <w:jc w:val="center"/>
        <w:rPr>
          <w:rFonts w:ascii="Times New Roman" w:hAnsi="Times New Roman"/>
          <w:sz w:val="24"/>
          <w:szCs w:val="24"/>
        </w:rPr>
      </w:pPr>
      <w:r w:rsidRPr="009E5D9A">
        <w:rPr>
          <w:rFonts w:ascii="Times New Roman" w:eastAsia="Calibri" w:hAnsi="Times New Roman" w:cs="Times New Roman"/>
          <w:sz w:val="24"/>
          <w:szCs w:val="24"/>
        </w:rPr>
        <w:t xml:space="preserve">та протягом 90 днів з дня його припинення або скасування» </w:t>
      </w:r>
    </w:p>
    <w:p w:rsidR="009E5D9A" w:rsidRDefault="009E5D9A" w:rsidP="009E5D9A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9E5D9A" w:rsidRDefault="0003080B" w:rsidP="009E5D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03080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</w:t>
      </w:r>
      <w:r w:rsidRPr="0003080B">
        <w:rPr>
          <w:rStyle w:val="h-hidden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реєстрі оптово-відпускних цін, в електронній системі закупівель "Prozorro" і т.д.). Таким чином, очікувану вартість товарів визначено на підставі закупівельних цін попередніх закупівель на аналогічні товари через систему закупівель "Prozorro":https://prozorro.gov.ua/tender/. та відповідно до закупівельної ціни минулих періодів – укладених договорів та інших організаторів закупівель , як вже виконаних ,так і діючих , з врахуванням індексу інфляції враховуючи наявну потребу була запланована на товар за ДК 021:2015 - 33690000-3 Лікарські засоби різні</w:t>
      </w:r>
      <w:r>
        <w:rPr>
          <w:rStyle w:val="h-hidde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.</w:t>
      </w:r>
      <w:r w:rsidR="009E5D9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, а також на підставі затвердженої потреби відділення , затвердженої генеральним директором закладу.</w:t>
      </w:r>
    </w:p>
    <w:p w:rsidR="009E5D9A" w:rsidRDefault="009E5D9A" w:rsidP="009E5D9A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p w:rsidR="009E5D9A" w:rsidRPr="009E5D9A" w:rsidRDefault="009E5D9A" w:rsidP="009E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9A">
        <w:rPr>
          <w:rFonts w:ascii="Times New Roman" w:hAnsi="Times New Roman" w:cs="Times New Roman"/>
          <w:b/>
          <w:sz w:val="24"/>
          <w:szCs w:val="24"/>
        </w:rPr>
        <w:t xml:space="preserve">ІНФОРМАЦІЯ </w:t>
      </w:r>
    </w:p>
    <w:p w:rsidR="009E5D9A" w:rsidRPr="009E5D9A" w:rsidRDefault="009E5D9A" w:rsidP="009E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9A">
        <w:rPr>
          <w:rFonts w:ascii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</w:t>
      </w:r>
    </w:p>
    <w:p w:rsidR="009E5D9A" w:rsidRPr="009E5D9A" w:rsidRDefault="009E5D9A" w:rsidP="009E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080B" w:rsidRPr="0003080B" w:rsidRDefault="0003080B" w:rsidP="0003080B">
      <w:pPr>
        <w:jc w:val="center"/>
        <w:rPr>
          <w:rFonts w:ascii="Times New Roman" w:hAnsi="Times New Roman" w:cs="Times New Roman"/>
        </w:rPr>
      </w:pPr>
      <w:r w:rsidRPr="0003080B">
        <w:rPr>
          <w:rFonts w:ascii="Times New Roman" w:hAnsi="Times New Roman" w:cs="Times New Roman"/>
        </w:rPr>
        <w:t>МЕДИКО-ТЕХНІЧНІ ВИМОГИ</w:t>
      </w:r>
    </w:p>
    <w:p w:rsidR="0003080B" w:rsidRPr="0003080B" w:rsidRDefault="0003080B" w:rsidP="0003080B"/>
    <w:tbl>
      <w:tblPr>
        <w:tblW w:w="11829" w:type="dxa"/>
        <w:tblInd w:w="108" w:type="dxa"/>
        <w:tblLayout w:type="fixed"/>
        <w:tblLook w:val="0000"/>
      </w:tblPr>
      <w:tblGrid>
        <w:gridCol w:w="679"/>
        <w:gridCol w:w="27"/>
        <w:gridCol w:w="1765"/>
        <w:gridCol w:w="28"/>
        <w:gridCol w:w="48"/>
        <w:gridCol w:w="4535"/>
        <w:gridCol w:w="12"/>
        <w:gridCol w:w="6"/>
        <w:gridCol w:w="46"/>
        <w:gridCol w:w="45"/>
        <w:gridCol w:w="1308"/>
        <w:gridCol w:w="1407"/>
        <w:gridCol w:w="15"/>
        <w:gridCol w:w="940"/>
        <w:gridCol w:w="14"/>
        <w:gridCol w:w="940"/>
        <w:gridCol w:w="14"/>
      </w:tblGrid>
      <w:tr w:rsidR="0003080B" w:rsidRPr="0003080B" w:rsidTr="0074288B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Вимоги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Класифікатор медичних виробів НК 024:2023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Кіль-кість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</w:tr>
      <w:tr w:rsidR="0003080B" w:rsidRPr="0003080B" w:rsidTr="0074288B">
        <w:trPr>
          <w:trHeight w:val="7490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Протромбіновий тест (prothrombin test – PT)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(тромбопластин і хлорид кальцію) для ручного і автоматичного кількісного визначення протромбінового часу (ПЧ – PT).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При додаванні тромбопластин-кальцієвої суміші до цитратної плазми активуються фактори зовнішнього каскаду системи гемостазу; вимірюється час утворення фібринового згустку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менше:  R1 10х4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Реагент: Тромбопластин-кальцій ліофілізований, екстракт дегідратованого ацетоном мозку кролика і хлорид кальцию (CaCl2)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Відтворюваність: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38"/>
              <w:gridCol w:w="1160"/>
              <w:gridCol w:w="1317"/>
            </w:tblGrid>
            <w:tr w:rsidR="0003080B" w:rsidRPr="0003080B" w:rsidTr="0074288B">
              <w:trPr>
                <w:trHeight w:val="361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Внутрішньосерійна (n=20)</w:t>
                  </w:r>
                </w:p>
              </w:tc>
            </w:tr>
            <w:tr w:rsidR="0003080B" w:rsidRPr="0003080B" w:rsidTr="0074288B">
              <w:trPr>
                <w:trHeight w:val="340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Плазма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нормальна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патологічна</w:t>
                  </w:r>
                </w:p>
              </w:tc>
            </w:tr>
            <w:tr w:rsidR="0003080B" w:rsidRPr="0003080B" w:rsidTr="0074288B">
              <w:trPr>
                <w:trHeight w:val="418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Коефіцієнт варіації CV (%)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1,95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2,9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Чутливість: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69"/>
              <w:gridCol w:w="769"/>
              <w:gridCol w:w="769"/>
              <w:gridCol w:w="769"/>
              <w:gridCol w:w="879"/>
            </w:tblGrid>
            <w:tr w:rsidR="0003080B" w:rsidRPr="0003080B" w:rsidTr="0074288B">
              <w:trPr>
                <w:trHeight w:val="262"/>
              </w:trPr>
              <w:tc>
                <w:tcPr>
                  <w:tcW w:w="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% Фактор</w:t>
                  </w:r>
                </w:p>
              </w:tc>
              <w:tc>
                <w:tcPr>
                  <w:tcW w:w="31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ПЧ (с</w:t>
                  </w:r>
                </w:p>
              </w:tc>
            </w:tr>
            <w:tr w:rsidR="0003080B" w:rsidRPr="0003080B" w:rsidTr="0074288B">
              <w:trPr>
                <w:trHeight w:val="262"/>
              </w:trPr>
              <w:tc>
                <w:tcPr>
                  <w:tcW w:w="7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 xml:space="preserve">Фактор II 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Фактор V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Фактор VII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Фактор X</w:t>
                  </w:r>
                </w:p>
              </w:tc>
            </w:tr>
            <w:tr w:rsidR="0003080B" w:rsidRPr="0003080B" w:rsidTr="0074288B">
              <w:trPr>
                <w:trHeight w:val="262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11,6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11,6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11,8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11,7</w:t>
                  </w:r>
                </w:p>
              </w:tc>
            </w:tr>
            <w:tr w:rsidR="0003080B" w:rsidRPr="0003080B" w:rsidTr="0074288B">
              <w:trPr>
                <w:trHeight w:val="246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11,7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13,9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12,8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13,3</w:t>
                  </w:r>
                </w:p>
              </w:tc>
            </w:tr>
            <w:tr w:rsidR="0003080B" w:rsidRPr="0003080B" w:rsidTr="0074288B">
              <w:trPr>
                <w:trHeight w:val="262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12,3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14,9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13,5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14,1</w:t>
                  </w:r>
                </w:p>
              </w:tc>
            </w:tr>
            <w:tr w:rsidR="0003080B" w:rsidRPr="0003080B" w:rsidTr="0074288B">
              <w:trPr>
                <w:trHeight w:val="246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12,8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15,9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13,9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14,8</w:t>
                  </w:r>
                </w:p>
              </w:tc>
            </w:tr>
            <w:tr w:rsidR="0003080B" w:rsidRPr="0003080B" w:rsidTr="0074288B">
              <w:trPr>
                <w:trHeight w:val="262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14,1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18,3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15,2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17,0</w:t>
                  </w:r>
                </w:p>
              </w:tc>
            </w:tr>
            <w:tr w:rsidR="0003080B" w:rsidRPr="0003080B" w:rsidTr="0074288B">
              <w:trPr>
                <w:trHeight w:val="246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16,6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22,2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17,1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20,4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55983 Протромбіновий час (ПВ) ІВД, набір, аналіз утворення згустку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</w:tr>
      <w:tr w:rsidR="0003080B" w:rsidRPr="0003080B" w:rsidTr="0074288B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Активований частковий тромбопластиновий час (APTT </w:t>
            </w:r>
            <w:r w:rsidRPr="0003080B">
              <w:rPr>
                <w:rFonts w:ascii="Times New Roman" w:hAnsi="Times New Roman" w:cs="Times New Roman"/>
              </w:rPr>
              <w:lastRenderedPageBreak/>
              <w:t>test)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Набір для ручного і автоматичного кількісного визначення активованого часткового  (парціального) тромбопластинового чсау </w:t>
            </w:r>
            <w:r w:rsidRPr="0003080B">
              <w:rPr>
                <w:rFonts w:ascii="Times New Roman" w:hAnsi="Times New Roman" w:cs="Times New Roman"/>
              </w:rPr>
              <w:lastRenderedPageBreak/>
              <w:t>(АЧТЧ) с элаговою кислотою.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При додаванні фосфоліпідного комплексу та хлориду кальцию (CaCl2) до цитратної плазми активуються фактори внутрішнього шляху системы гемостазу; вимірюється час утворення фібринового згустку.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менше:  R1 5х4 мл, R2 5х4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Концентрація інгридієнтів в реактиві: Элагова кислота (контактний активатор), Хлорид кальцію (CaCl2) 0,02 ммоль/л.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ХАРАКТЕРИСТИКИ ТЕСТУ: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до гепарину: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340"/>
              <w:gridCol w:w="1153"/>
            </w:tblGrid>
            <w:tr w:rsidR="0003080B" w:rsidRPr="0003080B" w:rsidTr="0074288B"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Конц. гепарину (Од./мл)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АЧТЧ (с)</w:t>
                  </w:r>
                </w:p>
              </w:tc>
            </w:tr>
            <w:tr w:rsidR="0003080B" w:rsidRPr="0003080B" w:rsidTr="0074288B"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31,2</w:t>
                  </w:r>
                </w:p>
              </w:tc>
            </w:tr>
            <w:tr w:rsidR="0003080B" w:rsidRPr="0003080B" w:rsidTr="0074288B"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36,6</w:t>
                  </w:r>
                </w:p>
              </w:tc>
            </w:tr>
            <w:tr w:rsidR="0003080B" w:rsidRPr="0003080B" w:rsidTr="0074288B"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40,6</w:t>
                  </w:r>
                </w:p>
              </w:tc>
            </w:tr>
            <w:tr w:rsidR="0003080B" w:rsidRPr="0003080B" w:rsidTr="0074288B"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56,2</w:t>
                  </w:r>
                </w:p>
              </w:tc>
            </w:tr>
            <w:tr w:rsidR="0003080B" w:rsidRPr="0003080B" w:rsidTr="0074288B"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73,0</w:t>
                  </w:r>
                </w:p>
              </w:tc>
            </w:tr>
            <w:tr w:rsidR="0003080B" w:rsidRPr="0003080B" w:rsidTr="0074288B"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0,4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85,9</w:t>
                  </w:r>
                </w:p>
              </w:tc>
            </w:tr>
            <w:tr w:rsidR="0003080B" w:rsidRPr="0003080B" w:rsidTr="0074288B"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112,6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Чутливість до факторів: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Адекватна чутливість повинна становити &lt; 30–40% активності фактору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55981 Активований частковий </w:t>
            </w:r>
            <w:r w:rsidRPr="0003080B">
              <w:rPr>
                <w:rFonts w:ascii="Times New Roman" w:hAnsi="Times New Roman" w:cs="Times New Roman"/>
              </w:rPr>
              <w:lastRenderedPageBreak/>
              <w:t>тромбопластиновий час ІВД, набір, аналіз утворення згустку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</w:tr>
      <w:tr w:rsidR="0003080B" w:rsidRPr="0003080B" w:rsidTr="0074288B"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Фібриноген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для ручного і автоматичного кількісного визначення фібриногену.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методу: Метод Клауса. При надлишку тромбіну фібриноген перетворюється на фібрин. Час утворення згустку зворотньо пропорційний концентрації </w:t>
            </w:r>
            <w:r w:rsidRPr="0003080B">
              <w:rPr>
                <w:rFonts w:ascii="Times New Roman" w:hAnsi="Times New Roman" w:cs="Times New Roman"/>
              </w:rPr>
              <w:lastRenderedPageBreak/>
              <w:t>фібриногену у пробі.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не менше: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R1 8х2мл, R2 100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Концентрація інгридієнтів в реактиві: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R1 – Тромбін, не менше 100 NIH Е/мл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R2 – Імідазольний буфер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ХАРАКТЕРИСТИКИ ТЕСТУ: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Коефіцієнт варіації CV (%) не більше: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20"/>
              <w:gridCol w:w="990"/>
              <w:gridCol w:w="675"/>
              <w:gridCol w:w="915"/>
            </w:tblGrid>
            <w:tr w:rsidR="0003080B" w:rsidRPr="0003080B" w:rsidTr="0074288B">
              <w:tc>
                <w:tcPr>
                  <w:tcW w:w="16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0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Внутрішньосерійний (n=30</w:t>
                  </w:r>
                </w:p>
              </w:tc>
            </w:tr>
            <w:tr w:rsidR="0003080B" w:rsidRPr="0003080B" w:rsidTr="0074288B">
              <w:tc>
                <w:tcPr>
                  <w:tcW w:w="16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Седнє (U/L)</w:t>
                  </w:r>
                </w:p>
              </w:tc>
              <w:tc>
                <w:tcPr>
                  <w:tcW w:w="9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144</w:t>
                  </w:r>
                </w:p>
              </w:tc>
              <w:tc>
                <w:tcPr>
                  <w:tcW w:w="6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294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488</w:t>
                  </w:r>
                </w:p>
              </w:tc>
            </w:tr>
            <w:tr w:rsidR="0003080B" w:rsidRPr="0003080B" w:rsidTr="0074288B">
              <w:tc>
                <w:tcPr>
                  <w:tcW w:w="16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Коефіцієнт варіації CV (%)</w:t>
                  </w:r>
                </w:p>
              </w:tc>
              <w:tc>
                <w:tcPr>
                  <w:tcW w:w="9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5,9</w:t>
                  </w:r>
                </w:p>
              </w:tc>
              <w:tc>
                <w:tcPr>
                  <w:tcW w:w="6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3,4</w:t>
                  </w:r>
                </w:p>
              </w:tc>
              <w:tc>
                <w:tcPr>
                  <w:tcW w:w="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2,9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Тест лінійний в діапазоні 0,5–6 г/л (50–600 мг/дл).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55997 Фібриноген (фактор I) ІВД, набір, аналіз утворення згустку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</w:tr>
      <w:tr w:rsidR="0003080B" w:rsidRPr="0003080B" w:rsidTr="0074288B">
        <w:trPr>
          <w:gridAfter w:val="1"/>
          <w:wAfter w:w="14" w:type="dxa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Контрольна плазма с нормальними параметрами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(Normal Control)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Ліофілізована контрольна плазма с нормальними значеннями (Normal Control) призначена для контролю якості в клінічних лабораторіях при проведенні коагулометричних тестів, таких як протромбіновий час (ПЧ), активованний частковий тромбопластиновий час (АЧТЧ), визначення концентрації фібриногену.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ПРИМІТКА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Кров донорів, яка використовується для приготування контрольної плазми, має негативні результати тестування на HBsAg і антитіла до ВІЛ. При дослідженнях використовувались методи, схвалені FDA. Тим не менше, робота з контрольною плазмою повинна проводитися , як з потенційно інфекційно небезпечним 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матеріалом. Плазма призначена тільки для досліджень in vitro. Дистильована вода, що використовується для розведення контрольної плазми, не повинна містити мікробіологічного матеріалу. Незадовільна якість води може знижувати стабільність контрольного матеріалу і впливати на результати досліджень.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менше:  R1 4х1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Приклад таблиці значень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847"/>
              <w:gridCol w:w="656"/>
              <w:gridCol w:w="1333"/>
              <w:gridCol w:w="1223"/>
            </w:tblGrid>
            <w:tr w:rsidR="0003080B" w:rsidRPr="0003080B" w:rsidTr="0074288B"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Параметр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Метод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Середнє*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Діапазон*</w:t>
                  </w:r>
                </w:p>
              </w:tc>
            </w:tr>
            <w:tr w:rsidR="0003080B" w:rsidRPr="0003080B" w:rsidTr="0074288B"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ПВ (протромбіновий час)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Згідно інструкцій до конкретної тест-системи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13,0 c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11,0 – 15,0 c</w:t>
                  </w:r>
                </w:p>
              </w:tc>
            </w:tr>
            <w:tr w:rsidR="0003080B" w:rsidRPr="0003080B" w:rsidTr="0074288B"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АЧТЧ (активований частковий тром- бопластиновий час)</w:t>
                  </w:r>
                </w:p>
              </w:tc>
              <w:tc>
                <w:tcPr>
                  <w:tcW w:w="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22,7 c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20,7 – 24,7 c</w:t>
                  </w:r>
                </w:p>
              </w:tc>
            </w:tr>
            <w:tr w:rsidR="0003080B" w:rsidRPr="0003080B" w:rsidTr="0074288B"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Фібриноген</w:t>
                  </w:r>
                </w:p>
              </w:tc>
              <w:tc>
                <w:tcPr>
                  <w:tcW w:w="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3,20 г/л (320 мг/дл)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2,90 – 3,50 г/л (290 – 350 мг/дл)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* Дані значення відрізняються для різних партій контрольних матеріалів и вказані в інструкціях, вкладених до кожної упаковки.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30590 Набір реагентів для вимірювання множинних факторів згортання IVD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</w:tr>
      <w:tr w:rsidR="0003080B" w:rsidRPr="0003080B" w:rsidTr="0074288B">
        <w:trPr>
          <w:gridAfter w:val="1"/>
          <w:wAfter w:w="14" w:type="dxa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плазма с патологічними параметрами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(Pathologic Control “L”)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Ліофілізована контрольна плазма с патологічними значеннями (Pathologic Control L) призначена для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контролю якості в клінічних лабораторіях </w:t>
            </w:r>
            <w:r w:rsidRPr="0003080B">
              <w:rPr>
                <w:rFonts w:ascii="Times New Roman" w:hAnsi="Times New Roman" w:cs="Times New Roman"/>
              </w:rPr>
              <w:lastRenderedPageBreak/>
              <w:t>при проведенні коагулометричних тестів, таких як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протромбіновий час (ПЧ), активованний частковий тромбопластиновий час (АЧТЧ), визначення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концентрації фібриногену.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ПРИМІТКА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Кров донорів, яка використовується для приготування контрольної плазми, має негативні результати тестування на HBsAg і антитіла до ВІЛ. При дослідженнях використовувались методи, схвалені FDA. Тим не менше, робота з контрольною плазмою повинна проводитися, як з потенційно інфекційно небезпечним матеріалом. Плазма призначена тільки для досліджень in vitro.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Дистильована вода, що використовується для розведення контрольної плазми, не повинна містити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мікробіологічного матеріалу. Незадовільна якість води може знижувати стабільність контрольного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матеріалу і впливати на результати досліджень.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менше:  R1 4х1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Приклад таблиці значень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877"/>
              <w:gridCol w:w="1165"/>
              <w:gridCol w:w="1037"/>
              <w:gridCol w:w="1354"/>
            </w:tblGrid>
            <w:tr w:rsidR="0003080B" w:rsidRPr="0003080B" w:rsidTr="0074288B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Параметр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Метод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Середнє*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Діапазон*</w:t>
                  </w:r>
                </w:p>
              </w:tc>
            </w:tr>
            <w:tr w:rsidR="0003080B" w:rsidRPr="0003080B" w:rsidTr="0074288B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ПЧ (протромбіновий час)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PT (Шнітгер&amp;Гросс)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PT (ACL)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PT (оптичний напівавтомат)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27,1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23,9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26,0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23,1 – 31,1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20,5 – 27,2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22,1 – 29,9 с</w:t>
                  </w:r>
                </w:p>
              </w:tc>
            </w:tr>
            <w:tr w:rsidR="0003080B" w:rsidRPr="0003080B" w:rsidTr="0074288B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lastRenderedPageBreak/>
                    <w:t>АЧТЧ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(активований частковий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тромбопластиновий час)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APTT элагова кислота (Шнітгер&amp;Гросс)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APTT элагова кислота (ACL)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APTT элагова кислота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(оптичний напівавтомат)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APTT (Шнітгер&amp;Гросс)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39,5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37,8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36,9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66,0 с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33,6 – 45,4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32,1 – 43,5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31,4 – 42,4 с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57,0 – 75,0 с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* Дані значення відрізняються для різних партій контрольних матеріалів и вказані в інструкціях, вкладених до кожної упаковки.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30590 Набір реагентів для вимірювання </w:t>
            </w:r>
            <w:r w:rsidRPr="0003080B">
              <w:rPr>
                <w:rFonts w:ascii="Times New Roman" w:hAnsi="Times New Roman" w:cs="Times New Roman"/>
              </w:rPr>
              <w:lastRenderedPageBreak/>
              <w:t>множинних факторів згортання IVD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</w:tr>
      <w:tr w:rsidR="0003080B" w:rsidRPr="0003080B" w:rsidTr="0074288B">
        <w:trPr>
          <w:gridAfter w:val="1"/>
          <w:wAfter w:w="14" w:type="dxa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АСТ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Метод: УФ-кінетичний метод вимірювання в ультрафіолеті по рекомендації IFCC.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методу:  Аспартатамінотрансфераза (АСТ–AST) каталізує зворотній перенос аміногрупи від аcпартату до </w:t>
            </w:r>
            <w:r w:rsidRPr="0003080B">
              <w:rPr>
                <w:rFonts w:ascii="Times New Roman" w:hAnsi="Times New Roman" w:cs="Times New Roman"/>
              </w:rPr>
              <w:t>-кетоглутарату з утворенням глютамату і оксалоацетату. Утворений оксалоацетат відновлюється до малату малатдегідрогеназою и NADH.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Швидкість зниження концентрації NADH, вимірюється фотометрично при 340 нм, прямо пропорційно каталітичній активності (концентрації) АСТ, яка міститься в пробі.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менше:  R1 1х240мл,  R2 1х60мл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Концентрація інгридієнтів в реактиві: ТРИС-буфер (рН 7,8) 80 ммоль/л, Лактатдегідрогеназа (ЛДГ-LDH) 800 Од/л, Малатдегідрогеназа (МДГ-MDH) 600 Од/л, 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L-аcпартат  200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NADH 0,18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-кетоглютарат12 ммоль/л.</w:t>
            </w:r>
            <w:r w:rsidRPr="0003080B">
              <w:rPr>
                <w:rFonts w:ascii="Times New Roman" w:hAnsi="Times New Roman" w:cs="Times New Roman"/>
              </w:rPr>
              <w:br/>
              <w:t>Чутливість не більше: 1 Од/л = 0.00055 ∆A/мин.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0 Од/л до межі лінійності 467 Од/л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52954 Загальна аспартамінотрансфераза (AST) IVD, набір, ферментний спектрофотометричний аналіз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</w:tr>
      <w:tr w:rsidR="0003080B" w:rsidRPr="0003080B" w:rsidTr="0074288B">
        <w:trPr>
          <w:gridAfter w:val="1"/>
          <w:wAfter w:w="14" w:type="dxa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АЛТ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Метод: УФ-кінетичний метод вимірювання в ультрафіолеті по рекомендації IFCC.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Аланінамінотрансфераза (АЛТ–ALT) або глутаматпіруваттрансаміназа (ГПТ–GPT) каталізує зворотній перенос аміногрупи від аланіну до α-кетоглютарату с утворенням глютамату і пірувату. Утворений піруват редукується в лактат лактатдегідрогеназою і NADH. Швидкість зниження концентрації NADH, вимірюється фотометрично при 340 нм, і є прямопропорційною каталітичній активності (концентрації) АЛТ, яка присутня в пробі.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Абсорбція бланку (А) при 340 нм не більше 1,000 A.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не менше:  R1 1х240мл,  R2 1х60мл.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Концентрація інгридієнтів в реактиві: ТРИС-буфер (рН 7,8) 100 ммоль/л, Лактатдегідрогеназа (ЛДГ-LDH) 1200 Од/л,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L-аланін 500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NADH  0,18 ммоль/л,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α-кетоглютарат 15 ммоль/л.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Чутливість не більше: 1 Од/л = 0.00055 ∆A/мин.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0 Од/л до межі лінійності 400 Од/л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52923 Аланінамінотрансфераза (ALT) IVD, набір, ферментний спектрофотометричний аналіз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</w:tr>
    </w:tbl>
    <w:p w:rsidR="0003080B" w:rsidRPr="0003080B" w:rsidRDefault="0003080B" w:rsidP="0003080B"/>
    <w:tbl>
      <w:tblPr>
        <w:tblW w:w="10872" w:type="dxa"/>
        <w:tblInd w:w="108" w:type="dxa"/>
        <w:tblLayout w:type="fixed"/>
        <w:tblLook w:val="0000"/>
      </w:tblPr>
      <w:tblGrid>
        <w:gridCol w:w="535"/>
        <w:gridCol w:w="17"/>
        <w:gridCol w:w="13"/>
        <w:gridCol w:w="19"/>
        <w:gridCol w:w="33"/>
        <w:gridCol w:w="12"/>
        <w:gridCol w:w="6"/>
        <w:gridCol w:w="177"/>
        <w:gridCol w:w="26"/>
        <w:gridCol w:w="1354"/>
        <w:gridCol w:w="34"/>
        <w:gridCol w:w="20"/>
        <w:gridCol w:w="8"/>
        <w:gridCol w:w="6"/>
        <w:gridCol w:w="11"/>
        <w:gridCol w:w="36"/>
        <w:gridCol w:w="48"/>
        <w:gridCol w:w="8"/>
        <w:gridCol w:w="40"/>
        <w:gridCol w:w="32"/>
        <w:gridCol w:w="53"/>
        <w:gridCol w:w="4354"/>
        <w:gridCol w:w="30"/>
        <w:gridCol w:w="14"/>
        <w:gridCol w:w="52"/>
        <w:gridCol w:w="130"/>
        <w:gridCol w:w="15"/>
        <w:gridCol w:w="40"/>
        <w:gridCol w:w="29"/>
        <w:gridCol w:w="15"/>
        <w:gridCol w:w="19"/>
        <w:gridCol w:w="22"/>
        <w:gridCol w:w="1166"/>
        <w:gridCol w:w="40"/>
        <w:gridCol w:w="11"/>
        <w:gridCol w:w="18"/>
        <w:gridCol w:w="15"/>
        <w:gridCol w:w="15"/>
        <w:gridCol w:w="17"/>
        <w:gridCol w:w="19"/>
        <w:gridCol w:w="1240"/>
        <w:gridCol w:w="6"/>
        <w:gridCol w:w="26"/>
        <w:gridCol w:w="26"/>
        <w:gridCol w:w="15"/>
        <w:gridCol w:w="42"/>
        <w:gridCol w:w="18"/>
        <w:gridCol w:w="12"/>
        <w:gridCol w:w="26"/>
        <w:gridCol w:w="918"/>
        <w:gridCol w:w="6"/>
        <w:gridCol w:w="16"/>
        <w:gridCol w:w="12"/>
      </w:tblGrid>
      <w:tr w:rsidR="0003080B" w:rsidRPr="0003080B" w:rsidTr="0074288B">
        <w:trPr>
          <w:gridAfter w:val="1"/>
          <w:wAfter w:w="12" w:type="dxa"/>
        </w:trPr>
        <w:tc>
          <w:tcPr>
            <w:tcW w:w="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АЛЬФА-АМІЛАЗА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Кінетичний метод визначення активності альфа-амілази в сироватці, плазмі та сечі з використанням хлор-нітрофенол- α-D-мальтотріозиду (CNPG3).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Прямий метод визначення α-амілази використовує хромогенний субстрат – 2-хлор-4-нітрофенол, зв’язаний с мальтотріозою.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10CNPG3 &gt; (а-амілаза) &gt; 9 CNP + CNPG2 + G3 +G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Як показано вище α-амілаза гідролізує 2-хлор-4-нітрофеніл-В-D-мальтотріозид (CNPG3) з вивільненням 2-хлор-4-нітрофенолу (CNP) і формуванням 2-хлор-4-нітрофенол-В-D-мальтозиду (CNPG2), мальтотріози (G3) та глюкози (G).</w:t>
            </w:r>
            <w:r w:rsidRPr="0003080B">
              <w:rPr>
                <w:rFonts w:ascii="Times New Roman" w:hAnsi="Times New Roman" w:cs="Times New Roman"/>
              </w:rPr>
              <w:br/>
              <w:t xml:space="preserve">Швидкість формування CNP може бути визначена спектрофотометрично при 405 нм, зміна оптичної щільності прямо пропорційна активності альфа-амілази у пробі.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менше:  R1 2х60мл.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Концентрація інгридієнтів в реактиві: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MES буфер рН 6,0 100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(CNPG3) 2,25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хлорид натрію 350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ацетат кальцію 6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тіоціанат калію 900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азид натрія 0,95 г/л.</w:t>
            </w:r>
            <w:r w:rsidRPr="0003080B">
              <w:rPr>
                <w:rFonts w:ascii="Times New Roman" w:hAnsi="Times New Roman" w:cs="Times New Roman"/>
              </w:rPr>
              <w:br/>
              <w:t>Чутливість не більше: 1 Од/л = 0.0003 ∆A/мин.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0,2439 Од/л до межі лінійності 2200 Од/л.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52940 Загальна амілаза IVD, набір, ферментний спектрофотометричний аналіз</w:t>
            </w:r>
          </w:p>
        </w:tc>
        <w:tc>
          <w:tcPr>
            <w:tcW w:w="14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</w:t>
            </w:r>
          </w:p>
        </w:tc>
      </w:tr>
      <w:tr w:rsidR="0003080B" w:rsidRPr="0003080B" w:rsidTr="0074288B">
        <w:trPr>
          <w:gridAfter w:val="1"/>
          <w:wAfter w:w="12" w:type="dxa"/>
        </w:trPr>
        <w:tc>
          <w:tcPr>
            <w:tcW w:w="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ГЛЮКОЗА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Ферментативний глюкозоксидазний метод Тріндера (GOD–POD) Для кількісного визначення вмісту глюкози.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методу: Глюкозоксидаза (GOD) каталізує окислення глюкози в глюконову кислоту. Пероксид водню, що утворюється під </w:t>
            </w:r>
            <w:r w:rsidRPr="0003080B">
              <w:rPr>
                <w:rFonts w:ascii="Times New Roman" w:hAnsi="Times New Roman" w:cs="Times New Roman"/>
              </w:rPr>
              <w:lastRenderedPageBreak/>
              <w:t>час реакції, в подальшому реагує в присутності пероксидази з фенолом та 4-аміно-феназоном (4-AP) и утворює червоний кінонеміновий продукт, кількість якого вимірюється фотометрично.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Інтенсивність забарвлення пропорційне концентрації глюкози в пробі.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не менше:  R1 2х100мл.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Концентрація інгридієнтів в реактиві: ТРИС-буфер рН 7,4 92 ммоль/л, Фенол 0,3 ммоль/л, Глюкозоксидаза (GOD) 15000 Од/л, Пероксидаза (POD) 1000 Од/л, 4-амінофеназон (4-AP) 2,6 ммоль/л.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стандарту: глюкоза, водний розчин.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більше: 1 мг/мл = 0,0039А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0,3709 мг/дл (0,02 ммоль/л) до межі лінійності 500 мг/дл (27,5 ммоль/л).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53301 Глюкоза IVD, набір, ферментний спектрофотометричн</w:t>
            </w:r>
            <w:r w:rsidRPr="0003080B">
              <w:rPr>
                <w:rFonts w:ascii="Times New Roman" w:hAnsi="Times New Roman" w:cs="Times New Roman"/>
              </w:rPr>
              <w:lastRenderedPageBreak/>
              <w:t>ий аналіз</w:t>
            </w:r>
          </w:p>
        </w:tc>
        <w:tc>
          <w:tcPr>
            <w:tcW w:w="1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1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30</w:t>
            </w:r>
          </w:p>
        </w:tc>
      </w:tr>
      <w:tr w:rsidR="0003080B" w:rsidRPr="0003080B" w:rsidTr="0074288B">
        <w:trPr>
          <w:gridAfter w:val="1"/>
          <w:wAfter w:w="12" w:type="dxa"/>
        </w:trPr>
        <w:tc>
          <w:tcPr>
            <w:tcW w:w="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ЗАГАЛЬНИЙ БІЛОК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Біуретовий метод. Для кількісного визначення концентрації загального білку в сироватці.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Білок в лужному середовищі реагує з розчином сульфату міді, що містить тартрат (біуретовий реагент), формуючи при цьому фіолетово-блакитний комплекс. Иодид включений в якості антиоксиданту. Оптична щільність новоутвореного комплексу пропорційна концентрації білку в пробі.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не менше:  R1 2х250мл.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Концентрація інгридієнтів в реактиві: калію-натрію тартрат 15 ммоль/л, иодид натрію 100 ммоль/л, иодид калію15 ммоль/л, сульфат міді (II) 5 ммоль/л, Стандарт: загальний білок водний розчин.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гірше: 1 г/дл = 0,070 A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0,07 г/л (0,007 г/дл) до межі лінійності 140 г/л (14 г/дл).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61900 Загальний білок ІВД, набір, спектрофотометричний аналіз</w:t>
            </w:r>
          </w:p>
        </w:tc>
        <w:tc>
          <w:tcPr>
            <w:tcW w:w="1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1"/>
          <w:wAfter w:w="12" w:type="dxa"/>
        </w:trPr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СЕЧОВИНА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Ферментативний кінетичний метод. Для кінетичного визначення сечовини в сироватці або плазмі. Рідкий реагент.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 Сечовина гідролізується в присутності уреази з утворенням амонію та CO2. Іони амонію реагують з альфа-оксоглютаратом і НАДФ в присутності GLDH з утворенням глютамату и NAD+.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менше:  R1 1х240мл,  R2 1х60мл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Концентрація інгридієнтів в реактиві: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Трис-буфер рН 7,8 80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α-кетоглютарат 6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Уреаза 75000 Од/л,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GLDH 6000 Од/л,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NADH 0,32 ммоль/л.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стандарту: Сечовина, водний розчин .</w:t>
            </w:r>
            <w:r w:rsidRPr="0003080B">
              <w:rPr>
                <w:rFonts w:ascii="Times New Roman" w:hAnsi="Times New Roman" w:cs="Times New Roman"/>
              </w:rPr>
              <w:br/>
              <w:t xml:space="preserve">Чутливість не менше: 1 мг/дл = 0,002А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0,743 мг/дл (0,12 ммоль/л) до межі лінійності 400 мг/дл (66,6 ммоль/л).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63333 Сечовина ІВД, комплект, спектрофотометрія</w:t>
            </w:r>
          </w:p>
        </w:tc>
        <w:tc>
          <w:tcPr>
            <w:tcW w:w="14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</w:t>
            </w:r>
          </w:p>
        </w:tc>
      </w:tr>
      <w:tr w:rsidR="0003080B" w:rsidRPr="0003080B" w:rsidTr="0074288B">
        <w:trPr>
          <w:gridAfter w:val="1"/>
          <w:wAfter w:w="12" w:type="dxa"/>
        </w:trPr>
        <w:tc>
          <w:tcPr>
            <w:tcW w:w="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КРЕАТИНІН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Кінетичний метод Яффе без депротеїнізації для кількісного визначення креатиніну в сироватці та в сечі.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методу:Тест побудований на реакції креатиніну с пікратом натрію, як описано Яффе. Креатинін реагує з лужним пікратом, формуючи червоний комплекс. Зміна оптичної щільності новоутвореного комплексу пропорційна концентрації креатиніну в пробі.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Абсорбція бланку по реагенту при 492нм ≤ 1,800.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не менше: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R1 1х150мл,  R2 1х150мл.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Концентрація інгридієнтів в реактиві: Пікринова кислота 17,5 ммоль/л, Гідроксид 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натрію 0,29 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Стандарт: Креатинін, водний розчин.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більше: 1 мг/дл = ∆A 0,04 A/мин.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вимірювання:від 0 мг/дл до межі лінійності 35 мг/дл (3094 мкмоль/л).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53250 Креатинін IVD, набір, ферментний спектрофотометричний аналіз 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</w:t>
            </w:r>
          </w:p>
        </w:tc>
      </w:tr>
      <w:tr w:rsidR="0003080B" w:rsidRPr="0003080B" w:rsidTr="0074288B">
        <w:trPr>
          <w:gridAfter w:val="1"/>
          <w:wAfter w:w="12" w:type="dxa"/>
        </w:trPr>
        <w:tc>
          <w:tcPr>
            <w:tcW w:w="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ЛДГ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Лактатдегідрогеназа. Кінетичний УФ-тест по рекомендаціям DGKC. Рідкий реагент.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Лактатдегідрогеназа каталізує відновлення пірувату за допомогою NADH у відповідності з наступною реакцією: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Швидкість зменшення концентрації NADH, вимірюється фотометрично при 340 нм, пропорційно каталітичній активності (концентрації) ЛДГ, яка присутня в пробі.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менше:  R1 1х 240мл, R2 1х60 мл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Концентрація інгридієнтів в реактиві: Фосфатний буфер рН 7,8 80 ммоль/л,</w:t>
            </w:r>
            <w:r w:rsidRPr="0003080B">
              <w:rPr>
                <w:rFonts w:ascii="Times New Roman" w:hAnsi="Times New Roman" w:cs="Times New Roman"/>
              </w:rPr>
              <w:br/>
              <w:t>Піруват 0,6 ммоль/л, NADH 0,18 ммоль/л.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гірше: 1 Од/л= 0,00009 A/мин.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3,42 Од/л до межі лінійності 1600 Од/л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53072 Загальна лактатдегідрогеназа IVD, набір, ферментний спектрофотометричний аналіз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1"/>
          <w:wAfter w:w="12" w:type="dxa"/>
        </w:trPr>
        <w:tc>
          <w:tcPr>
            <w:tcW w:w="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ЛУЖНА ФОСФАТАЗА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Для кінетичного визначення лужної фосфатази у сироватці або плазмі. Рідкий реагент (DGKC).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Лужна фосфатаза каталізує гідроліз р-нітрофенілфосфату при рН 10,4 з утворенням р-нітрофенолу та фосфату відповідно до наступного рівняння реакції: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р-нітрофенілфосфат+H2O&gt; (лужна фосфатаза) &gt; р-нітрофенол + фосфат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Швидкість утворення p-нітрофенолу, яка вимірюється фотометрично при 405 нм, прямо пропорційна каталітичній активності (концентрації) лужної фосфатази, що присутня в пробі.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Склад набору не менше:  R1 1х240мл, R2 1х60мл.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Концентрація інгридієнтів в реактиві: Діетаноламіновий буфер рН10,4, магнію хлорид 0,5ммоль/л, Р-нітрофенілфосфат 10 ммоль/л.</w:t>
            </w:r>
            <w:r w:rsidRPr="0003080B">
              <w:rPr>
                <w:rFonts w:ascii="Times New Roman" w:hAnsi="Times New Roman" w:cs="Times New Roman"/>
              </w:rPr>
              <w:br/>
              <w:t>Чутливість не більше: 1 Од/л = 0,0004 A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0,6845 Од/л до межі лінійності 1200 Од/л.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52928 Загальна лужна фосфатаза (ALP) IVD, набір, ферментний спектрофотометричний аналіз</w:t>
            </w:r>
          </w:p>
        </w:tc>
        <w:tc>
          <w:tcPr>
            <w:tcW w:w="1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1"/>
          <w:wAfter w:w="12" w:type="dxa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ГГТ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Кінетичний колориметричний метод (карбоксильний субстрат) для кількісного визначення активності гамма-глутамілтрансферази у сироватці. Рідкий реагент.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Кінетичне визначення активності гамма-глутамілтрансферази відповідно до наступної схеми реакції:</w:t>
            </w:r>
            <w:r w:rsidRPr="0003080B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</w:t>
            </w:r>
            <w:r w:rsidRPr="0003080B">
              <w:rPr>
                <w:rFonts w:ascii="Times New Roman" w:hAnsi="Times New Roman" w:cs="Times New Roman"/>
              </w:rPr>
              <w:t>-ГТ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L-</w:t>
            </w:r>
            <w:r w:rsidRPr="0003080B">
              <w:rPr>
                <w:rFonts w:ascii="Times New Roman" w:hAnsi="Times New Roman" w:cs="Times New Roman"/>
              </w:rPr>
              <w:t>-глутаміл-3-карбокси-р-нітроанілід + гліцилгліцин -----&gt; ––––&gt;5-аміно-2-нітробензоат+ + L-</w:t>
            </w:r>
            <w:r w:rsidRPr="0003080B">
              <w:rPr>
                <w:rFonts w:ascii="Times New Roman" w:hAnsi="Times New Roman" w:cs="Times New Roman"/>
              </w:rPr>
              <w:t>-глутамілгліцин</w:t>
            </w:r>
            <w:r w:rsidRPr="0003080B">
              <w:rPr>
                <w:rFonts w:ascii="Times New Roman" w:hAnsi="Times New Roman" w:cs="Times New Roman"/>
              </w:rPr>
              <w:br/>
              <w:t>Зміна оптичної щільності (зростання) при 405 нм пропорційне активності гамма-</w:t>
            </w:r>
            <w:r w:rsidRPr="0003080B">
              <w:rPr>
                <w:rFonts w:ascii="Times New Roman" w:hAnsi="Times New Roman" w:cs="Times New Roman"/>
              </w:rPr>
              <w:br/>
              <w:t>глутамілтрансферази.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Абсорбція бланку (A) при 405 нм ≥ 1,80.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менше:  R1 1х240 мл, R2 1х60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Концентрація інгридієнтів в реактиві: ТРІС-буфер (рН8,25) 100ммоль/л,</w:t>
            </w:r>
            <w:r w:rsidRPr="0003080B">
              <w:rPr>
                <w:rFonts w:ascii="Times New Roman" w:hAnsi="Times New Roman" w:cs="Times New Roman"/>
              </w:rPr>
              <w:br/>
              <w:t>Гліцилгліцин 100 ммоль/л, L-</w:t>
            </w:r>
            <w:r w:rsidRPr="0003080B">
              <w:rPr>
                <w:rFonts w:ascii="Times New Roman" w:hAnsi="Times New Roman" w:cs="Times New Roman"/>
              </w:rPr>
              <w:t>-глутаміл-3-карбокси-р-нітроанілід 3 ммоль/л.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вище: 1 Од/л = 0.0008 ∆A/хв.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2 Од/л до межі лінійності 300 Од/л..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53027 Гама-глутамінтрансфераза (ГГТ) IVD, набір, ферментний спектро-фотометричний аналіз</w:t>
            </w:r>
          </w:p>
        </w:tc>
        <w:tc>
          <w:tcPr>
            <w:tcW w:w="1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1"/>
          <w:wAfter w:w="12" w:type="dxa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СЕЧОВА КИСЛОТА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Метод: Ферментативний метод (уріказа).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методу: Сечова кислота окисляється уріказою з утворенням алантоїну та перекису </w:t>
            </w:r>
            <w:r w:rsidRPr="0003080B">
              <w:rPr>
                <w:rFonts w:ascii="Times New Roman" w:hAnsi="Times New Roman" w:cs="Times New Roman"/>
              </w:rPr>
              <w:lastRenderedPageBreak/>
              <w:t>водню (2H2O2), який під дією пероксидази (POD) окислює 2-4 дихлорфенол сульфонат (DCPS) и 4- амінофеназон (4-АР), утворюючи червоний продукт – кінонімін.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Інтенсивність забарвлення кінонімінового комплексу прямо пропорційна концентрації сечової кислоти в пробі.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 200 мл:  R1 1х100 мл, R2 1х100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Концентрація інгридієнтів в реактиві: Фосфатний буфер рН 7,4 50 ммоль/л,</w:t>
            </w:r>
            <w:r w:rsidRPr="0003080B">
              <w:rPr>
                <w:rFonts w:ascii="Times New Roman" w:hAnsi="Times New Roman" w:cs="Times New Roman"/>
              </w:rPr>
              <w:br/>
              <w:t>2-4 дихлорфенол сульфонат (DCPS) 4 ммоль/л, Уріказа 60 Е/л, Пероксидаза (POD) 660 Е/л, Аскорбат-оксидаза 200 Е/л, 4-амінофеназон (4-AP) 1 ммоль/л, Стандарт: Сечова кислота, водний розчин.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гірше: 1 мг/дл = 0,0347 A.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0,01647 мг/дл до межі лінійності 40 мг/дл.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53583 Сечова кислота IVD, набір, </w:t>
            </w:r>
            <w:r w:rsidRPr="0003080B">
              <w:rPr>
                <w:rFonts w:ascii="Times New Roman" w:hAnsi="Times New Roman" w:cs="Times New Roman"/>
              </w:rPr>
              <w:lastRenderedPageBreak/>
              <w:t>ферментний спектрофотометричний аналіз</w:t>
            </w:r>
          </w:p>
        </w:tc>
        <w:tc>
          <w:tcPr>
            <w:tcW w:w="1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1"/>
          <w:wAfter w:w="12" w:type="dxa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БІЛІРУБІН ЗГАЛЬНИЙ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ДПД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Колориметричний метод з використанням ДПД для визначення концентрації загального білірубіну.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В присутності сурфактанта білірубін (кон’югована та некон’югована форми) зв’язується з діазореагентом з утворенням азобілірубіну. Інтенсивність забарвлення утвореної азосполуки, виміряної спектрофотометрично при 546 нм, прямо пропорційна концентрації загального білірубіну у зразку.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не менше:  R1 1х240мл  R2 1х60мл.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Концентрація інгридієнтів в реактиві: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R1: Сурфактанти &lt; 1 %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      Кислота хлороводнева (HCl) -  160 ммоль/л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R2: 2,4-ДПД   ≥ 2 ммоль/л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      Кислота хлороводнева (HCl) - 120 ммоль/л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       Сурфактант   &lt; 1 %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ХАРАКТЕРИСТИКИ ТЕСТУ: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рівня визначення 0,1мг/дл до межі лінійності 30мг/дл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Відтворюваність: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74"/>
              <w:gridCol w:w="992"/>
              <w:gridCol w:w="1518"/>
            </w:tblGrid>
            <w:tr w:rsidR="0003080B" w:rsidRPr="0003080B" w:rsidTr="0074288B"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Внутрішньо аналітична збіжність (n=40)</w:t>
                  </w:r>
                </w:p>
              </w:tc>
            </w:tr>
            <w:tr w:rsidR="0003080B" w:rsidRPr="0003080B" w:rsidTr="0074288B"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Середнє значення (мг/дл)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1,169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5,0485</w:t>
                  </w:r>
                </w:p>
              </w:tc>
            </w:tr>
            <w:tr w:rsidR="0003080B" w:rsidRPr="0003080B" w:rsidTr="0074288B"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SD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0,0285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0,0594</w:t>
                  </w:r>
                </w:p>
              </w:tc>
            </w:tr>
            <w:tr w:rsidR="0003080B" w:rsidRPr="0003080B" w:rsidTr="0074288B"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CV 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2,4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1,2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305"/>
              <w:gridCol w:w="1537"/>
            </w:tblGrid>
            <w:tr w:rsidR="0003080B" w:rsidRPr="0003080B" w:rsidTr="0074288B">
              <w:tc>
                <w:tcPr>
                  <w:tcW w:w="2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Міжсерійна відтворюваність (n=80)</w:t>
                  </w:r>
                </w:p>
              </w:tc>
            </w:tr>
            <w:tr w:rsidR="0003080B" w:rsidRPr="0003080B" w:rsidTr="0074288B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1,1682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5,049</w:t>
                  </w:r>
                </w:p>
              </w:tc>
            </w:tr>
            <w:tr w:rsidR="0003080B" w:rsidRPr="0003080B" w:rsidTr="0074288B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0,012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0,0046</w:t>
                  </w:r>
                </w:p>
              </w:tc>
            </w:tr>
            <w:tr w:rsidR="0003080B" w:rsidRPr="0003080B" w:rsidTr="0074288B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більше : 1 мг/дл = 0,033 A.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Коефіцієнт кореляції: (r)2 = 0,996.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Рівняння регресії: y=0,9836x + 0,1644.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53229 Загальний білірубін IVD, набір, спектрофотометричний аналіз</w:t>
            </w:r>
          </w:p>
        </w:tc>
        <w:tc>
          <w:tcPr>
            <w:tcW w:w="1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1"/>
          <w:wAfter w:w="12" w:type="dxa"/>
          <w:trHeight w:val="1031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БІЛІРУБІН ПРЯМИЙ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ДПД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Колориметричний метод з використанням ДПД для визначення концентрації прямого білірубіну.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Прямий білірубін (кон’югований) у присутності сульфамінової кислоти взаємодіє з діазореагентом з утворенням азобілірубіну. Інтенсивність забарвлення утвореної азосполуки, виміряної спектрофотометрично при 546 нм, прямо пропорційна концентрації білірубіну у зразку.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не менше:  R1 1х240мл  R2 1х60мл.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Концентрація інгридієнтів в реактиві: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R1: </w:t>
            </w:r>
          </w:p>
          <w:tbl>
            <w:tblPr>
              <w:tblW w:w="0" w:type="auto"/>
              <w:tblInd w:w="972" w:type="dxa"/>
              <w:tblLayout w:type="fixed"/>
              <w:tblLook w:val="0000"/>
            </w:tblPr>
            <w:tblGrid>
              <w:gridCol w:w="1906"/>
              <w:gridCol w:w="1180"/>
            </w:tblGrid>
            <w:tr w:rsidR="0003080B" w:rsidRPr="0003080B" w:rsidTr="0074288B">
              <w:trPr>
                <w:trHeight w:val="75"/>
              </w:trPr>
              <w:tc>
                <w:tcPr>
                  <w:tcW w:w="1906" w:type="dxa"/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 xml:space="preserve"> Кислота сульфамінова 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 xml:space="preserve">100 ммоль/л 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R2: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  <w:lang w:val="ru-RU"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.45pt;margin-top:8.4pt;width:195.1pt;height:27.05pt;z-index:251660288;mso-position-horizontal-relative:margin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134"/>
                          <w:gridCol w:w="2779"/>
                        </w:tblGrid>
                        <w:tr w:rsidR="0003080B" w:rsidRPr="0003080B">
                          <w:trPr>
                            <w:trHeight w:val="172"/>
                          </w:trPr>
                          <w:tc>
                            <w:tcPr>
                              <w:tcW w:w="1134" w:type="dxa"/>
                              <w:shd w:val="clear" w:color="auto" w:fill="auto"/>
                            </w:tcPr>
                            <w:p w:rsidR="0003080B" w:rsidRPr="0003080B" w:rsidRDefault="0003080B" w:rsidP="0003080B">
                              <w:r w:rsidRPr="0003080B">
                                <w:t xml:space="preserve">2,4-ДПД </w:t>
                              </w:r>
                            </w:p>
                            <w:p w:rsidR="0003080B" w:rsidRPr="0003080B" w:rsidRDefault="0003080B" w:rsidP="0003080B">
                              <w:r w:rsidRPr="0003080B">
                                <w:t xml:space="preserve">HCl </w:t>
                              </w:r>
                            </w:p>
                          </w:tc>
                          <w:tc>
                            <w:tcPr>
                              <w:tcW w:w="2779" w:type="dxa"/>
                              <w:shd w:val="clear" w:color="auto" w:fill="auto"/>
                            </w:tcPr>
                            <w:p w:rsidR="0003080B" w:rsidRPr="0003080B" w:rsidRDefault="0003080B" w:rsidP="0003080B">
                              <w:r w:rsidRPr="0003080B">
                                <w:t xml:space="preserve">                      0,5 ммоль/л </w:t>
                              </w:r>
                            </w:p>
                            <w:p w:rsidR="0003080B" w:rsidRPr="0003080B" w:rsidRDefault="0003080B" w:rsidP="0003080B">
                              <w:r w:rsidRPr="0003080B">
                                <w:t xml:space="preserve">                        0,3 моль/л </w:t>
                              </w:r>
                            </w:p>
                          </w:tc>
                        </w:tr>
                      </w:tbl>
                      <w:p w:rsidR="0003080B" w:rsidRPr="0003080B" w:rsidRDefault="0003080B" w:rsidP="0003080B">
                        <w:r w:rsidRPr="0003080B"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ХАРАКТЕРИСТИКИ ТЕСТУ: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рівня визначення 0,03мг/дл до межі лінійності 9мг/дл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Відтворюваність: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571"/>
              <w:gridCol w:w="1190"/>
              <w:gridCol w:w="1298"/>
            </w:tblGrid>
            <w:tr w:rsidR="0003080B" w:rsidRPr="0003080B" w:rsidTr="0074288B"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Внутрішньо аналітична збіжність (n=40)</w:t>
                  </w:r>
                </w:p>
              </w:tc>
            </w:tr>
            <w:tr w:rsidR="0003080B" w:rsidRPr="0003080B" w:rsidTr="0074288B"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Середнє значення (мг/дл)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0,7458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2,444</w:t>
                  </w:r>
                </w:p>
              </w:tc>
            </w:tr>
            <w:tr w:rsidR="0003080B" w:rsidRPr="0003080B" w:rsidTr="0074288B"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SD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0,05868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0,0550</w:t>
                  </w:r>
                </w:p>
              </w:tc>
            </w:tr>
            <w:tr w:rsidR="0003080B" w:rsidRPr="0003080B" w:rsidTr="0074288B"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CV %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7,9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2,2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305"/>
              <w:gridCol w:w="1527"/>
            </w:tblGrid>
            <w:tr w:rsidR="0003080B" w:rsidRPr="0003080B" w:rsidTr="0074288B">
              <w:tc>
                <w:tcPr>
                  <w:tcW w:w="28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lastRenderedPageBreak/>
                    <w:t>Міжсерійна відтворюваність (n=80)</w:t>
                  </w:r>
                </w:p>
              </w:tc>
            </w:tr>
            <w:tr w:rsidR="0003080B" w:rsidRPr="0003080B" w:rsidTr="0074288B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0,7458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2,444</w:t>
                  </w:r>
                </w:p>
              </w:tc>
            </w:tr>
            <w:tr w:rsidR="0003080B" w:rsidRPr="0003080B" w:rsidTr="0074288B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0,0276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0,024</w:t>
                  </w:r>
                </w:p>
              </w:tc>
            </w:tr>
            <w:tr w:rsidR="0003080B" w:rsidRPr="0003080B" w:rsidTr="0074288B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3,7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більше: 1 мг/дл = 0,040 A.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Коефіцієнт кореляції: (r)2 = 0,9986.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Рівняння регресії: y=1,0056x — 0,1046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53233 Кон’югований (прямий, зв’язаний) білірубін IVD, набір, спектрофотометричний аналіз</w:t>
            </w:r>
          </w:p>
        </w:tc>
        <w:tc>
          <w:tcPr>
            <w:tcW w:w="1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</w:t>
            </w:r>
          </w:p>
        </w:tc>
      </w:tr>
      <w:tr w:rsidR="0003080B" w:rsidRPr="0003080B" w:rsidTr="0074288B">
        <w:trPr>
          <w:gridAfter w:val="2"/>
          <w:wAfter w:w="28" w:type="dxa"/>
        </w:trPr>
        <w:tc>
          <w:tcPr>
            <w:tcW w:w="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ХОЛЕСТЕРИН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загальний</w:t>
            </w:r>
          </w:p>
        </w:tc>
        <w:tc>
          <w:tcPr>
            <w:tcW w:w="4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Ферментативно-колориметриний метод (CHOD-PAP) для кількісного визначення загального холестерину в сироватці.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Реакції за участю ферментів: Холестеролестераза -  холестеролоксидаза – пероксидаза.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не менше:  R1 2х100мл.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Концентрація інгридієнтів в реактиві: PIPES-буфер рН6,9 90 ммоль/л, Фенол 26ммоль/л, холестеролестераза (CHE) 1000 Од/л, холестеролоксидаза (CHOD) 300 Од/л, </w:t>
            </w:r>
            <w:r w:rsidRPr="0003080B">
              <w:rPr>
                <w:rFonts w:ascii="Times New Roman" w:hAnsi="Times New Roman" w:cs="Times New Roman"/>
              </w:rPr>
              <w:lastRenderedPageBreak/>
              <w:t>Пероксидаза (POD) 650 Од/л, 4-амінофеназон  0,4ммоль/л,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стандарту: Холестерин, водний розчин 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більше: 1 мг/дл = 0.0019A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0,0 мг/дл до межі лінійності 1000 мг/дл.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53359 Загальний холестерин IVD, набір, ферментний спектрофотометричний аналіз</w:t>
            </w:r>
          </w:p>
        </w:tc>
        <w:tc>
          <w:tcPr>
            <w:tcW w:w="1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ТРИГЛІЦЕРИДИ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Ферментативний колориметричний тест (GPO-POD) для кількісного визначення концентрації тригліцеридів у сироватці та плазмі.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Тригліцериди ферментативно гідролізуються на гліцерин та вільні жирні кислоти під дією ліпопротеїнліпази. Концентрація гліцерину визначається ферментативним методом, з утворенням хінонового пігменту: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наборуне менше:  R1 2х150мл.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Концентрація інгридієнтів в реактиві: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GOOD буфер рН 6,3 50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p-хлорофенол 2 ммоль/л,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Ліпопротеинліпаза (LPL) 150 000 Од/л,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Гліцеролкіназа (GK) 500 Од/л,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гліцерол-3- оксидаза (GPO) 3500 Од/л,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пероксидаза (POD) 440 Од/л,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4-амінофеназон (4-AP) 0,1 ммоль/л,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АТФ (ATP) 0,1 ммоль/л.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стандарту: тригліцериди, водний розчин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більше: 1 мг/мл = 0,0013А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 від 0,0 мг/дл до межі лінійності 1200 мг/дл.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53460 Тригліцериди IVD, набір, ферментний спектрофотометричний аналіз</w:t>
            </w:r>
          </w:p>
        </w:tc>
        <w:tc>
          <w:tcPr>
            <w:tcW w:w="1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ФЕРИТИН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Турбідиметричний метод для визначення </w:t>
            </w:r>
            <w:r w:rsidRPr="0003080B">
              <w:rPr>
                <w:rFonts w:ascii="Times New Roman" w:hAnsi="Times New Roman" w:cs="Times New Roman"/>
              </w:rPr>
              <w:lastRenderedPageBreak/>
              <w:t>ферритину в сироватці.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методу: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Латексні частинки, вкриті антитілами до феритину, дають аглютинацію при змішуванні з пробами, які містять ферритин, відбувається реакція аглютинації. Аглютинація змінює оптичну щільність (турбідиметричний метод) пропорційно кількості ферритину в пробі. Точна концентрація визначається по стандарту с відомою концентрацією ферритину.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Реагенти: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R1 дилюент - ТРИС-буфер 20ммоль/л, рН 8,2. Азид натрію 0,95 г/л. – 1х40 мл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R2 латекс  - Латексні частинки, вкриті антитілами до людського ферритину, рН 8,2. – 1х10 мл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FERR-CAL - Азид натрію 0,95 г/л. - 1х3 мл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ХАРАКТЕРИСТИКИ ТЕСТУ: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1. Лінійність: до 600 мкг/л. Проби с більшими концентраціями повинні бути розведені 1/5 фізрозчином (NaCl 9г/л) і тестовані повторно, результат помножити на 5.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2. Межа визначення: значення нижче 5,04 мкг/л не дозволяють отримати відтворювані результати.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Эфект прозони: Не спостерігається до 9000 мкг/л.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4. Відтворюваність: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214"/>
              <w:gridCol w:w="1111"/>
              <w:gridCol w:w="660"/>
              <w:gridCol w:w="675"/>
              <w:gridCol w:w="745"/>
            </w:tblGrid>
            <w:tr w:rsidR="0003080B" w:rsidRPr="0003080B" w:rsidTr="0074288B"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Внутрішньосерійна (n=80)</w:t>
                  </w:r>
                </w:p>
              </w:tc>
            </w:tr>
            <w:tr w:rsidR="0003080B" w:rsidRPr="0003080B" w:rsidTr="0074288B"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Середнє(мкг/л)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114,5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289,8</w:t>
                  </w:r>
                </w:p>
              </w:tc>
            </w:tr>
            <w:tr w:rsidR="0003080B" w:rsidRPr="0003080B" w:rsidTr="0074288B"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SD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1,7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1,4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2,4</w:t>
                  </w:r>
                </w:p>
              </w:tc>
            </w:tr>
            <w:tr w:rsidR="0003080B" w:rsidRPr="0003080B" w:rsidTr="0074288B"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Зовнішньосерійна (n=80)</w:t>
                  </w:r>
                </w:p>
              </w:tc>
            </w:tr>
            <w:tr w:rsidR="0003080B" w:rsidRPr="0003080B" w:rsidTr="0074288B"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Середнє(мкг/л)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33,4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114,5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289,8</w:t>
                  </w:r>
                </w:p>
              </w:tc>
            </w:tr>
            <w:tr w:rsidR="0003080B" w:rsidRPr="0003080B" w:rsidTr="0074288B"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SD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3,4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7,5</w:t>
                  </w:r>
                </w:p>
              </w:tc>
            </w:tr>
            <w:tr w:rsidR="0003080B" w:rsidRPr="0003080B" w:rsidTr="0074288B">
              <w:trPr>
                <w:trHeight w:val="300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CV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6,3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2,9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  <w:r w:rsidRPr="0003080B">
                    <w:rPr>
                      <w:rFonts w:ascii="Times New Roman" w:hAnsi="Times New Roman" w:cs="Times New Roman"/>
                    </w:rPr>
                    <w:t>2,6</w:t>
                  </w:r>
                </w:p>
                <w:p w:rsidR="0003080B" w:rsidRPr="0003080B" w:rsidRDefault="0003080B" w:rsidP="000308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53718 </w:t>
            </w:r>
            <w:r w:rsidRPr="0003080B">
              <w:rPr>
                <w:rFonts w:ascii="Times New Roman" w:hAnsi="Times New Roman" w:cs="Times New Roman"/>
              </w:rPr>
              <w:lastRenderedPageBreak/>
              <w:t>Феритин IVD, набір, нефелометричний/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турбідиметричний аналіз</w:t>
            </w:r>
          </w:p>
        </w:tc>
        <w:tc>
          <w:tcPr>
            <w:tcW w:w="14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15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Лізуючий реагент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Призначення: застосовують для гематологічних аналізаторів SFRI у якості реагенту для лізису.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Тип: реагент, який забезпечує гемоліз еритроцитів, підрахунок лейкоцитів, визначення диференціації лейкоцитів за групами та вимірювання гемоглобіну для автоматичних гематологічних аналізаторів.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Реагентний склад: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Солі амонію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&lt; 5,0 %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Терміни придатності: За умов зберігання при температурі 15 - 25 ° С запакований реагент повинен мати стабільність не менше 24-x місяців з дати виготовлення.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Після розкриття упаковки, реагент має бути стабільний не менше 2-х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 500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61165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Реагент для лізису клітин крові IVD (діагностика in vitro)</w:t>
            </w:r>
          </w:p>
        </w:tc>
        <w:tc>
          <w:tcPr>
            <w:tcW w:w="1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15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Ділюент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Призначення: використовується для автоматичних гематологічних аналізаторів SFRI як розчин для розведення.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Тип: є буферним ізотонічним розчином для розведення зразків крові у автоматичних аналізаторах крові для визначення параметрів клітин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Реагентний склад не гірше: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Органічний буфер</w:t>
            </w:r>
            <w:r w:rsidRPr="0003080B">
              <w:rPr>
                <w:rFonts w:ascii="Times New Roman" w:hAnsi="Times New Roman" w:cs="Times New Roman"/>
              </w:rPr>
              <w:tab/>
              <w:t>&lt; 0,1 %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Солі натрію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&lt; 1,0 %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Азид натрію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&lt; 0,05 %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Терміни придатності: за умов зберігання при температурі 15 - 25 ° С запакований реагент повинен мати стабільність не менше 36-ти 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місяців з дати виготовлення.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Після розкриття упаковки, реагент має бути стабільний не менше  3-х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 20л.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58237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Буферний розчинник зразків IVD (діагностика in vitro), автоматичні/ напівавтоматичні системи</w:t>
            </w:r>
          </w:p>
        </w:tc>
        <w:tc>
          <w:tcPr>
            <w:tcW w:w="1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15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Очищуючий розчин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Призначення: реагент застосовують для промивання гематологічних аналізаторів SFRI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Тип: реагент для очищення, який за допомогою миючих засобів (детергентів) ефективно очищує від залишків клітин, білків і тригліцеридів.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Реагентний склад: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Органічний буфер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&lt; 0,5 %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Солі натрію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&lt; 2,0 %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ПАР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 xml:space="preserve">           &lt; 0,1 %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Консервант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 xml:space="preserve">           &lt; 0,05 %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Терміни придатності: За умов зберігання при температурі 15 - 25 ° С запакований реагент повинен мати стабільність не менше 24-ти місяців з дати виготовлення.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Після розкриття упаковки, реагент має бути стабільний не менше 2-х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 5л.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58236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Буферний розчин для промивання   IVD (діагностика in vitro), автоматичні/ напівавтоматичні системи </w:t>
            </w:r>
          </w:p>
        </w:tc>
        <w:tc>
          <w:tcPr>
            <w:tcW w:w="1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13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Гіпохлорид очисник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Призначення: реагент застосовують для промивання гематологічних аналізаторів застосовують для промивання гематологічних аналізаторів SFRI.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Тип: реагент для очищення, який за допомогою миючих засобів (детергентів) ефективно очищує від залишків клітин, білків і тригліцеридів.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Реагентний склад не гірше: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Гіпохлорит натрію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&lt; 4%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Терміни придатності: За умов зберігання при температурі 2-8°С запакований реагент 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повинен мати стабільність не менше 12-ти місяців з дати виготовлення.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Після розкриття упаковки, реагент має бути стабільний не менше 2-х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 60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58236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Буферний розчин для промивання   IVD (діагностика in vitro), автоматичні/ напівавтоматичні системи 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Ферментативний очисник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Призначення: реагент застосовують для промивання гематологічних аналізаторів SFRI.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Тип: реагент для очищення, який ефективно очищує від залишків клітин, білків і тригліцеридів.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Реагентний склад: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Органічний буфер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&lt; 0,5 %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Солі натрію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&lt; 2,0 %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Протеолітичні ферменти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&lt; 35%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Консервант</w:t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&lt; 0,05 %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Терміни придатності: за умов зберігання при температурі 2-8°С запакований реагент повинен мати стабільність не менше 12-ти місяців з дати виготовлення.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Після розкриття упаковки, реагент має бути стабільний не менше  2-х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 60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58236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Буферний розчин для промивання   IVD (діагностика in vitro), автоматичні/ напівавтоматичні системи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15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СРБ - латекс-тест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У наданому діагностикумі використовується принцип латексної аглютинації. Антиген (антитіла проти С-реактивного білку), що адсорбований на нейтральних частинках латексу, вступає в реакцію аглютинації з С-реактивним білком.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Інтенсивність аглютинації прямо пропорційна кількості СРБ.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1. Реагент 1. Латексна суспензія, 2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Реагент 2. Розчинник, 14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3. Реагент 3. Позитивний контроль, який містить СРБ більш 6 mg/l (мг/л), 0.2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4. Реагент 4. Негативний контроль, який містить СРБ менш 6 mg/l (мг/л), 0.2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5. Палички для перемішування (100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6. Тестовий слайд (2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7. Інструкція з використання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8. Паспорт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Аналітичні характеристики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тесту становить 6 mg/l (мг/л) (аглютинація на 2+). Стандартизація виконана по референсному матеріалу ERM-DA 474/IFCC.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63234 - C-реактивний білок (CRP)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IVD (діагностика in vitro ),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набір, аглютинація,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експрес-аналіз63234 - C-реактивний білок (CRP)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IVD (діагностика in vitro ),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набір, аглютинація,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експрес-аналіз63234 - C-реактивний білок (CRP)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IVD (діагностика in vitro ),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набір, аглютинація,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експрес-аналіз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30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АСЛ-О - латекс-тест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У наданому діагностикумі використовується принцип латексної аглютинації. Антиген (стрептолізин-О), що адсорбований на нейтральних частинках латексу, вступає в реакцію аглютинації з антистрептолізином-О.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Інтенсивність аглютинації прямо пропорційна кількості АСЛ-О.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1. Реагент 1. Латексна суспензія, 2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Реагент 2. Розчинник, 14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3. Реагент 3. Позитивний контроль, який містить АСЛО більш 200 IU/ml (МОд/(мл),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0.2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4. Реагент 4. Негативний контроль, який містить АСЛО менш 200 IU/ml (МОд/мл),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0.2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5. Палички для перемішування (100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6. Тестовий слайд (2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7. Інструкція з використання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8. Паспорт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Аналітичні характеристики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тесту становить 200 IU/ml (МОд/мл) (аглютинація на 2+). Стандартизація виконана по міжнародному стандарту NIBSC ASO.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63271 - Бета-гемолітична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численна група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стрептококів стрептолізин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O, антитіла IVD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(діагностика in vitro ),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набір,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РФ - латекс-тест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У наданому діагностикумі використовується принцип латексної аглютинації. Антиген (людський гамма-глобулін), що адсорбований на нейтральних частинках латексу, вступає в реакцію аглютинації з ревматоїдним фактором (Ig M проти Fc-фрагменту Ig G).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Інтенсивність аглютинації прямо пропорційна кількості РФ.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Склад набору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1. Реагент 1. Латексна суспензія, 2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Реагент 2. Розчинник, 14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3. Реагент 3. Позитивний контроль, який містить РФ більш 12 IU/ml (МОд/мл),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0.2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4. Реагент 4. Негативний контроль, який містить РФ менш 12 IU/ml (МОд/мл),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0.2 ml (мл) (1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5. Палички для перемішування (100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6. Тестовий слайд (2 шт.)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7. Інструкція з використання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8. Паспорт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Аналітичні характеристики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Чутливість тесту становить 12 IU/ml (МОд/мл) (аглютинація на 2+). Стандартизація виконана </w:t>
            </w:r>
            <w:r w:rsidRPr="0003080B">
              <w:rPr>
                <w:rFonts w:ascii="Times New Roman" w:hAnsi="Times New Roman" w:cs="Times New Roman"/>
              </w:rPr>
              <w:lastRenderedPageBreak/>
              <w:t>по міжнародному стандарту РФ NIBSC 64/002.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55112 - Ревматоїдний чинник IVD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(діагностика in vitro ),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набір, реакція аглютинації55112 - Ревматоїдний чинник IVD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(діагностика in vitro ),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набір, реакція аглютинації55112 - Ревматоїдний чинник IVD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(діагностика in vitro ),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набір, реакція аглютинації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Моноклональний реагент анти-A для визначення груп крові людини за системою АВ0 (1х10 мл)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Моноклональний реагент анти-А для визначення груп крові людини за системою АВ0 призначений для визначення груп крові людини шляхом виявлення антигену А еритроцитів людини за допомогою реакції прямої гемаглютинації.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Аналітичні характеристики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Реагенти строго специфічні.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1. Моноклональний реагент анти-А містить моноклональні антитіла анти-А класу Ig M в титрі ≥ 1:32, Моноклональний реагент анти-А не повинен давати аглютинації з еритроцитами груп В(III) і 0(I). Моноклональний реагент анти-А виявляє А1 і А2 антигени еритроцитів. Аглютинація еритроцитів з більш слабкими варіантами антигену А настає пізніше, ніж з еритроцитами А1 і А2.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Гемаглютинуюча активність на площині моноклонального реагенту анти-А - не пізніше 10 s (с).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3. Відтворюваність результатів складає 100%.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Кришка (колір) - синій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Етикетка (колір) - блакитна смужка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Реагент (колір) - прозора або з незначною опалесценцією рідина різних відтінків блакитного кольору                                                                                                                                                                                                                               Термін зберігання повинен становити не менше 24 місяців з дня виготовлення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Моноклональний реагент анти-A для визначення груп крові людини за системою АВ0 (1х10 мл)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антитіла. Одне або кілька антитіл, здатних зв'язуватися зі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специфічними антигенними детермінантами для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аналізування клінічного зразка, щоб виявити еритроцитарні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антигени групи А [ABO001] методом аглютинації.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70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Моноклональний реагент анти-A для визначення груп крові людини за системою АВ0 (1х10 мл)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Моноклональний реагент анти-В для визначення груп крові людини за системою АВ0 призначений для визначення груп крові людини шляхом виявлення антигену В еритроцитів людини за допомогою реакції прямої гемаглютинації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Аналітичні характеристики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Реагенти строго специфічні.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1. Моноклональний реагент анти-В містить моноклональні антитіла анти-В класу Ig M в титрі ≥ 1:32, Моноклональний реагент анти-В не повинен давати аглютинації з еритроцитами груп А(II) і 0(I).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Гемаглютинуюча активність на площині моноклонального реагенту анти-В - не пізніше 10 s (с).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3. Відтворюваність результатів складає 100%.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Кришка (колір) - жовтий                                                                                                                                                                                             Етикетка (колір) - жовта смужка                                                                                                                                         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Реагент (колір) - прозора або з незначною опалесценцією рідина різних відтінків жовтого кольору                                                                                                                                                                                                                             Термін зберігання повинен становити не менше 24 місяців з дня виготовлення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52538-Анти-B групове типування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еритроцитів IVD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(діагностика </w:t>
            </w:r>
            <w:r w:rsidRPr="0003080B">
              <w:rPr>
                <w:rFonts w:ascii="Times New Roman" w:hAnsi="Times New Roman" w:cs="Times New Roman"/>
              </w:rPr>
              <w:lastRenderedPageBreak/>
              <w:t>in vitro ),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антитіла. Одне або кілька антитіл, здатних зв'язуватися зі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специфічними антигенними детермінантами для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аналізування клінічного зразка, щоб виявити еритроцитарні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антигени групи А [ABO001] методом аглютинації.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70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Моноклональний реагент анти-D Супер для визначення груп крові людини за системою Rhesus (1х10 мл)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Моноклональний реагент анти-D Супер для визначення груп крові людини за системою Rhesus застосовується  для встановлення резус належності у осіб будь-якої групової приналежності за системою АВ0.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Аналітичні характеристики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Реагент строго специфічен.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1.Моноклональний реагент анти-D Супер містить моноклональні антитіла анти-D класу Ig М в титрі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≥ 1:32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2. Гемаглютинуюча активність на площині моноклонального реагенту анти- D Супер - не пізніше 60 s (с) Моноклональний реагент анти-D Супер має високу гемаглютинуючу активність і надійно виявляє відповідний антиген на еритроцитах як гомо-, так і гетерозиготних фенотипів (в прямій реакції на площині). Моноклональний реагент анти-D </w:t>
            </w:r>
            <w:r w:rsidRPr="0003080B">
              <w:rPr>
                <w:rFonts w:ascii="Times New Roman" w:hAnsi="Times New Roman" w:cs="Times New Roman"/>
              </w:rPr>
              <w:lastRenderedPageBreak/>
              <w:t>Супер специфічен і не дає перехресних реакцій з невідповідними антигенами.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Для отримання надійних результатів необхідно дотримання інструкції по призначенню набору.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Відтворюваність результатів складає 100%.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Кришка (колір) - зелений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Етикетка (колір) - зелена смужка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Реагент (колір) - прозора або з незначною опалесценцією безбарвна або жовтувата рідина                                                                                                                                                                                                                                                Термін зберігання повинен становити не менше 24 місяців з дня виготовлення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Моноклональний реагент анти-D Супер для визначення груп крові людини за системою Rhesus (1х10 мл)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(Одне або кілька антитіл, здатних зв'язуватися зі специфічними антигенними детермінантами для аналізування </w:t>
            </w:r>
            <w:r w:rsidRPr="0003080B">
              <w:rPr>
                <w:rFonts w:ascii="Times New Roman" w:hAnsi="Times New Roman" w:cs="Times New Roman"/>
              </w:rPr>
              <w:lastRenderedPageBreak/>
              <w:t>клінічного зразка, щоб виявити Rh (D) [RH001], еритроцитарних антигенів з системи груп крові резус-фактор (Rhesus), методом аглютинації.)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45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Моноклональний реагент анти-AB для визначення груп крові людини за системою АВ0 (1х10 мл)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Моноклональний реагент анти-АВ для визначення груп крові людини за системою АВ0 призначений для визначення груп крові людини шляхом виявлення антигенів А і В еритроцитів людини за допомогою реакції прямої гемаглютинації.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Аналітичні характеристики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Реагенти строго специфічні.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1. Моноклональний реагент анти-АВ містить моноклональні антитіла анти-А класу Ig M в титрі ≥  1:32 і моноклональні антитіла анти-В класу Ig M в титрі ≥  1:32.Моноклональний реагент анти-АВ не повинен давати аглютинації з еритроцитами групи 0(I).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Моноклональний реагент анти-А виявляє А1 і А2 антигени еритроцитів. Аглютинація еритроцитів з більш слабкими варіантами антигену А настає пізніше, ніж з еритроцитами А1 і А2.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Гемаглютинуюча активність на площині моноклонального реагенту анти-АВ - не пізніше 10 s (с).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3. Відтворюваність результатів складає 100%.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Кришка (колір) - білий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Етикетка (колір) - блакитно-жовта смужка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Реагент (колір) - прозора або з незначною опалесценцією безбарвна або жовтувата рідина                                                                                                                                                                                                                                            Термін зберігання повинен становити не </w:t>
            </w:r>
            <w:r w:rsidRPr="0003080B">
              <w:rPr>
                <w:rFonts w:ascii="Times New Roman" w:hAnsi="Times New Roman" w:cs="Times New Roman"/>
              </w:rPr>
              <w:lastRenderedPageBreak/>
              <w:t>менше 24 місяців з дня виготовлення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46442- Анти-АВ групове типування еритроцитів IVD, антитілаОдне або багато антитіл, що сумісно зі специфічними антигенними детермінантами застосувують під час аналізування клінічного зразка, щоб виявити еритроцитарні антигені групи АВ [АВО003] методом аглютинації.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10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Тимолова проба  1000мл</w:t>
            </w: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Сироваткові бета-глобуліни, гама-глобуліни та ліпопротеїни осаджуються при рН 7.55 тимоловим реактивом. Залежно від кількості та взаємного співвідношення окремих білкових фракцій при реакції виникає помутніння, інтенсивність якого вимірюють турбідиметрично.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1. Реагент 1. Концентрований розчин тимолу.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Реагент 2. Сірчана кислота – 2.5 mol/l (моль/л).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Реагент 3. Барію хлорид – 48 mmol/l (ммоль/л).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3. Інструкція з використання.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4. Паспорт або сертифікат.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Аналітичні характеристики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1. Лінійність вимірювального діапазону: 0.5 - 20 S-H.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Відхилення від лінійності не перевищує 10 %. Якщо отримані результати були більше, ніж межі лінійності, розведіть  зразки 1:1 (в два рази)  NaCl 9 g/l (г/л) та помножте результат на два.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Чутливість не менш 0.5 S-H.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3. Коефіцієнт варіації результатів визначень – не більш 10 %.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43203 - Набір для проведення тимолової проби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ВИЗНАЧЕННЯ АУТОАНТИТІЛ ПРОТИ ТИРЕОПЕРОК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СИДАЗИ В CИРОВАТЦІ (ПЛАЗМІ) КРОВІ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«АТ-ТПО-ІФА»</w:t>
            </w: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Принцип аналізу – непрямий варіант твердофазного імуноферментного аналізу. Метод ІФА аналізу - кількісний.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 полістироловий стрипований планшет.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+ 37°С.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 30-1000 МО/мл.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2.5 МО/мл.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Калібрувальні проби на основі фосфатного буфера (рН 7.2–7.4), що містять відомі аутоантитіл проти тиреопероксидази – 0; 30; 100; 300; 1000 МО/мл, готові до використання (по 1.1 мл кожна), прозорі рідини червоного кольору, калібрувальні проба С1 –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аутоантитіл проти тиреопероксидази, готова до використання (по 1.1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готовий до використання (50 мл), прозора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прозора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 (2 шт).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 55203 — Тиреопероксидаза антитіла (АТ-ТПО, мікросомальні антитіла) IVD, набір, імуноферментний аналіз 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РЕАГЕНТІВ ДЛЯ ІМУНОФЕРМЕНТНОГО ВИЗНАЧЕННЯ ТИРЕОТРОПНОГО ГОРМОНУ В CИРОВАТЦІ (ПЛАЗМІ) КРОВІ «ТТГ-ІФА» </w:t>
            </w: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«сендвіч»-варіант твердофазного імуноферментного аналізу. Метод ІФА аналізу - кількісний.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 полістироловий стрипований планшет.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+ 37°С.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 0.2-20 мМО/л.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0.04 мМО/л.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Калібрувальні проби на основі фосфатного буфера (рН 7.2–7.4), що містять відомі кількості  тиреотропного гормону – 0; 0.2; 1; 5; 10; 20 мМО/л, готові до використання (калібрувальна проба  С1– 2 мл, інші – по 0.8 мл кожна), прозорі рідини червоного кольору, калібрувальні проба С1 –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тиреотропного гормону, готова до використання (по 0.8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прозора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54383 — Тиреоїдний гормон (ТТГ)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10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реагентів для імуноферментного визначення трийодтироніну в cироватці (плазмі) крові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«т3-іфа» </w:t>
            </w: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конкурентний твердофазний імуноферментний аналіз.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 ІФА аналізу - кількісний.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 планшет, у лунках якого засорбовано поліклональні антитіла кроля до Т3.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+ 37°С,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концентрацій: 0.75-15.0 нмоль/л.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0.2 нмоль/л.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Калібрувальні проби на основі трис-буфера (рН 7.2-7.4), що містять відомі кількості трийодтироніну - 0; 0.75; 1.5; 7.5; 15 нмоль/л, готові до використання (по 0.8 мл кожна), рідини синього кольору , калібрувальна проба С1-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трийодтироніну, готова до використання (0.8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кон'югату, 2х-кратний (7 мл), рідина фіолетового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Буфер для розведення концентрату кон’югату, готовий до використання, (7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54416 -Вільний трийодтиронін IVD, набір, імуноферментний аналіз (ІФА)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визначення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вільного тироксину в cироватці (плазмі)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«вільний т4-іфа»</w:t>
            </w:r>
          </w:p>
        </w:tc>
        <w:tc>
          <w:tcPr>
            <w:tcW w:w="469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конкурентний твердофазний імуноферментний аналіз.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Метод ІФА аналізу - кількісний.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 полістироловий стрипований планшет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25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+ 37°С.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 5-100 пмоль/л.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0.75 пмоль/л.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Калібрувальні проби на основі сироватки крові людини, що містять відомі кількості вільного тироксину - 0; 5; 10; 25; 50; 100 пмоль/л, готові для використання (по 0.8 мл кожна), рідини червоного кольору, калібрувальна проба С1 - </w:t>
            </w:r>
            <w:r w:rsidRPr="0003080B">
              <w:rPr>
                <w:rFonts w:ascii="Times New Roman" w:hAnsi="Times New Roman" w:cs="Times New Roman"/>
              </w:rPr>
              <w:lastRenderedPageBreak/>
              <w:t>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тироксину, готова до використання (0,8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прозора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54412 -Вільний тироксин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10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ВИЗНАЧЕННЯ АСОЦІЙОВАНОГО З ВАГІТНІСТЮ БІЛКА ПЛАЗМИ А (ПАВБ-А) В CИРОВАТЦІ (ПЛАЗМІ) КРОВІ «ПАВБ-А-ІФА»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«сендвіч»-варіант твердофазного імуноферментного аналізу. Метод ІФА аналізу - кількісний.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та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 планшет, в лунках якого засорбовано мишачі моноклональні антитіла до ПАВБ-А людини.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+ 37°С,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концентрацій: 100–10000 мОд/л.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Чутливість: 10 мОд/л.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Калібрувальні проби на основі трис-буфера (рН 7.2–7.4), що містять– 0; 100; 500; 1000; 5000; 10000 мОд/л асоційованого з вагітністю білка плазми А (ПАББ-А), готові до використання (по 0.6 мл кожна), рідини синього кольору (калібрувальна  проба С1 – прозора безбарвна рідина) 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асоційованого з вагітністю білка плазми А (ПАВБ-А), готова до використання (0.6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54301 — Білок А плазми (асоційований з вагітністю) IVD, набір, імунофлюоресцентнний аналіз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РЕАГЕНТІВ ДЛЯ ІМУНОФЕРМЕНТНОГО ВИЗНАЧЕННЯ ХОРІОНІЧНОГО ГОНАДОТРОПІНУ В CИРОВАТЦІ (ПЛАЗМІ) КРОВІ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«ХГ-ІФА»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Принцип аналізу – «сендвіч»-варіант твердофазного імуноферментного аналізу. Метод ІФА аналізу - кількісний.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і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+ 37°С, при постійному струшуванні зі швидкістю 300 об/хв. Загальний 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 1.25–500 МО/л.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1.25 МО/л.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Калібрувальні проби на основі фосфат- ного буфера (рН 7.2–7.4), що містять відомі кількості хоріонічного гонадотропіну – 0; 15; 60; 125; 250; 500 МО/л, готові до використання (по 0,8 мл кожна), рідини синього кольору (калібрувальна проба С1 – прозора безбарвна  рідина.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хоріонічного гонадотропіну, готова до використання (0,8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готовий до використання (100 мл),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54210 — Загальний хоріонічний гонадотропін людини (ХГ)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ВИЗНАЧЕННЯ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β-СУБОДИНИЦІ </w:t>
            </w:r>
            <w:r w:rsidRPr="0003080B">
              <w:rPr>
                <w:rFonts w:ascii="Times New Roman" w:hAnsi="Times New Roman" w:cs="Times New Roman"/>
              </w:rPr>
              <w:lastRenderedPageBreak/>
              <w:t>ХОРІОНІЧНОГО ГОНАДОТРОПІНУ У CИРОВАТЦІ (ПЛАЗМІ) КРОВІ «Вільна β-ХГ-ІФА»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Принцип аналізу – «сендвіч»-варіант твердофазного імуноферментного аналізу. Метод ІФА аналізу - кількісний.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та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Формат планшета: 96-лунковий, полістироловий стрипований планшет, в лунках якого засорбовано мишачі моноклональні антитіла до </w:t>
            </w:r>
            <w:r w:rsidRPr="0003080B">
              <w:rPr>
                <w:rFonts w:ascii="Times New Roman" w:hAnsi="Times New Roman" w:cs="Times New Roman"/>
              </w:rPr>
              <w:lastRenderedPageBreak/>
              <w:t>вільної β-субодиниці ХГ.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+ 37°С,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концентрацій: 1,0–250 нг/мл.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1.0 нг/мл.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Калібрувальні проби на основі трис-буфера (рН 7.2-7.4), що містять - 0; 10; 50; 120; 250 нг/мл вільної β-субодиниці ХГ, готові до використання (по 0.8 мл кожна), рідини зеленого кольору (калібрувальна проба С1 – прозора безбарвна  рідина).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вільної β-субодиниці ХГ, готова до використання (по 0.8 мл кожна)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рідина пурпурового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готовий до використання (22 мл),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54214 Бета-субодиниця хоріонічного гонадотропіну людини (бета-ХГЛ) 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</w:t>
            </w:r>
            <w:r w:rsidRPr="0003080B">
              <w:rPr>
                <w:rFonts w:ascii="Times New Roman" w:hAnsi="Times New Roman" w:cs="Times New Roman"/>
              </w:rPr>
              <w:lastRenderedPageBreak/>
              <w:t>ого визначення igм антитіл до антигенів cytomegalovirus в cироватці (плазмі) крові «cytomegalovirus igм-іфа»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Принцип аналізу – «сандвіч»-варіант твердофазний імуноферментний аналіз.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Метод ІФА аналізу - якісний.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та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 планшет, в лунках якого засорбовані моноклональні антитіла до IgМ людини.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інкубації: + 37°С. Загальний час інкубації не більше 80 хвилин.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Контрольні сироватки: Негативна контрольна сироватка К- розчин на основі сироватки крові людини, що не містить IgМ-антитіл до антигенів ЦМВ, з консервантом (0,5 мл, рідина жовтого кольору). Позитивна контрольна сироватка К+ розчин IgМ-антитіл до антигенів ЦМВ, з консервантом (0,2 мл. рідина червоного кольору).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рідина зеленого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 готовий до використання (14 мл),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49723 Cytomegalovirus 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(CMV) імуноглобулін M (IgM) антитіла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Cytomegalovirus (CMV) імуноглобулін M (IgM) </w:t>
            </w:r>
            <w:r w:rsidRPr="0003080B">
              <w:rPr>
                <w:rFonts w:ascii="Times New Roman" w:hAnsi="Times New Roman" w:cs="Times New Roman"/>
              </w:rPr>
              <w:lastRenderedPageBreak/>
              <w:t>антитіла IVD, набір, імуноферментний аналіз (ІФА)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Принцип аналізу - непрямий варіант твердофазного імуноферментного аналізу. Метод ІФА аналізу - кількісний.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5-250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+ 37°С.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 0.5-6 Од/мл.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Калібрувальні проби на основі трис-буфера (рН 7.2–7.4), що містять відомі кількості IgG антитіл проти антигенів Cytomegalovirus – 0; 0.5; 1.5; 3; 6 Од/мл, готові до використання (по 1.5 мл кожна), прозорі рідини синього кольору (калібрувальна проба C1 – прозора безбарвна рідина)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IgG антитіл проти антигенів Cytomegalovirus, готова до використання (1.5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прозора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 готовий до використання (50,0 мл), прозора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49723 Cytomegalovirus (CMV) </w:t>
            </w:r>
            <w:r w:rsidRPr="0003080B">
              <w:rPr>
                <w:rFonts w:ascii="Times New Roman" w:hAnsi="Times New Roman" w:cs="Times New Roman"/>
              </w:rPr>
              <w:lastRenderedPageBreak/>
              <w:t>імуноглобулін M (IgM) антитіла IVD, набір, імуноферментний аналіз (ІФА)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виявлення igm антитіл проти антигенів herpes simplex virus 1 та 2 типу (hsv 1,2) у cироватці (плазмі) крові «hsv 1,2 igm-іфа»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«IgM-захоплення» варіант твердофазного імуноферментного аналізу.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Метод ІФА аналізу – якісний.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5-250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Температура інкубації + 37°С. Постійне струшування 500-600 об/хв. Загальний час інкубації не більше 80 хвилин. (Альтернативний варіант – температура інкубації + 37°С, без струшування. Загальний час інкубації не більше 110 хв).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Контрольні сироватки (негативна та позитивна)  на основі сироватки крові людини з відомим вмістом IgM антитіл проти HSV 1,2, готові до використання (0.5 мл та 0.2 мл відповідно), прозора безбарвна рідина та прозора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кон’югату, 11х-кратний (1.25 мл), прозора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Буфер для розведення концентрату кон’югату, готовий до використання (12 мл), прозора рідина яскраво-жовтого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 готовий до використання (14 мл), прозора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49546 — Вірус простого герпесу 1 і 2 (HSV1 і 2) імуноглобулін М (IgM) антитіла ІVD,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виявлення igg антитіл проти антигенів herpes simplex virus 1 та 2 типу (hsv 1,2) у cироватці (плазмі) крові «hsv 1,2 igg-іфа»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«сандвіч»-варіант твердофазного імуноферментного аналізу. Метод ІФА аналізу – якісний.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та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Формат планшета: 96-лунковий, полістироловий, стрипований планшет, в лунках якого засорбовано нативний антиген HSV 1,2.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+ 37°С. Без струшування. Загальний час інкубації не більше 80 хвилин.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Контрольні сироватки: Негативна контрольна сироватка К- розчин на основі сироватки крові людини, що не містить IgG-антитіл до антигенів HSV 1,2, з консервантом (1,5 мл. рідина жовтого кольору). Позитивна контрольна сироватка К+ розчин на основі сироватки крові людини, з відомим вмістом IgG-антитіл до антигенів HSV 1,2, з консервантом (1,5 мл. рідина червоного кольору).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Кон'югат: готовий до використання (14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ІФА-буфер:  готовий до використання (50,0 мл),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49541 — Вірус простого герпесу 1 і 2 (HSV1 і 2) імуноглобулін G (IgG) антитіла ІVD, набір, імуноферментний аналіз (ІФА),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визначення igm антитіл до антигенів toxoplasma spp. в cироватці (плазмі) крові</w:t>
            </w:r>
            <w:r w:rsidRPr="0003080B">
              <w:rPr>
                <w:rFonts w:ascii="Times New Roman" w:hAnsi="Times New Roman" w:cs="Times New Roman"/>
              </w:rPr>
              <w:br/>
              <w:t>«toxoplasma igm-іфа»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аналізу – IgM захоплення.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 ІФА аналізу - якісний.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та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96-лунковий,полістироловий, стрипований планшет, в лунках якого засорбовані моноклональні антитіла до IgM людини.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+37°С не більше 80 хв.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Контрольні сироватки: Негативна контрольна сироватка К- розчин на основі сироватки крові людини, що не містить IgM-антитіл до антигенів Toxoplasma spp. з консервантом ( 0.5 мл. рідина жовтого кольору). Позитивна контрольна сироватка К+ розчин IgM-антитіл до антигенів Toxoplasma spp. з консервантом (0.2 мл. рідина червоного кольору).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готовий до використання (14 мл), прозора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 готовий до використання (14 мл), прозора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52440 — Токсоплазма антитіла класу імуноглобулін M (IgM)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реагентів для імуноферментного визначення igg антитіл до антигенів toxoplasma spp. в cироватці (плазмі) крові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«toxoplasma igg-іфа» 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- непрямий варіант твердофазного імуноферментного аналізу. Метод ІФА аналізу - кількісний.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 полістироловий, стрипований.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+ 37°С.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 15-200 МО/мл.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Калібрувальні проби на основі трис-буфера (рН 7.2–7.4), що містять відомі кількості IgG антитіл проти антигенів Toxoplasma gondii– 0; 15; 50; 100; 200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МО/мл, готові до використання (по 1.5 мл кожна, прозорі рідини синього кольору, калібрувальна проба С1 –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IgG антитіл проти антигенів Toxoplasma gondii, готова до використання (1.5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прозора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 готовий до використання (50 мл), прозора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52436 — Токсоплазма антитіла класу імуноглобулін G (IgG)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ВИЯВЛЕННЯ IgM АНТИТІЛ ДО АНТИГЕНІВ Chlamydia spp. В СИРОВАТЦІ (ПЛАЗМІ) КРОВІ «Chlamydia IgM – 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 «IgM-пастка» варіант твердофазного імуноферментного аналізу.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 ІФА аналізу - якісний.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450нм та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 планшет, в лунках якого засорбовані моноклональні антитіла до IgM людини.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Специфічність: 100%.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100%.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+37°С без струшування. Загальний час інкубації не більше 80 хвилин.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Негативна контрольна сироватка на основі сироватки крові людини, що не містить IgM-антитіл до антигенів Сhlamydia trachomatis, з консервантом (рідина жовтого кольору), 0.6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Позитивна контрольна сироватка на основі сироватки, що містить IgM-антитіла до антигенів Сhlamydia trachomatis, з консервантом (рідина червоного кольору), 0.2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кон'югату, готовий до використання (1.4 мл),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Буфер для розведення концентрату конʼюгату, 14 мл,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готовий до використання (14 мл), рідина пурпурового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Концентрат розчину для відмивання, 26-х кратний (22 мл), прозора безбарвна рідина,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50733 — Бактерія Chlamydia pneumoniae антитіла класу імуноглобулін M (IgM)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</w:t>
            </w:r>
          </w:p>
        </w:tc>
      </w:tr>
      <w:tr w:rsidR="0003080B" w:rsidRPr="0003080B" w:rsidTr="0074288B">
        <w:trPr>
          <w:gridAfter w:val="3"/>
          <w:wAfter w:w="34" w:type="dxa"/>
          <w:trHeight w:val="206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ВИЗНАЧЕННЯ IgG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АНТИТІЛ ДО АНТИГЕНІВ CHLAMYDIA SPP. В CИРОВАТЦІ (ПЛАЗМІ)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«Chlamydia IgG-ІФА»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- непрямий варіант твердофазного імуноферментного аналізу. Метод ІФА аналізу - якісний.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та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 стрипований планшет, в лунках якого засорбовані антиген - Chlamydia.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+ 37°С,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Негативна контрольна сироватка К – на основі сироватки крові людини, що не містить IgG-антитіл до антигенів Chlamydia spp. ( 1 мл ), рідина жовтого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Позитивна контрольна сироватка К + на основі сироватки крові людини, з відомим вмістом IgG-антитіл до антигенів Chlamydia spp. ( 0,5 мл ), рідина червоного кольору.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 готовий до використання (14 мл), рідина коричневого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50737 — Бактерія Chlamydia pneumoniae антитіла класу імуноглобулін G (IgG)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реагентів для імуноферментного визначення igg антитіл </w:t>
            </w:r>
            <w:r w:rsidRPr="0003080B">
              <w:rPr>
                <w:rFonts w:ascii="Times New Roman" w:hAnsi="Times New Roman" w:cs="Times New Roman"/>
              </w:rPr>
              <w:br/>
              <w:t>до антигенів rubella в cироватці (плазмі) крові «rubella igg-іфа»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непрямий варіант твердофазного імуноферментного аналізу.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 ІФА аналізу - кількісного.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та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 стрипований планшет, в лунках якого засорбований нативний антиген Rubella virus 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концентрацій: 15-100 МО/мл.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5,0 МО/мл.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37°С без струшування. Загальний час інкубації не більше 80 хвилин. 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Калібрувальні проби на основі трис-буфера (рН 7.2–7.4), що містять відомі кількості IgG антитіл проти антигенів Rubella - 0; 15; 50; 100; 200 МО/мл, готові до використанння (по 1.5 мл кожна), ( калібрувальна проба С1 – прозора безбарвна рідина, С2 – С5 – червоного кольору 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IgG антитіл проти антигенів Rubella, готова до використання (1.5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ІФА-буфер, готовий до використання (14 мл),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50265 - Вірус краснухи, антитіла класу імуноглобулін G (IgG) IVD (діагностика in vitro),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виявлення igg антитіл проти антигенів ureaplasma spp. в «ureaplasma igg-іфа»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аналізу –непрямий варіант твердофазного імуноферментного аналізу. Метод ІФА аналізу - якісний. 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розділяється на 12 стрипів по 8 лунок.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20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Температура інкубації: + 37°С. Загальний час інкубації не більше 80 хвилин.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Контрольні сироватки (негативна та позитивна) на основі сироватки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людини з відомим вмістом IgG антитіл проти антигенів Ureaplasma spp., готові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до використання (0,5 мл та 0,3 мл відповідно), прозора безбарвна рідина та прозора рідина червоного кольору відповідно.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прозора рідина зеленого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Буфер для розведення зразків,  готовий до використання (14 мл), прозора рідина </w:t>
            </w:r>
            <w:r w:rsidRPr="0003080B">
              <w:rPr>
                <w:rFonts w:ascii="Times New Roman" w:hAnsi="Times New Roman" w:cs="Times New Roman"/>
              </w:rPr>
              <w:lastRenderedPageBreak/>
              <w:t>пурпурового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Кольорова індикація внесення реагентів в лунку.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Упаковка прозора поліетиленова із ZIP-застібкою. Лавсанова вакуумна упаковка планшета.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51830-Антитіла класу IgG (імуноглобулін G) до Ureaplasma urealyticum IVD (діагностика in vitro), набір, імуноферментний аналіз (ІФА)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реагентів для імуноферментного визначення пролактину в cироватці (плазмі) крові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«пролактин-іфа»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«сендвіч»-варіант твердофазного імуноферментного аналізу. Метод ІФА аналізу - кількісний.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і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 планшет, в лунках якого засорбовано мишачі моноклональні антитіла до пролактину людини.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+ 37°С.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 100-2000 мМО/л.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5.0 мМО/л.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Калібрувальна проба на основі сироватки, що не містить пролактин, готовий до використання, 2 мл,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Калібрувальні проби на основі сироватки, що містять відомі кількості пролактину –  100; 200; 1000; 2000 мМО/л, готові до використання, 0.8 мл, рідини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пролактину, готова до використання (0.8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30325 Набір реагентів для вимірювання пролактину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реагентів для імуноферментного визначення фолікулостимулюючого горомону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в cироватці (плазмі) крові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«фсг-іфа»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аналізу – «сендвіч»-варіант твердофазного імуноферментного аналізу.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 ІФА аналізу - кількісний.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25-250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Температура інкубації + 37°С. Без струшування. Загальний час інкубації не більше 80 хв.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концентрацій: 5 –100 МО/л.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0.15 МО/л.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Калібрувальні проби на основі сироватки, що </w:t>
            </w:r>
            <w:r w:rsidRPr="0003080B">
              <w:rPr>
                <w:rFonts w:ascii="Times New Roman" w:hAnsi="Times New Roman" w:cs="Times New Roman"/>
              </w:rPr>
              <w:lastRenderedPageBreak/>
              <w:t>містять відомі кількості фолікулостимулюючого гормону – 0; 5; 25; 50; 100 МО/л, готові до використання (калібрувальна проба С1 – 2 мл, інші – по 0.8 мл кожна) прозорі рідини зеленого кольору, калібрувальна проба С1 –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фолікулостимулюючого гормону, готова до використання (0,8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прозора рідина зеленого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54186 — Фолікулостимулювальний гормон (ФСГ)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визначення лютеїнізуючого гормону в cироватці (плазмі)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«лг-іфа»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аналізу – «сендвіч»-варіант твердофазного імуноферментного аналізу.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 ІФА аналізу - кількісний.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25-250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Температура інкубації + 37°С. Без струшування. Загальний час інкубації не більше 80 хв.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Діапазон виявлення концентрацій: 5 –100 МО/л.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0.15 МО/л.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Калібрувальні проби на основі сироватки, що містять відомі кількості лютеїнізуючого гормону – 0; 5; 25; 50; 100 МО/л, готові до використання (калібрувальна проба С1 – 2 мл, інші – по 0.8 мл кожна) прозорі рідини червоного кольору, (калібрувальна проба С1 – прозора безбарвна рідина).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лютеїнізуючого гормону, готова до використання (0,8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прозора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54253 Лютеїнізувальний гормон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визначення прогестерону в cироватці (плазмі)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«прогестерон-іфа»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конкурентний варіант твердофазного імуноферментного аналізу.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 ІФА аналізу - кількісний.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 планшет, в лунках якого засорбовано шачі моноклональні антитіла до прогестерону людини.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+ 37°С. Без струшування. Загальний час інкубації не більше 140 хвилин.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концентрацій: 1–300 нмоль/л.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0.25 нмоль/л.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Калібрувальна проба на основі сироватки крові людини, що не містить прогестерон, готовий до використання, 0,8 мл,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Калібрувальні проби на основі сироватки крові людини, що містять відомі кількості прогестерону – 1; 3; 10; 30; 100; 300 нмоль/л, готові до використання (по 0,8 мл кожна), рідини пурпурового кольору.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прогестерону, готова до використання (0.8 мл) 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(22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30323 — Набір реагентів для вимірювання Прогестерону , набір, імуноферментний аналіз (ІФА)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реагентів для імуноферментного визначення </w:t>
            </w:r>
            <w:r w:rsidRPr="0003080B">
              <w:rPr>
                <w:rFonts w:ascii="Times New Roman" w:hAnsi="Times New Roman" w:cs="Times New Roman"/>
              </w:rPr>
              <w:lastRenderedPageBreak/>
              <w:t>естрадіолу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 cироватці (плазмі)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«естрадіол-іфа»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Принцип аналізу – конкурентний імуноферментний аналіз.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 ІФА аналізу - кількісний.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 стрипований планшет, в лунках якого засорбовано кролячі поліклональні антитіла до естрадіолу.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інкубації: + 37°С. Без струшування. Загальний час інкубації не більше 140 хвилин.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Альтернативний метод: + 37°С та постійному струшуванні 600 об/хв. Загальний час інкубації не більше 80 хв.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концентрацій: 0.05–10 нмоль/л.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0.025 нмоль/л.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Калібрувальна проба на основі сироватки крові людини, що не містить естрадіол, готовий до використання (0.8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Калібрувальні проби на основі сироватки крові людини, що містять відомі кількості естрадіолу – 0.04; 0.3; 1,0; 3,0; 20,0 нмоль/л готові до використання (по 0.8 мл кожна), рідини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естрадіолу, готова до використання (0.8 мл) 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Інструкція з використання набору українською </w:t>
            </w:r>
            <w:r w:rsidRPr="0003080B">
              <w:rPr>
                <w:rFonts w:ascii="Times New Roman" w:hAnsi="Times New Roman" w:cs="Times New Roman"/>
              </w:rPr>
              <w:lastRenderedPageBreak/>
              <w:t>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30321 Набір реагентів для вимірюван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ня Естрадіолу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визначення альфа- фетопротеїну в cироватці (плазмі)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«афп-іфа»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«сендвіч»-варіант твердофазного імуноферментного аналізу. Метод ІФА аналізу - кількісний.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 планшет, у лунках якого засорбовано мишачі моноклональні антитіла до АФП людини.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+ 37°С, без струшування. Загальний час інкубації не більше 80 хвилин. 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виявлення концентрацій: 0,9-500 МО/мл.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0.9 МО/мл.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Калібрувальні проби на основі трис-буфера (рН 7.2-7.4), що містять відомі кількості альфа-фетопротеїну – 0; 5; 15; 50; 150; 500 МО/мл, готові до використання (калібрувальна проба С1 – 6 мл, інші – по 0.8 мл кожна), рідини червоного кольору (калібрувальна проба С1 – прозора  безбарвна рідина).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Контрольна сироватка на основі сироватки крові людини з відомим вмістом альфа-фетопротеїну, готова до використання (0.8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54061 Альфа-фетопротеїн (АФП) IVD, набір, імуноферментний аналіз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одночасного імуноферментного визначення антитіл до вірусу гепатиту с (hcv) в сироватці (плазмі)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«анти-hcv-іфа»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непрямий варіант твердофазного імуноферментного аналізу.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Метод ІФА аналізу – якісний.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і референс світлофільтрі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Формат планшета: 96-лунковий, полістироловий, стрипований планшет, в лунках якого засорбовано рекомбінантині антигени NS3, NS4, core та NS5.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Діагностична чутливість:  100%.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+ 37°С.Загальний час інкубації не більше 100 хвилин.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Негативна контрольна сироватка на основі сироватки крові людини, що не містить антитіла проти гепатиту С, готова до використання (1 мл), рідина жовтого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Позитивна контрольна сироватка на основі сироватки крові людини, що містить специфічні антитіла проти антигенів гепатиту С, готова до використання (0.5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кон’югату , 11х-кратний (1.1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Буфер для розведення концентрату кон’югату, готовий до використання (12.0 мл),  рідина блакитного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ІФА-буфер, готовий до використання (10 мл), </w:t>
            </w:r>
            <w:r w:rsidRPr="0003080B">
              <w:rPr>
                <w:rFonts w:ascii="Times New Roman" w:hAnsi="Times New Roman" w:cs="Times New Roman"/>
              </w:rPr>
              <w:lastRenderedPageBreak/>
              <w:t>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24 місяці.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30743 Набір для виявлення загальних антитіл до вірусу гепатиту С)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15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реагентів для імуноферментного виявлення поверхневого антигену вірусу гепатиту в (hbsag) в сироватці (плазмі)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«hbsag-іфа»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Принцип аналізу – «сендвіч»-варіант твердофазного імуноферментного аналізу.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Метод ІФА аналізу – якісний.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та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 стрипований планшет, в лунках якого засорбовані поліклональні антитіла до HBsAg.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Чутливість:  0.01 МО/мл.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Температура інкубації + 42°С. Постійне струшування 800-900 об/хв. Загальний час інкубації не більше 70 хвилин. (Альтернативний варіант – температура інкубації + 37°С, постійне струшування 800-900 об/хв, загальний час інкубації не більше 100 хв).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Негативна контрольна сироватка на основі сироватки крові людини, що не містить HBsAg, готова до використання (3.0 мл), рідина жовтого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Позитивна контрольна сироватка на основі сироватки крові людини, що містять HBsAg, </w:t>
            </w:r>
            <w:r w:rsidRPr="0003080B">
              <w:rPr>
                <w:rFonts w:ascii="Times New Roman" w:hAnsi="Times New Roman" w:cs="Times New Roman"/>
              </w:rPr>
              <w:lastRenderedPageBreak/>
              <w:t>готові до використання (по 1.0 мл 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 B, готовий для використання (4.0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кон’югату А, 11х-кратний (0.5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Буфер для розведення концентрату кон’югату А, готовий до використання (5.0 мл), рідина жовтого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(50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24 місяці.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48319 Вірус гепатиту B поверхневий антиген IVD,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30</w:t>
            </w:r>
          </w:p>
        </w:tc>
      </w:tr>
      <w:tr w:rsidR="0003080B" w:rsidRPr="0003080B" w:rsidTr="0074288B">
        <w:trPr>
          <w:gridAfter w:val="3"/>
          <w:wAfter w:w="34" w:type="dxa"/>
          <w:trHeight w:val="206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реагентів для імуноферментного виявлення  сумарних  (igg, iga, igm) антитіл проти treponema pallidum  в cироватці (плазмі) крові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«анти-treponema pallidum–іфа»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аналізу – «сендвіч»-варіант твердофазного імуноферментного аналізу.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 ІФА аналізу - якісний.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 та 620-680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 планшет, в лунках якого засорбовані рекомбінантні антигени Treponema pallidum.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5-1000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Температура інкубації + 37°С. Без струшування. Загальний час інкубації не більше 50 хв.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Діагностична чутливість: 100%.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Діагностична специфічність: 100%.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Негативна контрольна сироватка на основі сироватки крові людини, що не містить специфічних антитіл проти Treponema pallidum, готова до використання (1 мл) рідина жовтого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Позитивна контрольна сироватка на основі інактивованого пулу сироватки крові людини з високим вмістом специфічних антитіл проти Treponema pallidum, готова до використання (0.7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кон’югату, (рекомбінантні антигени Treponema pallidum) 11х-кратний (1.2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Буфер для розведення концентрату кон’югату готовий до використання (12 мл), рідина блакитного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51815 — Treponema pallidum антитіла класу імуноглобулін G (IgG) і імуноглобулін M (IgM), набір, імуноферментний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38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Набір реагентів для імуноферментного виявлення igg антитіл до антигенів mycoplasma spp в сироватці (плазмі) крові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«mycoplasma </w:t>
            </w:r>
            <w:r w:rsidRPr="0003080B">
              <w:rPr>
                <w:rFonts w:ascii="Times New Roman" w:hAnsi="Times New Roman" w:cs="Times New Roman"/>
              </w:rPr>
              <w:lastRenderedPageBreak/>
              <w:t>igg-іфа»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 xml:space="preserve">Принцип аналізу – непрямий варіант твердофазного імуноферментного аналізу.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 ІФА аналізу - якісний.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Реєстрація ІФА реакції - фотометричний метод при довжині хвилі 450 нм.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Формат планшета: 96-лунковий, полістироловий, стрипований.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Зразок для аналізу: сироватка (плазма)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Клінічна специфічність: 100%.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Клінічна чутливість: 100%.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Об’єм досліджуваного зразка: 20 мкл.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Температура інкубації +18…25°С без струшування. Загальний час інкубації не більше 80 хвилин.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Негативна контрольна сироватка на основі сироватки крові людини, що не містить IgG-антитіл до антигенів Mycoplasma spp (прозора безбарвна рідина), 1.0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Позитивна контрольна сироватка на основі сироватки, що  містить IgG-антитіла до антигенів Mycoplasms spp., (рідина червоного кольору), 1.0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Калібрувальна проба на основі сироватки, що  містить IgG-антитіла до антигенів Mycoplasms spp., (рідина синього кольору), 1.0 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Кон'югат, готовий до використання (14 мл), рідина червоного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ІФА-буфер, готовий до використання (14 мл), рідина синього кольору.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Розчин субстрату тетраметилбензидину (ТМБ),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Концентрат розчину для відмивання, 26-х кратний (22 мл), прозора безбарвна рідина,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Стоп-реагент, готовий до використання (14 мл), прозора безбарвна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Плівка для заклеювання планшета - 3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Інструкція з використання набору українською мовою.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Наявність Реєстраційного посвідчення.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Термін придатності набору не менше 18 місяців.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51202 — Mycoplasma pneumoniae антитіла класу імуноглобулін M (IgM) IVD, набір, імуноферм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ентний аналіз (ІФА)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Фарбник по </w:t>
            </w:r>
            <w:r w:rsidRPr="0003080B">
              <w:rPr>
                <w:rFonts w:ascii="Times New Roman" w:hAnsi="Times New Roman" w:cs="Times New Roman"/>
              </w:rPr>
              <w:lastRenderedPageBreak/>
              <w:t>Романовському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Кількість: Не менше 1000 мл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Зовнішній вигляд: В’язка рідина темно-синього кольору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Випробування на дійсність: Диференціація формених елементів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Час забарвлювання при розведенні 1:9 буферним розчином: Не більше 30 хв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Буфер: Фарбник постачається з  буфером для приготування 10л буферного розчину для розведення фарби або 20 л буферного розчину  для промивання мазків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44946 — Фарбуванн</w:t>
            </w:r>
            <w:r w:rsidRPr="0003080B">
              <w:rPr>
                <w:rFonts w:ascii="Times New Roman" w:hAnsi="Times New Roman" w:cs="Times New Roman"/>
              </w:rPr>
              <w:lastRenderedPageBreak/>
              <w:t xml:space="preserve">я за Романовським IVD, набір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Фарбник-фіксатор по Май-Грюнвальду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Кількість: Не менше 1000 мл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Зовнішній вигляд: Рідина синьо-червоного кольору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Випробування на дійсність: Диференціація формених елементів крові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42959 — Барвник Май-Грюнвальда, IVD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Желатин розчин 10%,  №10 амп .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Зовнішній вигляд: Блідозабарвлений, желеподібний при темпе-ратурі оточуючого середовища не вище 23 °С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Кількість: не менше 10,0 мл ± 0,25 мл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Температура плавлення,°С: Не менше 23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Концентрація водневих іонів (рН): 6,0 – 7,2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Прозорість і колір: Не інтенсивніше еталону №3 по ДФУ1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62082 — Желатинове живильне середовище IVD (діагностика in vitro) </w:t>
            </w: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Імерсійна рідина для мікроскопії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100мл</w:t>
            </w: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Імерсійна рідина для мікроскопії призначена для використання в якості допоміжного компонента для мікроскопічних методів дослідження в клініко-діагностичних лабораторіях.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1. Імерсійна рідина для мікроскопії 1 фл - 100 ml (мл).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Інструкція з використання.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3. Паспорт.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43550-Фіксувальна рідина для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мікроскопії, IVD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(діагностика in vitro 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</w:t>
            </w:r>
          </w:p>
        </w:tc>
      </w:tr>
      <w:tr w:rsidR="0003080B" w:rsidRPr="0003080B" w:rsidTr="0074288B">
        <w:trPr>
          <w:gridAfter w:val="3"/>
          <w:wAfter w:w="34" w:type="dxa"/>
        </w:trPr>
        <w:tc>
          <w:tcPr>
            <w:tcW w:w="5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68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D-дімер тест, латексний реагент 85 визн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 «D-димер латекс-тест» призначений для якісного або напівкількісного визначення D-димеру в плазмі крові людини. В тесті використовуються моноклональні антитіла, специфічні до D-димеру фібрину, але не до фібріногену та продуктів його деградації. Антитіла пов'язані з часточками  латексу, тому при змішуванні на горизонтальній поверхні латексної суспензії з плазмою, що містить  D-димер, з'являється видима аглютинація.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Склад набору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1. Реагент 1. Латексна суспезія, 1.7 ml (мл) - 1 фл.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2. Реагент 2. Розчинник, 20 ml (мл) - 1 фл.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3. Реагент 3. Позитивний контроль, який містить D-димер більш 200 ng/ml (нг/мл), 0.5 ml (мл) - 1 фл.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4. Реагент 4. Негативний контроль, який містить D-димер менш 200 ng/ml (нг/мл), 0.5 ml (мл) - 1 фл.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5. Палички для перемішування - 60 шт.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6. Тестовий слайд - 2 шт.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7. Інструкція з використання.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8. Паспорт.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Аналітичні характеристики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тесту становить 200 ng/ml (нг/мл).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Використання в наборі високоочищених моноклональних антитіл для покриття латексних частинок, дозволяє досягти високої специфічності визначення. Латексний реагент високоспецифічний по відношенню до D-димеру та не реагує перехресно з фібриногеном, зшитим фібриногеном фактора XIIIa або продуктами розпаду фібриногену.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Зберігання набіру при температурі 2-8°С протягом   18 mth (міс) з дати виготовлення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47346-D-димер IVD, (діагностика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in vitro ), набір, метод аглютинації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trHeight w:val="7490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Визначення фактору росту плаценти людини (PLGF)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Імуноферментний аналіз для кількісної діагностики in vitro вимірювання фактора росту плаценти людини (ПФР) у сироватці крові.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твердофазний імуноферментний аналіз, заснований на принципі сендвіча.  Склад набору не менше:  Лунки для мікротітрування SORB MT, 12 x 8 відламних полос, 96 лунок; Лунки покриті (моноклональними) антитілами до ПФР.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Нульовий стандарт CAL 0 Zero 1 флакон, 1 мл, готовий до використання. Концентрація: 0 пг/мл.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Стандарт CAL (Стандарт 0-5), 5 флаконів, 1мл, готовий до використання;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Контрольний зразок верхнього та нижнього значення CONTROL low &amp; high, 2 флакони по 1мл, готові до використання.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BUF Буферний розчин для аналізу, 1 флакон, 30мл, готовий до використання.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Кон’югат ферменту ENZ CONJ, 1 флакон, 14 мл, готовий до використання, містить стрептавідін- пероксидазу хрону.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Ферментний комплекс ENZ COMP 1 флакон, 14 мл, готовий до використання, містить стрептавідін- пероксидазу хрону.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Розчин субстрату SUB TMB, 1 флакон, 14 мл, готовий до використання, тетраметилбензидін (ТМБ).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Стоп-реагент STOP SOLN, 1 флакон, 14 мл, готовий до використання, містить 0,5M H2SO4.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Промивальний розчин WASH SOLN 40x, 1 флакон, 30мл (концентрація 40X)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аналізу складає від 1,06 до 100пг/мл.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47869 Визначення фактору росту плаценти людини (PLGF)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  <w:tr w:rsidR="0003080B" w:rsidRPr="0003080B" w:rsidTr="0074288B">
        <w:trPr>
          <w:trHeight w:val="750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Контрольний матеріал </w:t>
            </w:r>
          </w:p>
        </w:tc>
        <w:tc>
          <w:tcPr>
            <w:tcW w:w="49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Контроль, призначений для моніторингу значень на автоматизованих і напівавтоматизованих гематологічних анализаторах імпедансного типу, а також можна використовувати для ручних методів. 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Тільки для in vitro, складається з еритроцитів людини, лейкоцитів ссавців та тромбоцитів </w:t>
            </w:r>
            <w:r w:rsidRPr="0003080B">
              <w:rPr>
                <w:rFonts w:ascii="Times New Roman" w:hAnsi="Times New Roman" w:cs="Times New Roman"/>
              </w:rPr>
              <w:lastRenderedPageBreak/>
              <w:t>ссавців, суспендованих у плазмоподібній рідині з консервантами.. Фасування не більше 2 мл. Зберігання при 2 - 8 °C. Термін стабільності відкритих пробірок не менше 12 днів.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47869 - Множинні аналіти клінічної хімії IVD (діагностика in vitro), контрольн</w:t>
            </w:r>
            <w:r w:rsidRPr="0003080B">
              <w:rPr>
                <w:rFonts w:ascii="Times New Roman" w:hAnsi="Times New Roman" w:cs="Times New Roman"/>
              </w:rPr>
              <w:lastRenderedPageBreak/>
              <w:t>ий матеріал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5</w:t>
            </w:r>
          </w:p>
        </w:tc>
      </w:tr>
      <w:tr w:rsidR="0003080B" w:rsidRPr="0003080B" w:rsidTr="0074288B">
        <w:trPr>
          <w:trHeight w:val="750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Картриджі  для аналізатора газів крові (K+, Na+, Cl-, iCa2+, pH, pCO2, pO2, Glu, Lac, Hct)</w:t>
            </w:r>
          </w:p>
        </w:tc>
        <w:tc>
          <w:tcPr>
            <w:tcW w:w="49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Картридж до аналізатора газів крові EN102, що включає такі показники: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K+, Na+, Cl-, iCa2+, pH, pCO2, pO2, Glu, Lac, Hct.</w:t>
            </w:r>
            <w:r w:rsidRPr="0003080B">
              <w:rPr>
                <w:rFonts w:ascii="Times New Roman" w:hAnsi="Times New Roman" w:cs="Times New Roman"/>
              </w:rPr>
              <w:br/>
              <w:t>Термін придатності – не менше 8 місяців.</w:t>
            </w:r>
          </w:p>
        </w:tc>
        <w:tc>
          <w:tcPr>
            <w:tcW w:w="1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НК 024:2023: 56661 Автоматичний аналізатор газів крові IVD) (діагностика in vitro).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400</w:t>
            </w:r>
          </w:p>
        </w:tc>
      </w:tr>
      <w:tr w:rsidR="0003080B" w:rsidRPr="0003080B" w:rsidTr="0074288B">
        <w:trPr>
          <w:trHeight w:val="750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Азотна кислота ч </w:t>
            </w:r>
          </w:p>
        </w:tc>
        <w:tc>
          <w:tcPr>
            <w:tcW w:w="49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азотна кислота ч (фас. 1л</w:t>
            </w:r>
          </w:p>
        </w:tc>
        <w:tc>
          <w:tcPr>
            <w:tcW w:w="1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НК 024:2023 52939 амінний азот IVD (діагностика in vitro), реагент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літр</w:t>
            </w:r>
          </w:p>
        </w:tc>
        <w:tc>
          <w:tcPr>
            <w:tcW w:w="1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2,8</w:t>
            </w:r>
          </w:p>
        </w:tc>
      </w:tr>
      <w:tr w:rsidR="0003080B" w:rsidRPr="0003080B" w:rsidTr="0074288B">
        <w:trPr>
          <w:trHeight w:val="750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Оцтова кислота крижана </w:t>
            </w:r>
          </w:p>
        </w:tc>
        <w:tc>
          <w:tcPr>
            <w:tcW w:w="49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оцтова кислота крижана (фас. 1л)</w:t>
            </w:r>
          </w:p>
        </w:tc>
        <w:tc>
          <w:tcPr>
            <w:tcW w:w="1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НК 024:2023 55807 трихлороцтова кислота IVD (діагностика in vitro), реагент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              літр</w:t>
            </w:r>
          </w:p>
        </w:tc>
        <w:tc>
          <w:tcPr>
            <w:tcW w:w="1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1</w:t>
            </w:r>
          </w:p>
        </w:tc>
      </w:tr>
      <w:tr w:rsidR="0003080B" w:rsidRPr="0003080B" w:rsidTr="0074288B">
        <w:trPr>
          <w:trHeight w:val="750"/>
        </w:trPr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Лактатдегідрогеназа BR 1x240 мл / 1x60 мл МОНЛАБТЕСТ</w:t>
            </w:r>
          </w:p>
        </w:tc>
        <w:tc>
          <w:tcPr>
            <w:tcW w:w="49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Метод: Лактатдегідрогеназа. Пируват. Кінетичне УФ тестування. Рідина.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Принцип методу: Лактатдегідрогеназа (LDH) каталізує відновлення пірувату з NADH відповідно до наступної реакції: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</w:r>
            <w:r w:rsidRPr="0003080B">
              <w:rPr>
                <w:rFonts w:ascii="Times New Roman" w:hAnsi="Times New Roman" w:cs="Times New Roman"/>
              </w:rPr>
              <w:tab/>
              <w:t>LDH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Піруват + NADH +Н+ ------------→ L-лактат + NAD+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 xml:space="preserve">Швидкість зниження концентрації NADPH, виміряна фотометрично при 340 нм, пропорційна каталітичній концентрації LDH, присутньої в </w:t>
            </w:r>
            <w:r w:rsidRPr="0003080B">
              <w:rPr>
                <w:rFonts w:ascii="Times New Roman" w:hAnsi="Times New Roman" w:cs="Times New Roman"/>
              </w:rPr>
              <w:lastRenderedPageBreak/>
              <w:t>зразку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Склад набору не менше:  R1 1х240мл, R2 1х60 мл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Концентрація інгридієнтів в реактиві: Імідазол     65 ммоль/л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Піруват     0,6  ммоль/л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NADH         0,18 ммоль л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Чутливість не гірше: 1 Од/л= 0,00009 A/хвил.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Лінійність : до 1600 Од/л.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Діапазон вимірювання:</w:t>
            </w:r>
          </w:p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від межі визначення 3,42 Од/л до межі лінійності 1600 Од/л.</w:t>
            </w:r>
          </w:p>
        </w:tc>
        <w:tc>
          <w:tcPr>
            <w:tcW w:w="1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lastRenderedPageBreak/>
              <w:t>НК 024:2023 - 53072 Загальна лактатдегідрогеназа IVD (діагностика in vitro )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80B" w:rsidRPr="0003080B" w:rsidRDefault="0003080B" w:rsidP="0003080B">
            <w:pPr>
              <w:rPr>
                <w:rFonts w:ascii="Times New Roman" w:hAnsi="Times New Roman" w:cs="Times New Roman"/>
              </w:rPr>
            </w:pPr>
            <w:r w:rsidRPr="0003080B">
              <w:rPr>
                <w:rFonts w:ascii="Times New Roman" w:hAnsi="Times New Roman" w:cs="Times New Roman"/>
              </w:rPr>
              <w:t>2</w:t>
            </w:r>
          </w:p>
        </w:tc>
      </w:tr>
    </w:tbl>
    <w:p w:rsidR="0003080B" w:rsidRPr="0003080B" w:rsidRDefault="0003080B" w:rsidP="0003080B"/>
    <w:p w:rsidR="0003080B" w:rsidRPr="005B102F" w:rsidRDefault="0003080B" w:rsidP="0003080B">
      <w:pPr>
        <w:rPr>
          <w:rFonts w:ascii="Times New Roman" w:hAnsi="Times New Roman" w:cs="Times New Roman"/>
        </w:rPr>
      </w:pPr>
      <w:r w:rsidRPr="005B102F">
        <w:rPr>
          <w:rFonts w:ascii="Times New Roman" w:hAnsi="Times New Roman" w:cs="Times New Roman"/>
        </w:rPr>
        <w:t>Загальні вимоги:</w:t>
      </w:r>
    </w:p>
    <w:p w:rsidR="0003080B" w:rsidRPr="005B102F" w:rsidRDefault="0003080B" w:rsidP="0003080B">
      <w:pPr>
        <w:rPr>
          <w:rFonts w:ascii="Times New Roman" w:hAnsi="Times New Roman" w:cs="Times New Roman"/>
        </w:rPr>
      </w:pPr>
      <w:r w:rsidRPr="005B102F">
        <w:rPr>
          <w:rFonts w:ascii="Times New Roman" w:hAnsi="Times New Roman" w:cs="Times New Roman"/>
        </w:rPr>
        <w:t>1. Товар повинен бути дозволений для введення в обіг та/або експлуатацію (застосування) в Україні відповідно до чинного законодавства. На підтвердження Учасник повинен надати у складі пропозиції скановані з оригіналу або копії декларацій про відповідність.</w:t>
      </w:r>
    </w:p>
    <w:p w:rsidR="0003080B" w:rsidRPr="005B102F" w:rsidRDefault="0003080B" w:rsidP="0003080B">
      <w:pPr>
        <w:rPr>
          <w:rFonts w:ascii="Times New Roman" w:hAnsi="Times New Roman" w:cs="Times New Roman"/>
        </w:rPr>
      </w:pPr>
      <w:r w:rsidRPr="005B102F">
        <w:rPr>
          <w:rFonts w:ascii="Times New Roman" w:hAnsi="Times New Roman" w:cs="Times New Roman"/>
        </w:rPr>
        <w:t>2. Товар повинен мати інструкцію з використання препарату, викладену українською мовою та затверджені належним чином сертифікати якості. На підтвердження Учасники повинні надати гарантійний лист про наявність інструкцій та сертифікатів якості, які будуть надані при поставці товару.</w:t>
      </w:r>
    </w:p>
    <w:p w:rsidR="0003080B" w:rsidRPr="005B102F" w:rsidRDefault="0003080B" w:rsidP="0003080B">
      <w:pPr>
        <w:rPr>
          <w:rFonts w:ascii="Times New Roman" w:hAnsi="Times New Roman" w:cs="Times New Roman"/>
        </w:rPr>
      </w:pPr>
      <w:r w:rsidRPr="005B102F">
        <w:rPr>
          <w:rFonts w:ascii="Times New Roman" w:hAnsi="Times New Roman" w:cs="Times New Roman"/>
        </w:rPr>
        <w:t>3. При поставці товару повинна додержуватись цілісність стандартної упаковки з необхідними реквізитами виробника.</w:t>
      </w:r>
    </w:p>
    <w:p w:rsidR="0003080B" w:rsidRPr="005B102F" w:rsidRDefault="0003080B" w:rsidP="0003080B">
      <w:pPr>
        <w:rPr>
          <w:rFonts w:ascii="Times New Roman" w:hAnsi="Times New Roman" w:cs="Times New Roman"/>
        </w:rPr>
      </w:pPr>
      <w:r w:rsidRPr="005B102F">
        <w:rPr>
          <w:rFonts w:ascii="Times New Roman" w:hAnsi="Times New Roman" w:cs="Times New Roman"/>
        </w:rPr>
        <w:t>4. У складі пропозиції Учасник повинен надати гарантійний лист, щодо строку придатності товару, який на момент поставки складатиме залишковий термін зберігання не менше 70%  від загального терміну придатності, встановленого виробником</w:t>
      </w:r>
    </w:p>
    <w:p w:rsidR="0003080B" w:rsidRPr="005B102F" w:rsidRDefault="0003080B" w:rsidP="0003080B">
      <w:pPr>
        <w:rPr>
          <w:rFonts w:ascii="Times New Roman" w:hAnsi="Times New Roman" w:cs="Times New Roman"/>
        </w:rPr>
      </w:pPr>
      <w:r w:rsidRPr="005B102F">
        <w:rPr>
          <w:rFonts w:ascii="Times New Roman" w:hAnsi="Times New Roman" w:cs="Times New Roman"/>
        </w:rPr>
        <w:t>5. З метою запобігання закупівлі фальсифікатів та підтвердження своєчасного постачання  товару у кількості, якості та зі строками придатності, учасник надає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дистриб’ютора, дилера,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відкритих торгів, оприлюдненого на веб-порталі Уповноваженого органу, а також назву предмету закупівлі згідно оголошення та назву Замовника.</w:t>
      </w:r>
    </w:p>
    <w:p w:rsidR="0003080B" w:rsidRPr="005B102F" w:rsidRDefault="0003080B" w:rsidP="0003080B">
      <w:pPr>
        <w:rPr>
          <w:rFonts w:ascii="Times New Roman" w:hAnsi="Times New Roman" w:cs="Times New Roman"/>
        </w:rPr>
      </w:pPr>
      <w:r w:rsidRPr="005B102F">
        <w:rPr>
          <w:rFonts w:ascii="Times New Roman" w:hAnsi="Times New Roman" w:cs="Times New Roman"/>
        </w:rPr>
        <w:t xml:space="preserve">6. Еквівалентом лабораторного реактиву в розумінні даної тендерної документації є реактив якість, діюча речовина препарату (міжнародна назва), дозування, форма випуску, концентрація та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У випадку надання </w:t>
      </w:r>
      <w:r w:rsidRPr="005B102F">
        <w:rPr>
          <w:rFonts w:ascii="Times New Roman" w:hAnsi="Times New Roman" w:cs="Times New Roman"/>
        </w:rPr>
        <w:lastRenderedPageBreak/>
        <w:t xml:space="preserve">еквіваленту Учасник повинен надати порівняльну таблицю та копії інструкцій з використання з позначенням відповідних технічних характеристик. </w:t>
      </w:r>
    </w:p>
    <w:p w:rsidR="0003080B" w:rsidRPr="005B102F" w:rsidRDefault="0003080B" w:rsidP="0003080B">
      <w:pPr>
        <w:rPr>
          <w:rFonts w:ascii="Times New Roman" w:hAnsi="Times New Roman" w:cs="Times New Roman"/>
        </w:rPr>
      </w:pPr>
      <w:r w:rsidRPr="005B102F">
        <w:rPr>
          <w:rFonts w:ascii="Times New Roman" w:hAnsi="Times New Roman" w:cs="Times New Roman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</w:p>
    <w:p w:rsidR="0003080B" w:rsidRPr="005B102F" w:rsidRDefault="0003080B" w:rsidP="0003080B">
      <w:pPr>
        <w:rPr>
          <w:rFonts w:ascii="Times New Roman" w:hAnsi="Times New Roman" w:cs="Times New Roman"/>
        </w:rPr>
      </w:pPr>
      <w:r w:rsidRPr="005B102F">
        <w:rPr>
          <w:rFonts w:ascii="Times New Roman" w:hAnsi="Times New Roman" w:cs="Times New Roman"/>
        </w:rPr>
        <w:t>**В зв’язку із збройною агресією росії проти України, товари російського та білоруського виробництва чи товари, імпортером яких виступає росія та білорусія, Замовником розглядатись не будуть!!!!</w:t>
      </w:r>
    </w:p>
    <w:p w:rsidR="009E5D9A" w:rsidRDefault="009E5D9A" w:rsidP="009E5D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</w:t>
      </w:r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реєстрі оптово-відпускних цін, в електронній системі закупівель "Prozorro" і т.д.). Таким чином, враховуючи наявну потребу була запланована закупівля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9E5D9A" w:rsidRPr="00A5698A" w:rsidRDefault="009E5D9A" w:rsidP="009E5D9A">
      <w:pPr>
        <w:rPr>
          <w:rFonts w:ascii="Times New Roman" w:hAnsi="Times New Roman" w:cs="Times New Roman"/>
          <w:sz w:val="20"/>
          <w:szCs w:val="20"/>
        </w:rPr>
      </w:pPr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9E5D9A" w:rsidRDefault="009E5D9A" w:rsidP="009E5D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1B"/>
          <w:sz w:val="16"/>
          <w:szCs w:val="16"/>
          <w:lang w:eastAsia="uk-UA"/>
        </w:rPr>
      </w:pPr>
    </w:p>
    <w:p w:rsidR="000C26D7" w:rsidRDefault="000C26D7"/>
    <w:sectPr w:rsidR="000C26D7" w:rsidSect="000C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E5D9A"/>
    <w:rsid w:val="0003080B"/>
    <w:rsid w:val="000C26D7"/>
    <w:rsid w:val="001F53CC"/>
    <w:rsid w:val="003119A9"/>
    <w:rsid w:val="005B102F"/>
    <w:rsid w:val="009E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uiPriority w:val="99"/>
    <w:semiHidden/>
    <w:locked/>
    <w:rsid w:val="009E5D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3"/>
    <w:uiPriority w:val="99"/>
    <w:semiHidden/>
    <w:unhideWhenUsed/>
    <w:qFormat/>
    <w:rsid w:val="009E5D9A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E5D9A"/>
    <w:rPr>
      <w:i/>
      <w:iCs/>
    </w:rPr>
  </w:style>
  <w:style w:type="paragraph" w:customStyle="1" w:styleId="Default">
    <w:name w:val="Default"/>
    <w:rsid w:val="009E5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h-hidden">
    <w:name w:val="h-hidden"/>
    <w:basedOn w:val="a0"/>
    <w:rsid w:val="0003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64</Pages>
  <Words>63758</Words>
  <Characters>36343</Characters>
  <Application>Microsoft Office Word</Application>
  <DocSecurity>0</DocSecurity>
  <Lines>302</Lines>
  <Paragraphs>199</Paragraphs>
  <ScaleCrop>false</ScaleCrop>
  <Company>HP Inc.</Company>
  <LinksUpToDate>false</LinksUpToDate>
  <CharactersWithSpaces>99902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2023-11-27T14:22:00Z</dcterms:created>
  <dcterms:modified xsi:type="dcterms:W3CDTF">2024-03-22T09:39:00Z</dcterms:modified>
</cp:coreProperties>
</file>