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rsidR="002B7E03" w:rsidRDefault="002B7E03">
      <w:pPr>
        <w:spacing w:after="0" w:line="240" w:lineRule="auto"/>
        <w:ind w:firstLine="426"/>
        <w:jc w:val="center"/>
        <w:rPr>
          <w:rFonts w:ascii="Times New Roman" w:eastAsia="Times New Roman" w:hAnsi="Times New Roman" w:cs="Times New Roman"/>
          <w:b/>
          <w:sz w:val="24"/>
          <w:szCs w:val="24"/>
        </w:rPr>
      </w:pPr>
    </w:p>
    <w:p w:rsidR="00C25110" w:rsidRDefault="00C25110" w:rsidP="00C25110">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Тернопіль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«___» ___________ 20__ року </w:t>
      </w:r>
    </w:p>
    <w:p w:rsidR="00C25110" w:rsidRDefault="00C25110" w:rsidP="00C2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2B7E03" w:rsidRDefault="00C25110" w:rsidP="00C25110">
      <w:pPr>
        <w:widowControl w:val="0"/>
        <w:spacing w:after="0" w:line="240" w:lineRule="auto"/>
        <w:jc w:val="both"/>
        <w:rPr>
          <w:rFonts w:ascii="Times New Roman" w:eastAsia="Times New Roman" w:hAnsi="Times New Roman" w:cs="Times New Roman"/>
          <w:sz w:val="24"/>
          <w:szCs w:val="24"/>
        </w:rPr>
      </w:pPr>
      <w:r w:rsidRPr="002D4623">
        <w:rPr>
          <w:rFonts w:ascii="Times New Roman" w:hAnsi="Times New Roman" w:cs="Times New Roman"/>
          <w:b/>
          <w:color w:val="000000"/>
          <w:sz w:val="24"/>
          <w:szCs w:val="24"/>
        </w:rPr>
        <w:t>КОМУНАЛЬНЕ НЕКОМЕРЦІЙНЕ ПІДПРИЄМСТВО "ТЕРНОПІЛЬСЬКИЙ ОБЛАСНИЙ  КЛІНІЧНИЙ ПЕРИНАТАЛЬНИЙ ЦЕНТР «МАТИ І ДИТИНА " ТЕРНОПІЛЬСЬКОЇ ОБЛАСНОЇ РАДИ</w:t>
      </w:r>
      <w:r w:rsidRPr="002D4623">
        <w:rPr>
          <w:rFonts w:ascii="Times New Roman" w:hAnsi="Times New Roman" w:cs="Times New Roman"/>
          <w:color w:val="000000"/>
          <w:sz w:val="24"/>
          <w:szCs w:val="24"/>
        </w:rPr>
        <w:t xml:space="preserve">, в особі генерального директора  </w:t>
      </w:r>
      <w:proofErr w:type="spellStart"/>
      <w:r w:rsidRPr="002D4623">
        <w:rPr>
          <w:rFonts w:ascii="Times New Roman" w:hAnsi="Times New Roman" w:cs="Times New Roman"/>
          <w:color w:val="000000"/>
          <w:sz w:val="24"/>
          <w:szCs w:val="24"/>
        </w:rPr>
        <w:t>Овчарук</w:t>
      </w:r>
      <w:r>
        <w:rPr>
          <w:rFonts w:ascii="Times New Roman" w:hAnsi="Times New Roman" w:cs="Times New Roman"/>
          <w:color w:val="000000"/>
          <w:sz w:val="24"/>
          <w:szCs w:val="24"/>
        </w:rPr>
        <w:t>а</w:t>
      </w:r>
      <w:proofErr w:type="spellEnd"/>
      <w:r w:rsidRPr="002D4623">
        <w:rPr>
          <w:rFonts w:ascii="Times New Roman" w:hAnsi="Times New Roman" w:cs="Times New Roman"/>
          <w:color w:val="000000"/>
          <w:sz w:val="24"/>
          <w:szCs w:val="24"/>
        </w:rPr>
        <w:t xml:space="preserve"> В.В., що діє на підставі Статуту</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w:t>
      </w:r>
      <w:r w:rsidR="00B626E2">
        <w:rPr>
          <w:rFonts w:ascii="Times New Roman" w:eastAsia="Times New Roman" w:hAnsi="Times New Roman" w:cs="Times New Roman"/>
          <w:sz w:val="24"/>
          <w:szCs w:val="24"/>
        </w:rPr>
        <w:t xml:space="preserve">, з однієї сторони, і </w:t>
      </w:r>
      <w:r w:rsidR="00B626E2">
        <w:rPr>
          <w:rFonts w:ascii="Times New Roman" w:eastAsia="Times New Roman" w:hAnsi="Times New Roman" w:cs="Times New Roman"/>
          <w:b/>
          <w:sz w:val="24"/>
          <w:szCs w:val="24"/>
        </w:rPr>
        <w:t xml:space="preserve">_________________________________, </w:t>
      </w:r>
      <w:r w:rsidR="00B626E2">
        <w:rPr>
          <w:rFonts w:ascii="Times New Roman" w:eastAsia="Times New Roman" w:hAnsi="Times New Roman" w:cs="Times New Roman"/>
          <w:sz w:val="24"/>
          <w:szCs w:val="24"/>
        </w:rPr>
        <w:t>в особі _________________________________</w:t>
      </w:r>
      <w:r w:rsidR="00B626E2">
        <w:rPr>
          <w:rFonts w:ascii="Times New Roman" w:eastAsia="Times New Roman" w:hAnsi="Times New Roman" w:cs="Times New Roman"/>
          <w:b/>
          <w:sz w:val="24"/>
          <w:szCs w:val="24"/>
        </w:rPr>
        <w:t>,</w:t>
      </w:r>
      <w:r w:rsidR="00B626E2">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rsidR="002B7E03" w:rsidRDefault="002B7E03">
      <w:pPr>
        <w:spacing w:after="0" w:line="240" w:lineRule="auto"/>
        <w:ind w:firstLine="426"/>
        <w:jc w:val="center"/>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rsidR="002B7E03" w:rsidRPr="00546D1F"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w:t>
      </w:r>
      <w:r w:rsidRPr="00546D1F">
        <w:rPr>
          <w:rFonts w:ascii="Times New Roman" w:eastAsia="Times New Roman" w:hAnsi="Times New Roman" w:cs="Times New Roman"/>
          <w:sz w:val="24"/>
          <w:szCs w:val="24"/>
        </w:rPr>
        <w:t xml:space="preserve">придатності Товару на момент факту приймання Товару на склад Покупця повинен становити не менше як </w:t>
      </w:r>
      <w:r w:rsidR="00D41188" w:rsidRPr="00546D1F">
        <w:rPr>
          <w:rFonts w:ascii="Times New Roman" w:eastAsia="Times New Roman" w:hAnsi="Times New Roman" w:cs="Times New Roman"/>
          <w:sz w:val="24"/>
          <w:szCs w:val="24"/>
        </w:rPr>
        <w:t>7</w:t>
      </w:r>
      <w:r w:rsidRPr="00546D1F">
        <w:rPr>
          <w:rFonts w:ascii="Times New Roman" w:eastAsia="Times New Roman" w:hAnsi="Times New Roman" w:cs="Times New Roman"/>
          <w:sz w:val="24"/>
          <w:szCs w:val="24"/>
        </w:rPr>
        <w:t>0% від загального терміну придатності</w:t>
      </w:r>
      <w:r w:rsidR="00D41188" w:rsidRPr="00546D1F">
        <w:rPr>
          <w:rFonts w:eastAsia="Times New Roman"/>
          <w:sz w:val="26"/>
          <w:szCs w:val="26"/>
          <w:lang w:eastAsia="ru-RU"/>
        </w:rPr>
        <w:t xml:space="preserve"> </w:t>
      </w:r>
      <w:r w:rsidR="00D41188" w:rsidRPr="00546D1F">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546D1F">
        <w:rPr>
          <w:rFonts w:ascii="Times New Roman" w:eastAsia="Times New Roman" w:hAnsi="Times New Roman" w:cs="Times New Roman"/>
          <w:sz w:val="24"/>
          <w:szCs w:val="24"/>
        </w:rPr>
        <w:t>.</w:t>
      </w:r>
    </w:p>
    <w:p w:rsidR="002B7E03" w:rsidRPr="00546D1F" w:rsidRDefault="00B626E2">
      <w:pPr>
        <w:spacing w:after="0" w:line="240" w:lineRule="auto"/>
        <w:ind w:firstLine="426"/>
        <w:jc w:val="both"/>
        <w:rPr>
          <w:rFonts w:ascii="Times New Roman" w:eastAsia="Times New Roman" w:hAnsi="Times New Roman" w:cs="Times New Roman"/>
          <w:sz w:val="24"/>
          <w:szCs w:val="24"/>
        </w:rPr>
      </w:pPr>
      <w:r w:rsidRPr="00546D1F">
        <w:rPr>
          <w:rFonts w:ascii="Times New Roman" w:eastAsia="Times New Roman" w:hAnsi="Times New Roman" w:cs="Times New Roman"/>
          <w:sz w:val="24"/>
          <w:szCs w:val="24"/>
        </w:rPr>
        <w:t>2.</w:t>
      </w:r>
      <w:r w:rsidR="00245792" w:rsidRPr="00546D1F">
        <w:rPr>
          <w:rFonts w:ascii="Times New Roman" w:eastAsia="Times New Roman" w:hAnsi="Times New Roman" w:cs="Times New Roman"/>
          <w:sz w:val="24"/>
          <w:szCs w:val="24"/>
        </w:rPr>
        <w:t>4</w:t>
      </w:r>
      <w:r w:rsidRPr="00546D1F">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sidRPr="00546D1F">
        <w:rPr>
          <w:rFonts w:ascii="Times New Roman" w:eastAsia="Times New Roman" w:hAnsi="Times New Roman" w:cs="Times New Roman"/>
          <w:sz w:val="24"/>
          <w:szCs w:val="24"/>
        </w:rPr>
        <w:t xml:space="preserve"> </w:t>
      </w:r>
      <w:r w:rsidRPr="00546D1F">
        <w:rPr>
          <w:rFonts w:ascii="Times New Roman" w:eastAsia="Times New Roman" w:hAnsi="Times New Roman" w:cs="Times New Roman"/>
          <w:sz w:val="24"/>
          <w:szCs w:val="24"/>
        </w:rPr>
        <w:t xml:space="preserve">робочих днів </w:t>
      </w:r>
    </w:p>
    <w:p w:rsidR="002B7E03" w:rsidRPr="00546D1F" w:rsidRDefault="00B626E2">
      <w:pPr>
        <w:spacing w:after="0" w:line="240" w:lineRule="auto"/>
        <w:ind w:firstLine="426"/>
        <w:jc w:val="both"/>
        <w:rPr>
          <w:rFonts w:ascii="Times New Roman" w:eastAsia="Times New Roman" w:hAnsi="Times New Roman" w:cs="Times New Roman"/>
          <w:sz w:val="24"/>
          <w:szCs w:val="24"/>
        </w:rPr>
      </w:pPr>
      <w:r w:rsidRPr="00546D1F">
        <w:rPr>
          <w:rFonts w:ascii="Times New Roman" w:eastAsia="Times New Roman" w:hAnsi="Times New Roman" w:cs="Times New Roman"/>
          <w:sz w:val="24"/>
          <w:szCs w:val="24"/>
        </w:rPr>
        <w:t xml:space="preserve">Всі витрати, пов’язані із заміною дефектного Товару, чи </w:t>
      </w:r>
      <w:r w:rsidR="00E6508E" w:rsidRPr="00546D1F">
        <w:rPr>
          <w:rFonts w:ascii="Times New Roman" w:eastAsia="Times New Roman" w:hAnsi="Times New Roman" w:cs="Times New Roman"/>
          <w:sz w:val="24"/>
          <w:szCs w:val="24"/>
        </w:rPr>
        <w:t>Т</w:t>
      </w:r>
      <w:r w:rsidRPr="00546D1F">
        <w:rPr>
          <w:rFonts w:ascii="Times New Roman" w:eastAsia="Times New Roman" w:hAnsi="Times New Roman" w:cs="Times New Roman"/>
          <w:sz w:val="24"/>
          <w:szCs w:val="24"/>
        </w:rPr>
        <w:t>овару неналежної якості, несе Постачальник.</w:t>
      </w:r>
    </w:p>
    <w:p w:rsidR="002B7E03" w:rsidRPr="00546D1F" w:rsidRDefault="00B626E2">
      <w:pPr>
        <w:spacing w:after="0" w:line="240" w:lineRule="auto"/>
        <w:ind w:firstLine="426"/>
        <w:jc w:val="both"/>
        <w:rPr>
          <w:rFonts w:ascii="Times New Roman" w:eastAsia="Times New Roman" w:hAnsi="Times New Roman" w:cs="Times New Roman"/>
          <w:sz w:val="24"/>
          <w:szCs w:val="24"/>
        </w:rPr>
      </w:pPr>
      <w:r w:rsidRPr="00546D1F">
        <w:rPr>
          <w:rFonts w:ascii="Times New Roman" w:eastAsia="Times New Roman" w:hAnsi="Times New Roman" w:cs="Times New Roman"/>
          <w:sz w:val="24"/>
          <w:szCs w:val="24"/>
        </w:rPr>
        <w:t>2.</w:t>
      </w:r>
      <w:r w:rsidR="00245792" w:rsidRPr="00546D1F">
        <w:rPr>
          <w:rFonts w:ascii="Times New Roman" w:eastAsia="Times New Roman" w:hAnsi="Times New Roman" w:cs="Times New Roman"/>
          <w:sz w:val="24"/>
          <w:szCs w:val="24"/>
        </w:rPr>
        <w:t>5</w:t>
      </w:r>
      <w:r w:rsidRPr="00546D1F">
        <w:rPr>
          <w:rFonts w:ascii="Times New Roman" w:eastAsia="Times New Roman" w:hAnsi="Times New Roman" w:cs="Times New Roman"/>
          <w:sz w:val="24"/>
          <w:szCs w:val="24"/>
        </w:rPr>
        <w:t>. Пакування</w:t>
      </w:r>
      <w:bookmarkStart w:id="2" w:name="_GoBack"/>
      <w:bookmarkEnd w:id="2"/>
      <w:r w:rsidRPr="00546D1F">
        <w:rPr>
          <w:rFonts w:ascii="Times New Roman" w:eastAsia="Times New Roman" w:hAnsi="Times New Roman" w:cs="Times New Roman"/>
          <w:sz w:val="24"/>
          <w:szCs w:val="24"/>
        </w:rPr>
        <w:t xml:space="preserve">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2B7E03" w:rsidRPr="00546D1F" w:rsidRDefault="00B626E2">
      <w:pPr>
        <w:spacing w:after="0" w:line="240" w:lineRule="auto"/>
        <w:ind w:firstLine="426"/>
        <w:jc w:val="both"/>
        <w:rPr>
          <w:rFonts w:ascii="Times New Roman" w:eastAsia="Times New Roman" w:hAnsi="Times New Roman" w:cs="Times New Roman"/>
          <w:sz w:val="24"/>
          <w:szCs w:val="24"/>
        </w:rPr>
      </w:pPr>
      <w:r w:rsidRPr="00546D1F">
        <w:rPr>
          <w:rFonts w:ascii="Times New Roman" w:eastAsia="Times New Roman" w:hAnsi="Times New Roman" w:cs="Times New Roman"/>
          <w:sz w:val="24"/>
          <w:szCs w:val="24"/>
        </w:rPr>
        <w:t>2.</w:t>
      </w:r>
      <w:r w:rsidR="00245792" w:rsidRPr="00546D1F">
        <w:rPr>
          <w:rFonts w:ascii="Times New Roman" w:eastAsia="Times New Roman" w:hAnsi="Times New Roman" w:cs="Times New Roman"/>
          <w:sz w:val="24"/>
          <w:szCs w:val="24"/>
        </w:rPr>
        <w:t>6</w:t>
      </w:r>
      <w:r w:rsidRPr="00546D1F">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sidRPr="00546D1F">
        <w:rPr>
          <w:rFonts w:ascii="Times New Roman" w:eastAsia="Times New Roman" w:hAnsi="Times New Roman" w:cs="Times New Roman"/>
          <w:sz w:val="24"/>
          <w:szCs w:val="24"/>
        </w:rPr>
        <w:t>ни</w:t>
      </w:r>
      <w:r w:rsidRPr="00546D1F">
        <w:rPr>
          <w:rFonts w:ascii="Times New Roman" w:eastAsia="Times New Roman" w:hAnsi="Times New Roman" w:cs="Times New Roman"/>
          <w:sz w:val="24"/>
          <w:szCs w:val="24"/>
        </w:rPr>
        <w:t>ти такий Товар упродовж 3 робочих днів.</w:t>
      </w:r>
    </w:p>
    <w:p w:rsidR="00932FE4" w:rsidRPr="00932FE4" w:rsidRDefault="00932FE4" w:rsidP="00F658C2">
      <w:pPr>
        <w:spacing w:after="0" w:line="240" w:lineRule="auto"/>
        <w:ind w:firstLine="426"/>
        <w:jc w:val="both"/>
        <w:rPr>
          <w:rFonts w:ascii="Times New Roman" w:hAnsi="Times New Roman" w:cs="Times New Roman"/>
          <w:i/>
          <w:sz w:val="24"/>
          <w:szCs w:val="24"/>
        </w:rPr>
      </w:pPr>
      <w:r w:rsidRPr="00546D1F">
        <w:rPr>
          <w:rFonts w:ascii="Times New Roman" w:eastAsia="Times New Roman" w:hAnsi="Times New Roman" w:cs="Times New Roman"/>
          <w:sz w:val="24"/>
          <w:szCs w:val="24"/>
        </w:rPr>
        <w:t>2.7.</w:t>
      </w:r>
      <w:r w:rsidRPr="00546D1F">
        <w:rPr>
          <w:rFonts w:ascii="Times New Roman" w:hAnsi="Times New Roman" w:cs="Times New Roman"/>
          <w:sz w:val="24"/>
          <w:szCs w:val="24"/>
          <w:lang w:val="az-Cyrl-AZ"/>
        </w:rPr>
        <w:t xml:space="preserve"> </w:t>
      </w:r>
      <w:r w:rsidRPr="00546D1F">
        <w:rPr>
          <w:rFonts w:ascii="Times New Roman" w:hAnsi="Times New Roman" w:cs="Times New Roman"/>
          <w:i/>
          <w:sz w:val="24"/>
          <w:szCs w:val="24"/>
        </w:rPr>
        <w:t xml:space="preserve">На підтвердження якості товару, 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завірених </w:t>
      </w:r>
      <w:r w:rsidR="00523BF4" w:rsidRPr="00546D1F">
        <w:rPr>
          <w:rFonts w:ascii="Times New Roman" w:hAnsi="Times New Roman" w:cs="Times New Roman"/>
          <w:i/>
          <w:sz w:val="24"/>
          <w:szCs w:val="24"/>
        </w:rPr>
        <w:t xml:space="preserve">копій </w:t>
      </w:r>
      <w:r w:rsidRPr="00546D1F">
        <w:rPr>
          <w:rFonts w:ascii="Times New Roman" w:hAnsi="Times New Roman" w:cs="Times New Roman"/>
          <w:i/>
          <w:sz w:val="24"/>
          <w:szCs w:val="24"/>
        </w:rPr>
        <w:t>реєстраційних посвідчень із зазначенням дати, проте не раніше дати оприлюднення даного запиту цінових пропозицій</w:t>
      </w:r>
      <w:r w:rsidR="00523BF4" w:rsidRPr="00546D1F">
        <w:rPr>
          <w:rFonts w:ascii="Times New Roman" w:hAnsi="Times New Roman" w:cs="Times New Roman"/>
          <w:i/>
          <w:sz w:val="24"/>
          <w:szCs w:val="24"/>
        </w:rPr>
        <w:t xml:space="preserve"> виробником </w:t>
      </w:r>
      <w:r w:rsidR="00523BF4" w:rsidRPr="00546D1F">
        <w:rPr>
          <w:rFonts w:ascii="Times New Roman" w:hAnsi="Times New Roman"/>
        </w:rPr>
        <w:t>(у разі, якщо товар не виробляється на території України – завірені копії реєстраційних посвідчень представником товаровиробника в Україні, дилера, дистриб'ютора, офіційно уповноваженого на це виробником (з наданням оригіналів або копій документів про таке представництво</w:t>
      </w:r>
      <w:r w:rsidRPr="00546D1F">
        <w:rPr>
          <w:rFonts w:ascii="Times New Roman" w:hAnsi="Times New Roman" w:cs="Times New Roman"/>
          <w:i/>
          <w:sz w:val="24"/>
          <w:szCs w:val="24"/>
        </w:rPr>
        <w:t>. Ненадання перелічених документів вважатиметься відмовою від підписання/укладення цього договору.</w:t>
      </w:r>
    </w:p>
    <w:p w:rsidR="00603A41" w:rsidRDefault="00603A41">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договору становить</w:t>
      </w:r>
      <w:r w:rsidR="002832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w:t>
      </w:r>
      <w:r w:rsidR="002832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т.ч. ПДВ.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rsidR="002B7E03" w:rsidRPr="00603A41" w:rsidRDefault="00B626E2" w:rsidP="0076168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76168A">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sidR="00C25110">
        <w:rPr>
          <w:rFonts w:ascii="Times New Roman" w:eastAsia="Times New Roman" w:hAnsi="Times New Roman" w:cs="Times New Roman"/>
          <w:b/>
          <w:sz w:val="24"/>
          <w:szCs w:val="24"/>
        </w:rPr>
        <w:t xml:space="preserve"> 46001, </w:t>
      </w:r>
      <w:proofErr w:type="spellStart"/>
      <w:r w:rsidR="00C25110">
        <w:rPr>
          <w:rFonts w:ascii="Times New Roman" w:eastAsia="Times New Roman" w:hAnsi="Times New Roman" w:cs="Times New Roman"/>
          <w:b/>
          <w:sz w:val="24"/>
          <w:szCs w:val="24"/>
        </w:rPr>
        <w:t>м.Тернопіль</w:t>
      </w:r>
      <w:proofErr w:type="spellEnd"/>
      <w:r w:rsidR="00C25110">
        <w:rPr>
          <w:rFonts w:ascii="Times New Roman" w:eastAsia="Times New Roman" w:hAnsi="Times New Roman" w:cs="Times New Roman"/>
          <w:b/>
          <w:sz w:val="24"/>
          <w:szCs w:val="24"/>
        </w:rPr>
        <w:t xml:space="preserve"> , </w:t>
      </w:r>
      <w:proofErr w:type="spellStart"/>
      <w:r w:rsidR="00C25110">
        <w:rPr>
          <w:rFonts w:ascii="Times New Roman" w:eastAsia="Times New Roman" w:hAnsi="Times New Roman" w:cs="Times New Roman"/>
          <w:b/>
          <w:sz w:val="24"/>
          <w:szCs w:val="24"/>
        </w:rPr>
        <w:t>вул.Замкова</w:t>
      </w:r>
      <w:proofErr w:type="spellEnd"/>
      <w:r w:rsidR="00C25110">
        <w:rPr>
          <w:rFonts w:ascii="Times New Roman" w:eastAsia="Times New Roman" w:hAnsi="Times New Roman" w:cs="Times New Roman"/>
          <w:b/>
          <w:sz w:val="24"/>
          <w:szCs w:val="24"/>
        </w:rPr>
        <w:t xml:space="preserve"> , 10</w:t>
      </w:r>
    </w:p>
    <w:p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 xml:space="preserve">Оформляти необхідні </w:t>
      </w:r>
      <w:proofErr w:type="spellStart"/>
      <w:r w:rsidR="00B626E2" w:rsidRPr="001D5AE8">
        <w:rPr>
          <w:rFonts w:ascii="Times New Roman" w:eastAsia="Times New Roman" w:hAnsi="Times New Roman" w:cs="Times New Roman"/>
          <w:sz w:val="24"/>
          <w:szCs w:val="24"/>
        </w:rPr>
        <w:t>товаросупровідні</w:t>
      </w:r>
      <w:proofErr w:type="spellEnd"/>
      <w:r w:rsidR="00B626E2" w:rsidRPr="001D5AE8">
        <w:rPr>
          <w:rFonts w:ascii="Times New Roman" w:eastAsia="Times New Roman" w:hAnsi="Times New Roman" w:cs="Times New Roman"/>
          <w:sz w:val="24"/>
          <w:szCs w:val="24"/>
        </w:rPr>
        <w:t xml:space="preserve"> документи відповідно вимог</w:t>
      </w:r>
      <w:r w:rsidR="00221DCC" w:rsidRPr="001D5AE8">
        <w:rPr>
          <w:rFonts w:ascii="Times New Roman" w:eastAsia="Times New Roman" w:hAnsi="Times New Roman" w:cs="Times New Roman"/>
          <w:sz w:val="24"/>
          <w:szCs w:val="24"/>
        </w:rPr>
        <w:t>;</w:t>
      </w:r>
    </w:p>
    <w:p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6.4.1.Своєчасно та в повному обсязі отримувати плату за поставлений Товар;</w:t>
      </w:r>
    </w:p>
    <w:p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rsidR="002B7E03" w:rsidRDefault="002B7E03">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B7E03" w:rsidRDefault="002B7E03">
      <w:pPr>
        <w:spacing w:after="0" w:line="240" w:lineRule="auto"/>
        <w:ind w:firstLine="426"/>
        <w:jc w:val="both"/>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rsidR="00603A41" w:rsidRDefault="00603A41">
      <w:pPr>
        <w:spacing w:after="0" w:line="240" w:lineRule="auto"/>
        <w:ind w:firstLine="426"/>
        <w:jc w:val="center"/>
        <w:rPr>
          <w:rFonts w:ascii="Times New Roman" w:eastAsia="Times New Roman" w:hAnsi="Times New Roman" w:cs="Times New Roman"/>
          <w:b/>
          <w:sz w:val="24"/>
          <w:szCs w:val="24"/>
        </w:rPr>
      </w:pPr>
    </w:p>
    <w:p w:rsidR="00603A41" w:rsidRDefault="00603A41">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w:t>
      </w:r>
      <w:r w:rsidR="0076168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rsidR="002B7E03" w:rsidRDefault="002B7E03">
      <w:pPr>
        <w:spacing w:after="0" w:line="240" w:lineRule="auto"/>
        <w:rPr>
          <w:rFonts w:ascii="Times New Roman" w:eastAsia="Times New Roman" w:hAnsi="Times New Roman" w:cs="Times New Roman"/>
          <w:b/>
          <w:sz w:val="24"/>
          <w:szCs w:val="24"/>
        </w:rPr>
      </w:pPr>
    </w:p>
    <w:p w:rsidR="002B7E03" w:rsidRPr="00F010E3" w:rsidRDefault="00B626E2">
      <w:pPr>
        <w:spacing w:after="0" w:line="240" w:lineRule="auto"/>
        <w:ind w:firstLine="426"/>
        <w:jc w:val="center"/>
        <w:rPr>
          <w:rFonts w:ascii="Times New Roman" w:eastAsia="Times New Roman" w:hAnsi="Times New Roman" w:cs="Times New Roman"/>
          <w:b/>
          <w:sz w:val="24"/>
          <w:szCs w:val="24"/>
        </w:rPr>
      </w:pPr>
      <w:r w:rsidRPr="00F010E3">
        <w:rPr>
          <w:rFonts w:ascii="Times New Roman" w:eastAsia="Times New Roman" w:hAnsi="Times New Roman" w:cs="Times New Roman"/>
          <w:b/>
          <w:sz w:val="24"/>
          <w:szCs w:val="24"/>
        </w:rPr>
        <w:t>XІ. Інші умови</w:t>
      </w:r>
    </w:p>
    <w:p w:rsidR="00BF74DA" w:rsidRPr="00F010E3"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hAnsi="Times New Roman" w:cs="Times New Roman"/>
          <w:sz w:val="24"/>
          <w:szCs w:val="24"/>
        </w:rPr>
        <w:lastRenderedPageBreak/>
        <w:t>11.1</w:t>
      </w:r>
      <w:r w:rsidR="00B626E2" w:rsidRPr="00F010E3">
        <w:rPr>
          <w:sz w:val="24"/>
          <w:szCs w:val="24"/>
        </w:rPr>
        <w:t>.</w:t>
      </w:r>
      <w:r w:rsidR="00B626E2" w:rsidRPr="00F010E3">
        <w:rPr>
          <w:sz w:val="24"/>
          <w:szCs w:val="24"/>
        </w:rPr>
        <w:tab/>
      </w:r>
      <w:r w:rsidR="00BF74DA" w:rsidRPr="00F010E3">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w:t>
      </w:r>
      <w:proofErr w:type="spellStart"/>
      <w:r w:rsidR="00BF74DA" w:rsidRPr="00F010E3">
        <w:rPr>
          <w:rFonts w:ascii="Times New Roman" w:eastAsia="Times New Roman" w:hAnsi="Times New Roman" w:cs="Times New Roman"/>
          <w:sz w:val="24"/>
          <w:szCs w:val="24"/>
        </w:rPr>
        <w:t>“Про</w:t>
      </w:r>
      <w:proofErr w:type="spellEnd"/>
      <w:r w:rsidR="00BF74DA" w:rsidRPr="00F010E3">
        <w:rPr>
          <w:rFonts w:ascii="Times New Roman" w:eastAsia="Times New Roman" w:hAnsi="Times New Roman" w:cs="Times New Roman"/>
          <w:sz w:val="24"/>
          <w:szCs w:val="24"/>
        </w:rPr>
        <w:t xml:space="preserve"> публічні </w:t>
      </w:r>
      <w:proofErr w:type="spellStart"/>
      <w:r w:rsidR="00BF74DA" w:rsidRPr="00F010E3">
        <w:rPr>
          <w:rFonts w:ascii="Times New Roman" w:eastAsia="Times New Roman" w:hAnsi="Times New Roman" w:cs="Times New Roman"/>
          <w:sz w:val="24"/>
          <w:szCs w:val="24"/>
        </w:rPr>
        <w:t>закупівлі”</w:t>
      </w:r>
      <w:proofErr w:type="spellEnd"/>
      <w:r w:rsidR="00BF74DA" w:rsidRPr="00F010E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w:t>
      </w:r>
      <w:proofErr w:type="spellStart"/>
      <w:r w:rsidR="00BF74DA" w:rsidRPr="00F010E3">
        <w:rPr>
          <w:rFonts w:ascii="Times New Roman" w:eastAsia="Times New Roman" w:hAnsi="Times New Roman" w:cs="Times New Roman"/>
          <w:sz w:val="24"/>
          <w:szCs w:val="24"/>
        </w:rPr>
        <w:t>затв</w:t>
      </w:r>
      <w:proofErr w:type="spellEnd"/>
      <w:r w:rsidR="00BF74DA" w:rsidRPr="00F010E3">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10E3">
        <w:rPr>
          <w:rFonts w:ascii="Times New Roman" w:eastAsia="Times New Roman" w:hAnsi="Times New Roman" w:cs="Times New Roman"/>
          <w:sz w:val="24"/>
          <w:szCs w:val="24"/>
        </w:rPr>
        <w:t>Platts</w:t>
      </w:r>
      <w:proofErr w:type="spellEnd"/>
      <w:r w:rsidRPr="00F010E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F010E3">
        <w:rPr>
          <w:rFonts w:ascii="Times New Roman" w:eastAsia="Times New Roman" w:hAnsi="Times New Roman" w:cs="Times New Roman"/>
          <w:sz w:val="24"/>
          <w:szCs w:val="24"/>
        </w:rPr>
        <w:t>“на</w:t>
      </w:r>
      <w:proofErr w:type="spellEnd"/>
      <w:r w:rsidRPr="00F010E3">
        <w:rPr>
          <w:rFonts w:ascii="Times New Roman" w:eastAsia="Times New Roman" w:hAnsi="Times New Roman" w:cs="Times New Roman"/>
          <w:sz w:val="24"/>
          <w:szCs w:val="24"/>
        </w:rPr>
        <w:t xml:space="preserve"> добу </w:t>
      </w:r>
      <w:proofErr w:type="spellStart"/>
      <w:r w:rsidRPr="00F010E3">
        <w:rPr>
          <w:rFonts w:ascii="Times New Roman" w:eastAsia="Times New Roman" w:hAnsi="Times New Roman" w:cs="Times New Roman"/>
          <w:sz w:val="24"/>
          <w:szCs w:val="24"/>
        </w:rPr>
        <w:t>наперед”</w:t>
      </w:r>
      <w:proofErr w:type="spellEnd"/>
      <w:r w:rsidRPr="00F010E3">
        <w:rPr>
          <w:rFonts w:ascii="Times New Roman" w:eastAsia="Times New Roman" w:hAnsi="Times New Roman" w:cs="Times New Roman"/>
          <w:sz w:val="24"/>
          <w:szCs w:val="24"/>
        </w:rPr>
        <w:t>, що застосовуються в договорі про закупівлю, у разі встановлення в Договорі порядку зміни ціни;</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376BBB" w:rsidRPr="00F010E3"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F010E3">
          <w:rPr>
            <w:rFonts w:ascii="Times New Roman" w:eastAsia="Times New Roman" w:hAnsi="Times New Roman" w:cs="Times New Roman"/>
            <w:sz w:val="24"/>
            <w:szCs w:val="24"/>
          </w:rPr>
          <w:t>№ 382</w:t>
        </w:r>
      </w:hyperlink>
      <w:r w:rsidRPr="00F010E3">
        <w:rPr>
          <w:rFonts w:ascii="Times New Roman" w:eastAsia="Times New Roman" w:hAnsi="Times New Roman" w:cs="Times New Roman"/>
          <w:sz w:val="24"/>
          <w:szCs w:val="24"/>
        </w:rPr>
        <w:t> </w:t>
      </w:r>
      <w:proofErr w:type="spellStart"/>
      <w:r w:rsidRPr="00F010E3">
        <w:rPr>
          <w:rFonts w:ascii="Times New Roman" w:eastAsia="Times New Roman" w:hAnsi="Times New Roman" w:cs="Times New Roman"/>
          <w:sz w:val="24"/>
          <w:szCs w:val="24"/>
        </w:rPr>
        <w:t>“Про</w:t>
      </w:r>
      <w:proofErr w:type="spellEnd"/>
      <w:r w:rsidRPr="00F010E3">
        <w:rPr>
          <w:rFonts w:ascii="Times New Roman" w:eastAsia="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F010E3">
        <w:rPr>
          <w:rFonts w:ascii="Times New Roman" w:eastAsia="Times New Roman" w:hAnsi="Times New Roman" w:cs="Times New Roman"/>
          <w:sz w:val="24"/>
          <w:szCs w:val="24"/>
        </w:rPr>
        <w:t>Федерації”</w:t>
      </w:r>
      <w:proofErr w:type="spellEnd"/>
      <w:r w:rsidRPr="00F010E3">
        <w:rPr>
          <w:rFonts w:ascii="Times New Roman" w:eastAsia="Times New Roman" w:hAnsi="Times New Roman" w:cs="Times New Roman"/>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F58A3" w:rsidRPr="00F010E3"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B7E03"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F010E3">
        <w:rPr>
          <w:rFonts w:ascii="Times New Roman" w:eastAsia="Times New Roman" w:hAnsi="Times New Roman" w:cs="Times New Roman"/>
          <w:sz w:val="24"/>
          <w:szCs w:val="24"/>
        </w:rPr>
        <w:t>.</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rsidR="00F010E3" w:rsidRDefault="00F010E3"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FB1F45" w:rsidRPr="00F010E3" w:rsidRDefault="00FB1F45" w:rsidP="00FB1F45">
      <w:pPr>
        <w:spacing w:after="0" w:line="240" w:lineRule="auto"/>
        <w:jc w:val="center"/>
        <w:rPr>
          <w:rFonts w:ascii="Times New Roman" w:eastAsia="Times New Roman" w:hAnsi="Times New Roman" w:cs="Times New Roman"/>
          <w:b/>
          <w:sz w:val="24"/>
          <w:szCs w:val="24"/>
        </w:rPr>
      </w:pPr>
      <w:bookmarkStart w:id="3" w:name="_Hlk142649083"/>
      <w:r w:rsidRPr="00F010E3">
        <w:rPr>
          <w:rFonts w:ascii="Times New Roman" w:eastAsia="Times New Roman" w:hAnsi="Times New Roman" w:cs="Times New Roman"/>
          <w:b/>
          <w:sz w:val="24"/>
          <w:szCs w:val="24"/>
        </w:rPr>
        <w:t>XIІ. Забезпечення виконання зобов’язань</w:t>
      </w:r>
    </w:p>
    <w:p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lastRenderedPageBreak/>
        <w:t xml:space="preserve">12.1. Постачальник зобов'язується надати Покупцю не пізніше 3 робочих днів з дати підписання цього Договору забезпечення виконання Постачальником своїх зобов’язань у формі оригіналу безвідкличної, безумовної банківської гарантії у сумі 5 % від ціни цього Договору. </w:t>
      </w:r>
    </w:p>
    <w:p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12.2.Строк дії забезпечення виконання зобов’язань: з моменту видачі гарантії і до повного виконання Постачальником своїх зобов'язань за договором.</w:t>
      </w:r>
    </w:p>
    <w:p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xml:space="preserve">12.3. 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w:t>
      </w:r>
      <w:r w:rsidR="00685DC2" w:rsidRPr="00C25110">
        <w:rPr>
          <w:rFonts w:ascii="Times New Roman" w:eastAsia="Times New Roman" w:hAnsi="Times New Roman" w:cs="Times New Roman"/>
          <w:sz w:val="24"/>
          <w:szCs w:val="24"/>
        </w:rPr>
        <w:t>20</w:t>
      </w:r>
      <w:r w:rsidRPr="00C25110">
        <w:rPr>
          <w:rFonts w:ascii="Times New Roman" w:eastAsia="Times New Roman" w:hAnsi="Times New Roman" w:cs="Times New Roman"/>
          <w:sz w:val="24"/>
          <w:szCs w:val="24"/>
        </w:rPr>
        <w:t>.</w:t>
      </w:r>
      <w:r w:rsidR="00685DC2" w:rsidRPr="00C25110">
        <w:rPr>
          <w:rFonts w:ascii="Times New Roman" w:eastAsia="Times New Roman" w:hAnsi="Times New Roman" w:cs="Times New Roman"/>
          <w:sz w:val="24"/>
          <w:szCs w:val="24"/>
        </w:rPr>
        <w:t>12</w:t>
      </w:r>
      <w:r w:rsidRPr="00C25110">
        <w:rPr>
          <w:rFonts w:ascii="Times New Roman" w:eastAsia="Times New Roman" w:hAnsi="Times New Roman" w:cs="Times New Roman"/>
          <w:sz w:val="24"/>
          <w:szCs w:val="24"/>
        </w:rPr>
        <w:t>.20</w:t>
      </w:r>
      <w:r w:rsidR="00685DC2" w:rsidRPr="00C25110">
        <w:rPr>
          <w:rFonts w:ascii="Times New Roman" w:eastAsia="Times New Roman" w:hAnsi="Times New Roman" w:cs="Times New Roman"/>
          <w:sz w:val="24"/>
          <w:szCs w:val="24"/>
        </w:rPr>
        <w:t>23</w:t>
      </w:r>
      <w:r w:rsidRPr="00C25110">
        <w:rPr>
          <w:rFonts w:ascii="Times New Roman" w:eastAsia="Times New Roman" w:hAnsi="Times New Roman" w:cs="Times New Roman"/>
          <w:sz w:val="24"/>
          <w:szCs w:val="24"/>
        </w:rPr>
        <w:t xml:space="preserve"> №</w:t>
      </w:r>
      <w:r w:rsidR="00685DC2" w:rsidRPr="00C25110">
        <w:rPr>
          <w:rFonts w:ascii="Times New Roman" w:eastAsia="Times New Roman" w:hAnsi="Times New Roman" w:cs="Times New Roman"/>
          <w:sz w:val="24"/>
          <w:szCs w:val="24"/>
        </w:rPr>
        <w:t>172</w:t>
      </w:r>
      <w:r w:rsidRPr="00F010E3">
        <w:rPr>
          <w:rFonts w:ascii="Times New Roman" w:eastAsia="Times New Roman" w:hAnsi="Times New Roman" w:cs="Times New Roman"/>
          <w:sz w:val="24"/>
          <w:szCs w:val="24"/>
        </w:rPr>
        <w:t xml:space="preserve">,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 </w:t>
      </w:r>
    </w:p>
    <w:p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12.4.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копія банківської ліцензії видана банком;</w:t>
      </w:r>
    </w:p>
    <w:p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копія довіреності, виданої банком на уповноважену від банку особу на підписання гарантії.</w:t>
      </w:r>
    </w:p>
    <w:p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12.5. Усі витрати, пов’язані з банківською гарантією, здійснюються за рахунок Постачальника.</w:t>
      </w:r>
    </w:p>
    <w:p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12.6. Покупець не повертає забезпечення виконання договору про закупівлю у разі неналежного виконання умов договору.</w:t>
      </w:r>
    </w:p>
    <w:p w:rsidR="00FB1F45" w:rsidRPr="00F010E3"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xml:space="preserve">12.7. У разі якщо забезпечення виконання договору про закупівлю не повертається Постачальникові, грошові кошти за вимогою Покупця підлягають перерахуванню на рахунок Покупця </w:t>
      </w:r>
      <w:r w:rsidR="00C25110" w:rsidRPr="008A407A">
        <w:rPr>
          <w:rFonts w:ascii="Times New Roman" w:eastAsia="Times New Roman" w:hAnsi="Times New Roman" w:cs="Times New Roman"/>
          <w:b/>
          <w:sz w:val="24"/>
          <w:szCs w:val="24"/>
          <w:lang w:val="en-US"/>
        </w:rPr>
        <w:t>UA</w:t>
      </w:r>
      <w:r w:rsidR="00C25110" w:rsidRPr="008A407A">
        <w:rPr>
          <w:rFonts w:ascii="Times New Roman" w:eastAsia="Times New Roman" w:hAnsi="Times New Roman" w:cs="Times New Roman"/>
          <w:b/>
          <w:sz w:val="24"/>
          <w:szCs w:val="24"/>
          <w:lang w:val="ru-RU"/>
        </w:rPr>
        <w:t>933052990000026000013304699 в АТ КБ «</w:t>
      </w:r>
      <w:r w:rsidR="00C25110" w:rsidRPr="008A407A">
        <w:rPr>
          <w:rFonts w:ascii="Times New Roman" w:eastAsia="Times New Roman" w:hAnsi="Times New Roman" w:cs="Times New Roman"/>
          <w:b/>
          <w:sz w:val="24"/>
          <w:szCs w:val="24"/>
        </w:rPr>
        <w:t>ПРИВАТБАНК».</w:t>
      </w:r>
    </w:p>
    <w:p w:rsidR="00FB1F4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12.8. Щодо умов, які не передбачені даним Договором, забезпечення виконання зобов’язань регулюється Цивільним кодексом України та іншим чинним законодавством.</w:t>
      </w:r>
      <w:r>
        <w:rPr>
          <w:rFonts w:ascii="Times New Roman" w:eastAsia="Times New Roman" w:hAnsi="Times New Roman" w:cs="Times New Roman"/>
          <w:sz w:val="24"/>
          <w:szCs w:val="24"/>
        </w:rPr>
        <w:t xml:space="preserve"> </w:t>
      </w:r>
    </w:p>
    <w:p w:rsidR="00FB1F45" w:rsidRDefault="00FB1F45" w:rsidP="00FB1F45">
      <w:pPr>
        <w:spacing w:after="0" w:line="240" w:lineRule="auto"/>
        <w:rPr>
          <w:rFonts w:ascii="Times New Roman" w:eastAsia="Times New Roman" w:hAnsi="Times New Roman" w:cs="Times New Roman"/>
          <w:sz w:val="24"/>
          <w:szCs w:val="24"/>
        </w:rPr>
      </w:pPr>
    </w:p>
    <w:p w:rsidR="00FB1F45" w:rsidRDefault="00FB1F45">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w:t>
      </w:r>
      <w:r w:rsidR="00FB1F45">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 Додатки до договору</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1F4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3"/>
    <w:p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30"/>
        <w:tblW w:w="9686" w:type="dxa"/>
        <w:tblInd w:w="544" w:type="dxa"/>
        <w:tblLayout w:type="fixed"/>
        <w:tblLook w:val="0000"/>
      </w:tblPr>
      <w:tblGrid>
        <w:gridCol w:w="4843"/>
        <w:gridCol w:w="4843"/>
      </w:tblGrid>
      <w:tr w:rsidR="002B7E03" w:rsidTr="001D5AE8">
        <w:tc>
          <w:tcPr>
            <w:tcW w:w="4843" w:type="dxa"/>
          </w:tcPr>
          <w:p w:rsidR="002B7E03" w:rsidRDefault="002B7E03" w:rsidP="001D5AE8">
            <w:pPr>
              <w:spacing w:after="0" w:line="240" w:lineRule="auto"/>
              <w:rPr>
                <w:rFonts w:ascii="Times New Roman" w:eastAsia="Times New Roman" w:hAnsi="Times New Roman" w:cs="Times New Roman"/>
                <w:b/>
                <w:sz w:val="24"/>
                <w:szCs w:val="24"/>
              </w:rPr>
            </w:pPr>
            <w:bookmarkStart w:id="4" w:name="bookmark=id.3znysh7" w:colFirst="0" w:colLast="0"/>
            <w:bookmarkEnd w:id="4"/>
          </w:p>
        </w:tc>
        <w:tc>
          <w:tcPr>
            <w:tcW w:w="4843" w:type="dxa"/>
          </w:tcPr>
          <w:p w:rsidR="002B7E03" w:rsidRDefault="002B7E03">
            <w:pPr>
              <w:spacing w:after="0" w:line="240" w:lineRule="auto"/>
              <w:ind w:left="319"/>
              <w:jc w:val="both"/>
              <w:rPr>
                <w:rFonts w:ascii="Times New Roman" w:eastAsia="Times New Roman" w:hAnsi="Times New Roman" w:cs="Times New Roman"/>
                <w:b/>
                <w:sz w:val="24"/>
                <w:szCs w:val="24"/>
              </w:rPr>
            </w:pPr>
          </w:p>
        </w:tc>
      </w:tr>
    </w:tbl>
    <w:tbl>
      <w:tblPr>
        <w:tblW w:w="9686" w:type="dxa"/>
        <w:tblInd w:w="537" w:type="dxa"/>
        <w:tblLayout w:type="fixed"/>
        <w:tblLook w:val="0000"/>
      </w:tblPr>
      <w:tblGrid>
        <w:gridCol w:w="4843"/>
        <w:gridCol w:w="4843"/>
      </w:tblGrid>
      <w:tr w:rsidR="00C25110" w:rsidTr="00C25110">
        <w:tc>
          <w:tcPr>
            <w:tcW w:w="4843" w:type="dxa"/>
          </w:tcPr>
          <w:p w:rsidR="00C25110" w:rsidRDefault="00C25110" w:rsidP="00DF635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ПОСТАЧАЛЬНИК</w:t>
            </w:r>
          </w:p>
          <w:p w:rsidR="00C25110" w:rsidRDefault="00C25110" w:rsidP="00DF6352">
            <w:pPr>
              <w:keepNext/>
              <w:spacing w:after="0" w:line="240" w:lineRule="auto"/>
              <w:ind w:firstLine="426"/>
              <w:jc w:val="center"/>
              <w:rPr>
                <w:rFonts w:ascii="Times New Roman" w:eastAsia="Times New Roman" w:hAnsi="Times New Roman" w:cs="Times New Roman"/>
                <w:sz w:val="24"/>
                <w:szCs w:val="24"/>
              </w:rPr>
            </w:pPr>
          </w:p>
          <w:p w:rsidR="00C25110" w:rsidRDefault="00C25110" w:rsidP="00DF6352">
            <w:pPr>
              <w:spacing w:after="0" w:line="240" w:lineRule="auto"/>
              <w:ind w:firstLine="426"/>
              <w:rPr>
                <w:rFonts w:ascii="Times New Roman" w:eastAsia="Times New Roman" w:hAnsi="Times New Roman" w:cs="Times New Roman"/>
                <w:b/>
                <w:sz w:val="24"/>
                <w:szCs w:val="24"/>
              </w:rPr>
            </w:pPr>
          </w:p>
          <w:p w:rsidR="00C25110" w:rsidRDefault="00C25110" w:rsidP="00DF63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C25110" w:rsidRDefault="00C25110" w:rsidP="00DF63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C25110" w:rsidRDefault="00C25110" w:rsidP="00DF63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C25110" w:rsidRDefault="00C25110" w:rsidP="00DF63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C25110" w:rsidRDefault="00C25110" w:rsidP="00DF635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C25110" w:rsidRDefault="00C25110" w:rsidP="00DF6352">
            <w:pPr>
              <w:spacing w:after="0" w:line="240" w:lineRule="auto"/>
              <w:rPr>
                <w:rFonts w:ascii="Times New Roman" w:eastAsia="Times New Roman" w:hAnsi="Times New Roman" w:cs="Times New Roman"/>
                <w:b/>
                <w:sz w:val="24"/>
                <w:szCs w:val="24"/>
              </w:rPr>
            </w:pPr>
          </w:p>
        </w:tc>
        <w:tc>
          <w:tcPr>
            <w:tcW w:w="4843" w:type="dxa"/>
          </w:tcPr>
          <w:p w:rsidR="00C25110" w:rsidRDefault="00C25110" w:rsidP="00DF635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C25110" w:rsidRDefault="00C25110" w:rsidP="00DF6352">
            <w:pPr>
              <w:spacing w:after="0" w:line="240" w:lineRule="auto"/>
              <w:ind w:left="319"/>
              <w:jc w:val="both"/>
              <w:rPr>
                <w:rFonts w:ascii="Times New Roman" w:eastAsia="Times New Roman" w:hAnsi="Times New Roman" w:cs="Times New Roman"/>
                <w:b/>
                <w:sz w:val="24"/>
                <w:szCs w:val="24"/>
              </w:rPr>
            </w:pPr>
          </w:p>
          <w:tbl>
            <w:tblPr>
              <w:tblW w:w="10362" w:type="dxa"/>
              <w:tblLayout w:type="fixed"/>
              <w:tblCellMar>
                <w:left w:w="0" w:type="dxa"/>
                <w:right w:w="0" w:type="dxa"/>
              </w:tblCellMar>
              <w:tblLook w:val="0000"/>
            </w:tblPr>
            <w:tblGrid>
              <w:gridCol w:w="88"/>
              <w:gridCol w:w="5858"/>
              <w:gridCol w:w="4208"/>
              <w:gridCol w:w="208"/>
            </w:tblGrid>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jc w:val="both"/>
                    <w:rPr>
                      <w:rFonts w:ascii="Times New Roman" w:hAnsi="Times New Roman" w:cs="Times New Roman"/>
                      <w:b/>
                      <w:color w:val="000000"/>
                    </w:rPr>
                  </w:pPr>
                  <w:r w:rsidRPr="00B425E7">
                    <w:rPr>
                      <w:rFonts w:ascii="Times New Roman" w:hAnsi="Times New Roman" w:cs="Times New Roman"/>
                      <w:b/>
                      <w:color w:val="000000"/>
                    </w:rPr>
                    <w:t>КНП ТОКПЦ «Мати і дитина» ТОР</w:t>
                  </w: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jc w:val="both"/>
                    <w:rPr>
                      <w:rFonts w:ascii="Times New Roman" w:hAnsi="Times New Roman" w:cs="Times New Roman"/>
                      <w:b/>
                      <w:color w:val="000000"/>
                    </w:rPr>
                  </w:pP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46001 </w:t>
                  </w:r>
                  <w:proofErr w:type="spellStart"/>
                  <w:r w:rsidRPr="00B425E7">
                    <w:rPr>
                      <w:rFonts w:ascii="Times New Roman" w:hAnsi="Times New Roman" w:cs="Times New Roman"/>
                      <w:b/>
                      <w:color w:val="000000"/>
                    </w:rPr>
                    <w:t>м.Тернопіль</w:t>
                  </w:r>
                  <w:proofErr w:type="spellEnd"/>
                  <w:r w:rsidRPr="00B425E7">
                    <w:rPr>
                      <w:rFonts w:ascii="Times New Roman" w:hAnsi="Times New Roman" w:cs="Times New Roman"/>
                      <w:b/>
                      <w:color w:val="000000"/>
                    </w:rPr>
                    <w:t xml:space="preserve">., </w:t>
                  </w: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jc w:val="both"/>
                    <w:rPr>
                      <w:rFonts w:ascii="Times New Roman" w:hAnsi="Times New Roman" w:cs="Times New Roman"/>
                      <w:b/>
                      <w:color w:val="000000"/>
                    </w:rPr>
                  </w:pPr>
                  <w:r w:rsidRPr="00B425E7">
                    <w:rPr>
                      <w:rFonts w:ascii="Times New Roman" w:hAnsi="Times New Roman" w:cs="Times New Roman"/>
                      <w:b/>
                      <w:color w:val="000000"/>
                    </w:rPr>
                    <w:t>вул. Замкова ,10</w:t>
                  </w: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jc w:val="both"/>
                    <w:rPr>
                      <w:rFonts w:ascii="Times New Roman" w:hAnsi="Times New Roman" w:cs="Times New Roman"/>
                      <w:b/>
                      <w:color w:val="000000"/>
                    </w:rPr>
                  </w:pPr>
                  <w:r w:rsidRPr="00B425E7">
                    <w:rPr>
                      <w:rFonts w:ascii="Times New Roman" w:hAnsi="Times New Roman" w:cs="Times New Roman"/>
                      <w:b/>
                      <w:color w:val="000000"/>
                    </w:rPr>
                    <w:t>Код ЄДРПОУ 35492401</w:t>
                  </w: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rPr>
                      <w:rFonts w:ascii="Times New Roman" w:hAnsi="Times New Roman" w:cs="Times New Roman"/>
                      <w:b/>
                      <w:color w:val="000000"/>
                    </w:rPr>
                  </w:pPr>
                  <w:r w:rsidRPr="00B425E7">
                    <w:rPr>
                      <w:rFonts w:ascii="Times New Roman" w:hAnsi="Times New Roman" w:cs="Times New Roman"/>
                      <w:b/>
                      <w:color w:val="000000"/>
                    </w:rPr>
                    <w:t>UA 663052990000026005043303041</w:t>
                  </w:r>
                </w:p>
                <w:p w:rsidR="00C25110" w:rsidRPr="00B425E7" w:rsidRDefault="00C25110" w:rsidP="00DF6352">
                  <w:pPr>
                    <w:rPr>
                      <w:rFonts w:ascii="Times New Roman" w:hAnsi="Times New Roman" w:cs="Times New Roman"/>
                      <w:b/>
                      <w:color w:val="000000"/>
                    </w:rPr>
                  </w:pPr>
                  <w:r w:rsidRPr="00B425E7">
                    <w:rPr>
                      <w:rFonts w:ascii="Times New Roman" w:hAnsi="Times New Roman" w:cs="Times New Roman"/>
                      <w:b/>
                      <w:bCs/>
                    </w:rPr>
                    <w:t>UA293052990000026006043300957</w:t>
                  </w: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3C77F2" w:rsidRDefault="00C25110" w:rsidP="00DF6352">
                  <w:pPr>
                    <w:pStyle w:val="af7"/>
                    <w:snapToGrid w:val="0"/>
                    <w:rPr>
                      <w:b/>
                      <w:iCs/>
                      <w:sz w:val="20"/>
                      <w:szCs w:val="20"/>
                      <w:lang w:val="uk-UA"/>
                    </w:rPr>
                  </w:pPr>
                </w:p>
              </w:tc>
              <w:tc>
                <w:tcPr>
                  <w:tcW w:w="5610" w:type="dxa"/>
                  <w:shd w:val="clear" w:color="auto" w:fill="auto"/>
                </w:tcPr>
                <w:p w:rsidR="00C25110" w:rsidRPr="003C77F2" w:rsidRDefault="00C25110" w:rsidP="00DF6352">
                  <w:pPr>
                    <w:contextualSpacing/>
                    <w:jc w:val="both"/>
                    <w:rPr>
                      <w:rFonts w:ascii="Times New Roman" w:hAnsi="Times New Roman" w:cs="Times New Roman"/>
                      <w:b/>
                      <w:color w:val="000000"/>
                      <w:sz w:val="20"/>
                      <w:szCs w:val="20"/>
                    </w:rPr>
                  </w:pPr>
                  <w:r w:rsidRPr="003C77F2">
                    <w:rPr>
                      <w:rFonts w:ascii="Times New Roman" w:hAnsi="Times New Roman" w:cs="Times New Roman"/>
                      <w:b/>
                      <w:color w:val="000000"/>
                      <w:sz w:val="20"/>
                      <w:szCs w:val="20"/>
                    </w:rPr>
                    <w:t xml:space="preserve">КБ Приватбанк  </w:t>
                  </w:r>
                  <w:proofErr w:type="spellStart"/>
                  <w:r w:rsidRPr="003C77F2">
                    <w:rPr>
                      <w:rFonts w:ascii="Times New Roman" w:hAnsi="Times New Roman" w:cs="Times New Roman"/>
                      <w:b/>
                      <w:color w:val="000000"/>
                      <w:sz w:val="20"/>
                      <w:szCs w:val="20"/>
                    </w:rPr>
                    <w:t>м.Тернопіль</w:t>
                  </w:r>
                  <w:proofErr w:type="spellEnd"/>
                </w:p>
                <w:p w:rsidR="00C25110" w:rsidRPr="008A407A" w:rsidRDefault="00C25110" w:rsidP="00DF6352">
                  <w:pPr>
                    <w:contextualSpacing/>
                    <w:jc w:val="both"/>
                    <w:rPr>
                      <w:rFonts w:ascii="Times New Roman" w:eastAsia="Times New Roman" w:hAnsi="Times New Roman" w:cs="Times New Roman"/>
                      <w:sz w:val="20"/>
                      <w:szCs w:val="20"/>
                    </w:rPr>
                  </w:pPr>
                  <w:r w:rsidRPr="003C77F2">
                    <w:rPr>
                      <w:rFonts w:ascii="Times New Roman" w:hAnsi="Times New Roman" w:cs="Times New Roman"/>
                      <w:b/>
                      <w:sz w:val="20"/>
                      <w:szCs w:val="20"/>
                    </w:rPr>
                    <w:t>ІПН 35492401918</w:t>
                  </w:r>
                  <w:r w:rsidRPr="003C77F2">
                    <w:rPr>
                      <w:rFonts w:ascii="Times New Roman" w:eastAsia="Times New Roman" w:hAnsi="Times New Roman" w:cs="Times New Roman"/>
                      <w:noProof/>
                      <w:sz w:val="20"/>
                      <w:szCs w:val="20"/>
                    </w:rPr>
                    <w:drawing>
                      <wp:inline distT="0" distB="0" distL="0" distR="0">
                        <wp:extent cx="9525" cy="9525"/>
                        <wp:effectExtent l="0" t="0" r="0" b="0"/>
                        <wp:docPr id="1" name="Рисунок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5110" w:rsidRPr="008A407A" w:rsidRDefault="00C25110" w:rsidP="00DF6352">
                  <w:pPr>
                    <w:spacing w:after="0" w:line="300" w:lineRule="atLeast"/>
                    <w:rPr>
                      <w:rFonts w:ascii="Times New Roman" w:eastAsia="Times New Roman" w:hAnsi="Times New Roman" w:cs="Times New Roman"/>
                      <w:color w:val="1155CC"/>
                      <w:sz w:val="24"/>
                      <w:szCs w:val="24"/>
                      <w:u w:val="single"/>
                    </w:rPr>
                  </w:pPr>
                  <w:r w:rsidRPr="003C77F2">
                    <w:rPr>
                      <w:rFonts w:ascii="Times New Roman" w:eastAsia="Times New Roman" w:hAnsi="Times New Roman" w:cs="Times New Roman"/>
                      <w:color w:val="1155CC"/>
                      <w:sz w:val="24"/>
                      <w:szCs w:val="24"/>
                      <w:u w:val="single"/>
                      <w:lang w:val="en-US"/>
                    </w:rPr>
                    <w:t xml:space="preserve">e-mail : </w:t>
                  </w:r>
                  <w:r w:rsidRPr="008A407A">
                    <w:rPr>
                      <w:rFonts w:ascii="Times New Roman" w:eastAsia="Times New Roman" w:hAnsi="Times New Roman" w:cs="Times New Roman"/>
                      <w:color w:val="1155CC"/>
                      <w:sz w:val="24"/>
                      <w:szCs w:val="24"/>
                      <w:u w:val="single"/>
                    </w:rPr>
                    <w:t>tmkpb2020@gmail.com</w:t>
                  </w:r>
                </w:p>
                <w:p w:rsidR="00C25110" w:rsidRPr="003C77F2" w:rsidRDefault="00C25110" w:rsidP="00DF6352">
                  <w:pPr>
                    <w:contextualSpacing/>
                    <w:jc w:val="both"/>
                    <w:rPr>
                      <w:rFonts w:ascii="Times New Roman" w:hAnsi="Times New Roman" w:cs="Times New Roman"/>
                      <w:b/>
                      <w:color w:val="000000"/>
                      <w:sz w:val="20"/>
                      <w:szCs w:val="20"/>
                    </w:rPr>
                  </w:pP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jc w:val="both"/>
                    <w:rPr>
                      <w:rFonts w:ascii="Times New Roman" w:hAnsi="Times New Roman" w:cs="Times New Roman"/>
                      <w:b/>
                      <w:color w:val="000000"/>
                    </w:rPr>
                  </w:pPr>
                  <w:r w:rsidRPr="00B425E7">
                    <w:rPr>
                      <w:rFonts w:ascii="Times New Roman" w:hAnsi="Times New Roman" w:cs="Times New Roman"/>
                      <w:b/>
                      <w:color w:val="000000"/>
                    </w:rPr>
                    <w:t>Тел. 0352526961</w:t>
                  </w: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rPr>
                      <w:rFonts w:ascii="Times New Roman" w:hAnsi="Times New Roman" w:cs="Times New Roman"/>
                      <w:b/>
                      <w:color w:val="000000"/>
                    </w:rPr>
                  </w:pPr>
                  <w:r w:rsidRPr="00B425E7">
                    <w:rPr>
                      <w:rFonts w:ascii="Times New Roman" w:hAnsi="Times New Roman" w:cs="Times New Roman"/>
                      <w:b/>
                      <w:color w:val="000000"/>
                    </w:rPr>
                    <w:t>Генеральний</w:t>
                  </w:r>
                </w:p>
                <w:p w:rsidR="00C25110" w:rsidRPr="00B425E7" w:rsidRDefault="00C25110" w:rsidP="00DF6352">
                  <w:pPr>
                    <w:contextualSpacing/>
                    <w:rPr>
                      <w:rFonts w:ascii="Times New Roman" w:hAnsi="Times New Roman" w:cs="Times New Roman"/>
                      <w:b/>
                    </w:rPr>
                  </w:pPr>
                  <w:r w:rsidRPr="00B425E7">
                    <w:rPr>
                      <w:rFonts w:ascii="Times New Roman" w:hAnsi="Times New Roman" w:cs="Times New Roman"/>
                      <w:b/>
                      <w:color w:val="000000"/>
                    </w:rPr>
                    <w:t xml:space="preserve"> директор                                          </w:t>
                  </w:r>
                  <w:proofErr w:type="spellStart"/>
                  <w:r w:rsidRPr="00B425E7">
                    <w:rPr>
                      <w:rFonts w:ascii="Times New Roman" w:hAnsi="Times New Roman" w:cs="Times New Roman"/>
                      <w:b/>
                      <w:color w:val="000000"/>
                    </w:rPr>
                    <w:t>Овчарук</w:t>
                  </w:r>
                  <w:proofErr w:type="spellEnd"/>
                  <w:r w:rsidRPr="00B425E7">
                    <w:rPr>
                      <w:rFonts w:ascii="Times New Roman" w:hAnsi="Times New Roman" w:cs="Times New Roman"/>
                      <w:b/>
                      <w:color w:val="000000"/>
                    </w:rPr>
                    <w:t xml:space="preserve"> В.В</w:t>
                  </w:r>
                  <w:r w:rsidR="00391671">
                    <w:rPr>
                      <w:rFonts w:ascii="Times New Roman" w:hAnsi="Times New Roman" w:cs="Times New Roman"/>
                      <w:b/>
                      <w:color w:val="000000"/>
                    </w:rPr>
                    <w:t>.</w:t>
                  </w:r>
                </w:p>
                <w:p w:rsidR="00C25110" w:rsidRPr="00B425E7" w:rsidRDefault="00C25110" w:rsidP="00DF6352">
                  <w:pPr>
                    <w:contextualSpacing/>
                    <w:jc w:val="both"/>
                    <w:rPr>
                      <w:rFonts w:ascii="Times New Roman" w:hAnsi="Times New Roman" w:cs="Times New Roman"/>
                      <w:b/>
                      <w:color w:val="000000"/>
                    </w:rPr>
                  </w:pP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bl>
          <w:p w:rsidR="00C25110" w:rsidRDefault="00C25110" w:rsidP="00DF6352">
            <w:pPr>
              <w:spacing w:after="0" w:line="240" w:lineRule="auto"/>
              <w:ind w:left="319"/>
              <w:jc w:val="both"/>
              <w:rPr>
                <w:rFonts w:ascii="Times New Roman" w:eastAsia="Times New Roman" w:hAnsi="Times New Roman" w:cs="Times New Roman"/>
                <w:b/>
                <w:sz w:val="24"/>
                <w:szCs w:val="24"/>
              </w:rPr>
            </w:pPr>
          </w:p>
        </w:tc>
      </w:tr>
      <w:tr w:rsidR="00C25110" w:rsidTr="00C25110">
        <w:trPr>
          <w:trHeight w:val="80"/>
        </w:trPr>
        <w:tc>
          <w:tcPr>
            <w:tcW w:w="4843" w:type="dxa"/>
          </w:tcPr>
          <w:p w:rsidR="00C25110" w:rsidRDefault="00C25110" w:rsidP="00DF635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C25110" w:rsidRDefault="00C25110" w:rsidP="00DF6352">
            <w:pPr>
              <w:spacing w:after="0" w:line="240" w:lineRule="auto"/>
              <w:ind w:firstLine="426"/>
              <w:rPr>
                <w:rFonts w:ascii="Times New Roman" w:eastAsia="Times New Roman" w:hAnsi="Times New Roman" w:cs="Times New Roman"/>
                <w:sz w:val="24"/>
                <w:szCs w:val="24"/>
              </w:rPr>
            </w:pPr>
          </w:p>
        </w:tc>
        <w:tc>
          <w:tcPr>
            <w:tcW w:w="4843" w:type="dxa"/>
          </w:tcPr>
          <w:p w:rsidR="00C25110" w:rsidRDefault="00C25110" w:rsidP="00DF635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C25110" w:rsidRDefault="00C25110" w:rsidP="00DF6352">
            <w:pPr>
              <w:spacing w:after="0" w:line="240" w:lineRule="auto"/>
              <w:ind w:firstLine="426"/>
              <w:rPr>
                <w:rFonts w:ascii="Times New Roman" w:eastAsia="Times New Roman" w:hAnsi="Times New Roman" w:cs="Times New Roman"/>
                <w:sz w:val="24"/>
                <w:szCs w:val="24"/>
              </w:rPr>
            </w:pPr>
          </w:p>
        </w:tc>
      </w:tr>
    </w:tbl>
    <w:tbl>
      <w:tblPr>
        <w:tblStyle w:val="30"/>
        <w:tblW w:w="9686" w:type="dxa"/>
        <w:tblInd w:w="544" w:type="dxa"/>
        <w:tblLayout w:type="fixed"/>
        <w:tblLook w:val="0000"/>
      </w:tblPr>
      <w:tblGrid>
        <w:gridCol w:w="4843"/>
        <w:gridCol w:w="4843"/>
      </w:tblGrid>
      <w:tr w:rsidR="002B7E03" w:rsidTr="001D5AE8">
        <w:trPr>
          <w:trHeight w:val="80"/>
        </w:trPr>
        <w:tc>
          <w:tcPr>
            <w:tcW w:w="4843" w:type="dxa"/>
          </w:tcPr>
          <w:p w:rsidR="002B7E03" w:rsidRDefault="002B7E03">
            <w:pPr>
              <w:spacing w:after="0" w:line="240" w:lineRule="auto"/>
              <w:ind w:firstLine="426"/>
              <w:rPr>
                <w:rFonts w:ascii="Times New Roman" w:eastAsia="Times New Roman" w:hAnsi="Times New Roman" w:cs="Times New Roman"/>
                <w:sz w:val="24"/>
                <w:szCs w:val="24"/>
              </w:rPr>
            </w:pPr>
          </w:p>
        </w:tc>
        <w:tc>
          <w:tcPr>
            <w:tcW w:w="4843" w:type="dxa"/>
          </w:tcPr>
          <w:p w:rsidR="002B7E03" w:rsidRDefault="002B7E03">
            <w:pPr>
              <w:spacing w:after="0" w:line="240" w:lineRule="auto"/>
              <w:ind w:firstLine="426"/>
              <w:rPr>
                <w:rFonts w:ascii="Times New Roman" w:eastAsia="Times New Roman" w:hAnsi="Times New Roman" w:cs="Times New Roman"/>
                <w:sz w:val="24"/>
                <w:szCs w:val="24"/>
              </w:rPr>
            </w:pPr>
          </w:p>
        </w:tc>
      </w:tr>
    </w:tbl>
    <w:p w:rsidR="002B7E03" w:rsidRDefault="00B626E2" w:rsidP="001D5AE8">
      <w:pPr>
        <w:spacing w:after="0" w:line="240" w:lineRule="auto"/>
        <w:jc w:val="right"/>
        <w:rPr>
          <w:rFonts w:ascii="Times New Roman" w:eastAsia="Times New Roman" w:hAnsi="Times New Roman" w:cs="Times New Roman"/>
          <w:sz w:val="24"/>
          <w:szCs w:val="24"/>
        </w:rPr>
      </w:pPr>
      <w:bookmarkStart w:id="5" w:name="_Hlk141694620"/>
      <w:r>
        <w:rPr>
          <w:rFonts w:ascii="Times New Roman" w:eastAsia="Times New Roman" w:hAnsi="Times New Roman" w:cs="Times New Roman"/>
          <w:sz w:val="24"/>
          <w:szCs w:val="24"/>
        </w:rPr>
        <w:t xml:space="preserve">Додаток №1 </w:t>
      </w:r>
    </w:p>
    <w:p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2B7E03" w:rsidRDefault="002B7E03">
      <w:pPr>
        <w:spacing w:after="0" w:line="240" w:lineRule="auto"/>
        <w:rPr>
          <w:rFonts w:ascii="Times New Roman" w:eastAsia="Times New Roman" w:hAnsi="Times New Roman" w:cs="Times New Roman"/>
          <w:sz w:val="24"/>
          <w:szCs w:val="24"/>
        </w:rPr>
      </w:pPr>
    </w:p>
    <w:bookmarkEnd w:id="5"/>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rPr>
          <w:rFonts w:ascii="Times New Roman" w:eastAsia="Times New Roman" w:hAnsi="Times New Roman" w:cs="Times New Roman"/>
          <w:sz w:val="24"/>
          <w:szCs w:val="24"/>
        </w:rPr>
      </w:pPr>
    </w:p>
    <w:p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rsidR="002B7E03" w:rsidRDefault="002B7E03">
      <w:pPr>
        <w:spacing w:after="0" w:line="240" w:lineRule="auto"/>
        <w:jc w:val="center"/>
        <w:rPr>
          <w:rFonts w:ascii="Times New Roman" w:eastAsia="Times New Roman" w:hAnsi="Times New Roman" w:cs="Times New Roman"/>
          <w:b/>
          <w:sz w:val="24"/>
          <w:szCs w:val="24"/>
        </w:rPr>
      </w:pPr>
    </w:p>
    <w:p w:rsidR="002B7E03" w:rsidRDefault="002B7E03">
      <w:pPr>
        <w:spacing w:after="0" w:line="240" w:lineRule="auto"/>
        <w:jc w:val="center"/>
        <w:rPr>
          <w:rFonts w:ascii="Times New Roman" w:eastAsia="Times New Roman" w:hAnsi="Times New Roman" w:cs="Times New Roman"/>
          <w:b/>
          <w:sz w:val="24"/>
          <w:szCs w:val="24"/>
        </w:rPr>
      </w:pPr>
    </w:p>
    <w:tbl>
      <w:tblPr>
        <w:tblStyle w:val="20"/>
        <w:tblW w:w="9856" w:type="dxa"/>
        <w:jc w:val="center"/>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7"/>
        <w:gridCol w:w="1746"/>
        <w:gridCol w:w="1181"/>
        <w:gridCol w:w="1160"/>
        <w:gridCol w:w="888"/>
        <w:gridCol w:w="1317"/>
        <w:gridCol w:w="1317"/>
        <w:gridCol w:w="1170"/>
      </w:tblGrid>
      <w:tr w:rsidR="00C25110" w:rsidTr="00C25110">
        <w:trPr>
          <w:trHeight w:val="22"/>
          <w:jc w:val="center"/>
        </w:trPr>
        <w:tc>
          <w:tcPr>
            <w:tcW w:w="1077" w:type="dxa"/>
            <w:vAlign w:val="center"/>
          </w:tcPr>
          <w:p w:rsidR="00C25110" w:rsidRPr="002D355D" w:rsidRDefault="00C25110">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rsidR="00C25110" w:rsidRPr="002D355D" w:rsidRDefault="00C25110">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rsidR="00C25110" w:rsidRPr="002D355D" w:rsidRDefault="00C25110">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181" w:type="dxa"/>
            <w:vAlign w:val="center"/>
          </w:tcPr>
          <w:p w:rsidR="00C25110" w:rsidRPr="002D355D" w:rsidRDefault="00C25110">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rsidR="00C25110" w:rsidRPr="002D355D" w:rsidRDefault="00C25110">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rsidR="00C25110" w:rsidRPr="002D355D" w:rsidRDefault="00C25110">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rsidR="00C25110" w:rsidRPr="002D355D" w:rsidRDefault="00C25110">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rsidR="00C25110" w:rsidRPr="002D355D" w:rsidRDefault="00C25110">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rsidR="00C25110" w:rsidRPr="002D355D" w:rsidRDefault="00C25110"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rsidR="00C25110" w:rsidRPr="002D355D" w:rsidRDefault="00C25110"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rsidR="00C25110" w:rsidRPr="002D355D" w:rsidRDefault="00C25110">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rsidR="00C25110" w:rsidRPr="002D355D" w:rsidRDefault="00C25110">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C25110" w:rsidTr="00C25110">
        <w:trPr>
          <w:trHeight w:val="22"/>
          <w:jc w:val="center"/>
        </w:trPr>
        <w:tc>
          <w:tcPr>
            <w:tcW w:w="1077" w:type="dxa"/>
            <w:vAlign w:val="center"/>
          </w:tcPr>
          <w:p w:rsidR="00C25110" w:rsidRDefault="00C25110">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rsidR="00C25110" w:rsidRDefault="00C25110">
            <w:pPr>
              <w:spacing w:after="0" w:line="240" w:lineRule="auto"/>
              <w:rPr>
                <w:rFonts w:ascii="Times New Roman" w:eastAsia="Times New Roman" w:hAnsi="Times New Roman" w:cs="Times New Roman"/>
                <w:sz w:val="24"/>
                <w:szCs w:val="24"/>
              </w:rPr>
            </w:pPr>
          </w:p>
        </w:tc>
        <w:tc>
          <w:tcPr>
            <w:tcW w:w="1181" w:type="dxa"/>
            <w:vAlign w:val="center"/>
          </w:tcPr>
          <w:p w:rsidR="00C25110" w:rsidRDefault="00C25110">
            <w:pPr>
              <w:spacing w:after="0" w:line="240" w:lineRule="auto"/>
              <w:rPr>
                <w:rFonts w:ascii="Times New Roman" w:eastAsia="Times New Roman" w:hAnsi="Times New Roman" w:cs="Times New Roman"/>
                <w:sz w:val="24"/>
                <w:szCs w:val="24"/>
              </w:rPr>
            </w:pPr>
          </w:p>
        </w:tc>
        <w:tc>
          <w:tcPr>
            <w:tcW w:w="1160" w:type="dxa"/>
            <w:vAlign w:val="center"/>
          </w:tcPr>
          <w:p w:rsidR="00C25110" w:rsidRDefault="00C25110">
            <w:pPr>
              <w:spacing w:after="0" w:line="240" w:lineRule="auto"/>
              <w:jc w:val="center"/>
              <w:rPr>
                <w:rFonts w:ascii="Times New Roman" w:eastAsia="Times New Roman" w:hAnsi="Times New Roman" w:cs="Times New Roman"/>
                <w:sz w:val="24"/>
                <w:szCs w:val="24"/>
              </w:rPr>
            </w:pPr>
          </w:p>
        </w:tc>
        <w:tc>
          <w:tcPr>
            <w:tcW w:w="888" w:type="dxa"/>
            <w:vAlign w:val="center"/>
          </w:tcPr>
          <w:p w:rsidR="00C25110" w:rsidRDefault="00C25110">
            <w:pPr>
              <w:spacing w:after="0" w:line="240" w:lineRule="auto"/>
              <w:jc w:val="center"/>
              <w:rPr>
                <w:rFonts w:ascii="Times New Roman" w:eastAsia="Times New Roman" w:hAnsi="Times New Roman" w:cs="Times New Roman"/>
                <w:sz w:val="24"/>
                <w:szCs w:val="24"/>
              </w:rPr>
            </w:pPr>
          </w:p>
        </w:tc>
        <w:tc>
          <w:tcPr>
            <w:tcW w:w="1317" w:type="dxa"/>
            <w:vAlign w:val="center"/>
          </w:tcPr>
          <w:p w:rsidR="00C25110" w:rsidRDefault="00C25110">
            <w:pPr>
              <w:spacing w:after="0" w:line="240" w:lineRule="auto"/>
              <w:jc w:val="center"/>
              <w:rPr>
                <w:rFonts w:ascii="Times New Roman" w:eastAsia="Times New Roman" w:hAnsi="Times New Roman" w:cs="Times New Roman"/>
                <w:sz w:val="24"/>
                <w:szCs w:val="24"/>
              </w:rPr>
            </w:pPr>
          </w:p>
        </w:tc>
        <w:tc>
          <w:tcPr>
            <w:tcW w:w="1317" w:type="dxa"/>
            <w:vAlign w:val="center"/>
          </w:tcPr>
          <w:p w:rsidR="00C25110" w:rsidRDefault="00C25110">
            <w:pPr>
              <w:spacing w:after="0" w:line="240" w:lineRule="auto"/>
              <w:jc w:val="center"/>
              <w:rPr>
                <w:rFonts w:ascii="Times New Roman" w:eastAsia="Times New Roman" w:hAnsi="Times New Roman" w:cs="Times New Roman"/>
                <w:sz w:val="24"/>
                <w:szCs w:val="24"/>
              </w:rPr>
            </w:pPr>
          </w:p>
        </w:tc>
        <w:tc>
          <w:tcPr>
            <w:tcW w:w="1170" w:type="dxa"/>
            <w:vAlign w:val="center"/>
          </w:tcPr>
          <w:p w:rsidR="00C25110" w:rsidRDefault="00C25110">
            <w:pPr>
              <w:spacing w:after="0" w:line="240" w:lineRule="auto"/>
              <w:jc w:val="center"/>
              <w:rPr>
                <w:rFonts w:ascii="Times New Roman" w:eastAsia="Times New Roman" w:hAnsi="Times New Roman" w:cs="Times New Roman"/>
                <w:sz w:val="24"/>
                <w:szCs w:val="24"/>
              </w:rPr>
            </w:pPr>
          </w:p>
        </w:tc>
      </w:tr>
    </w:tbl>
    <w:p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pPr>
    </w:p>
    <w:tbl>
      <w:tblPr>
        <w:tblStyle w:val="10"/>
        <w:tblpPr w:leftFromText="180" w:rightFromText="180" w:vertAnchor="text" w:horzAnchor="margin" w:tblpY="194"/>
        <w:tblW w:w="9686" w:type="dxa"/>
        <w:tblInd w:w="0" w:type="dxa"/>
        <w:tblLayout w:type="fixed"/>
        <w:tblLook w:val="0000"/>
      </w:tblPr>
      <w:tblGrid>
        <w:gridCol w:w="4843"/>
        <w:gridCol w:w="4843"/>
      </w:tblGrid>
      <w:tr w:rsidR="00C25110" w:rsidTr="00C25110">
        <w:tc>
          <w:tcPr>
            <w:tcW w:w="4843" w:type="dxa"/>
          </w:tcPr>
          <w:p w:rsidR="00C25110" w:rsidRDefault="00C25110" w:rsidP="00C25110">
            <w:pPr>
              <w:spacing w:after="0" w:line="240" w:lineRule="auto"/>
              <w:ind w:firstLine="426"/>
              <w:jc w:val="center"/>
              <w:rPr>
                <w:rFonts w:ascii="Times New Roman" w:eastAsia="Times New Roman" w:hAnsi="Times New Roman" w:cs="Times New Roman"/>
                <w:b/>
                <w:sz w:val="24"/>
                <w:szCs w:val="24"/>
              </w:rPr>
            </w:pPr>
          </w:p>
        </w:tc>
        <w:tc>
          <w:tcPr>
            <w:tcW w:w="4843" w:type="dxa"/>
          </w:tcPr>
          <w:p w:rsidR="00C25110" w:rsidRDefault="00C25110" w:rsidP="00C25110">
            <w:pPr>
              <w:spacing w:after="0" w:line="240" w:lineRule="auto"/>
              <w:jc w:val="both"/>
              <w:rPr>
                <w:rFonts w:ascii="Times New Roman" w:eastAsia="Times New Roman" w:hAnsi="Times New Roman" w:cs="Times New Roman"/>
                <w:b/>
                <w:sz w:val="24"/>
                <w:szCs w:val="24"/>
              </w:rPr>
            </w:pPr>
          </w:p>
        </w:tc>
      </w:tr>
      <w:tr w:rsidR="00C25110" w:rsidTr="00C25110">
        <w:trPr>
          <w:trHeight w:val="80"/>
        </w:trPr>
        <w:tc>
          <w:tcPr>
            <w:tcW w:w="4843" w:type="dxa"/>
          </w:tcPr>
          <w:p w:rsidR="00C25110" w:rsidRDefault="00C25110" w:rsidP="00C25110">
            <w:pPr>
              <w:spacing w:after="0" w:line="240" w:lineRule="auto"/>
              <w:ind w:firstLine="426"/>
              <w:rPr>
                <w:rFonts w:ascii="Times New Roman" w:eastAsia="Times New Roman" w:hAnsi="Times New Roman" w:cs="Times New Roman"/>
                <w:sz w:val="24"/>
                <w:szCs w:val="24"/>
              </w:rPr>
            </w:pPr>
          </w:p>
        </w:tc>
        <w:tc>
          <w:tcPr>
            <w:tcW w:w="4843" w:type="dxa"/>
          </w:tcPr>
          <w:p w:rsidR="00C25110" w:rsidRDefault="00C25110" w:rsidP="00C25110">
            <w:pPr>
              <w:spacing w:after="0" w:line="240" w:lineRule="auto"/>
              <w:ind w:firstLine="426"/>
              <w:rPr>
                <w:rFonts w:ascii="Times New Roman" w:eastAsia="Times New Roman" w:hAnsi="Times New Roman" w:cs="Times New Roman"/>
                <w:sz w:val="24"/>
                <w:szCs w:val="24"/>
              </w:rPr>
            </w:pPr>
          </w:p>
        </w:tc>
      </w:tr>
    </w:tbl>
    <w:p w:rsidR="002B7E03" w:rsidRDefault="002B7E03">
      <w:pPr>
        <w:spacing w:after="0" w:line="240" w:lineRule="auto"/>
      </w:pPr>
    </w:p>
    <w:tbl>
      <w:tblPr>
        <w:tblW w:w="9686" w:type="dxa"/>
        <w:tblInd w:w="537" w:type="dxa"/>
        <w:tblLayout w:type="fixed"/>
        <w:tblLook w:val="0000"/>
      </w:tblPr>
      <w:tblGrid>
        <w:gridCol w:w="4843"/>
        <w:gridCol w:w="4843"/>
      </w:tblGrid>
      <w:tr w:rsidR="00C25110" w:rsidTr="00DF6352">
        <w:tc>
          <w:tcPr>
            <w:tcW w:w="4843" w:type="dxa"/>
          </w:tcPr>
          <w:p w:rsidR="00C25110" w:rsidRDefault="00C25110" w:rsidP="00DF635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ПОСТАЧАЛЬНИК</w:t>
            </w:r>
          </w:p>
          <w:p w:rsidR="00C25110" w:rsidRDefault="00C25110" w:rsidP="00DF6352">
            <w:pPr>
              <w:keepNext/>
              <w:spacing w:after="0" w:line="240" w:lineRule="auto"/>
              <w:ind w:firstLine="426"/>
              <w:jc w:val="center"/>
              <w:rPr>
                <w:rFonts w:ascii="Times New Roman" w:eastAsia="Times New Roman" w:hAnsi="Times New Roman" w:cs="Times New Roman"/>
                <w:sz w:val="24"/>
                <w:szCs w:val="24"/>
              </w:rPr>
            </w:pPr>
          </w:p>
          <w:p w:rsidR="00C25110" w:rsidRDefault="00C25110" w:rsidP="00DF6352">
            <w:pPr>
              <w:spacing w:after="0" w:line="240" w:lineRule="auto"/>
              <w:ind w:firstLine="426"/>
              <w:rPr>
                <w:rFonts w:ascii="Times New Roman" w:eastAsia="Times New Roman" w:hAnsi="Times New Roman" w:cs="Times New Roman"/>
                <w:b/>
                <w:sz w:val="24"/>
                <w:szCs w:val="24"/>
              </w:rPr>
            </w:pPr>
          </w:p>
          <w:p w:rsidR="00C25110" w:rsidRDefault="00C25110" w:rsidP="00DF63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C25110" w:rsidRDefault="00C25110" w:rsidP="00DF63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C25110" w:rsidRDefault="00C25110" w:rsidP="00DF63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C25110" w:rsidRDefault="00C25110" w:rsidP="00DF63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C25110" w:rsidRDefault="00C25110" w:rsidP="00DF635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C25110" w:rsidRDefault="00C25110" w:rsidP="00DF6352">
            <w:pPr>
              <w:spacing w:after="0" w:line="240" w:lineRule="auto"/>
              <w:rPr>
                <w:rFonts w:ascii="Times New Roman" w:eastAsia="Times New Roman" w:hAnsi="Times New Roman" w:cs="Times New Roman"/>
                <w:b/>
                <w:sz w:val="24"/>
                <w:szCs w:val="24"/>
              </w:rPr>
            </w:pPr>
          </w:p>
        </w:tc>
        <w:tc>
          <w:tcPr>
            <w:tcW w:w="4843" w:type="dxa"/>
          </w:tcPr>
          <w:p w:rsidR="00C25110" w:rsidRDefault="00C25110" w:rsidP="00DF635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C25110" w:rsidRDefault="00C25110" w:rsidP="00DF6352">
            <w:pPr>
              <w:spacing w:after="0" w:line="240" w:lineRule="auto"/>
              <w:ind w:left="319"/>
              <w:jc w:val="both"/>
              <w:rPr>
                <w:rFonts w:ascii="Times New Roman" w:eastAsia="Times New Roman" w:hAnsi="Times New Roman" w:cs="Times New Roman"/>
                <w:b/>
                <w:sz w:val="24"/>
                <w:szCs w:val="24"/>
              </w:rPr>
            </w:pPr>
          </w:p>
          <w:tbl>
            <w:tblPr>
              <w:tblW w:w="10362" w:type="dxa"/>
              <w:tblLayout w:type="fixed"/>
              <w:tblCellMar>
                <w:left w:w="0" w:type="dxa"/>
                <w:right w:w="0" w:type="dxa"/>
              </w:tblCellMar>
              <w:tblLook w:val="0000"/>
            </w:tblPr>
            <w:tblGrid>
              <w:gridCol w:w="88"/>
              <w:gridCol w:w="5858"/>
              <w:gridCol w:w="4208"/>
              <w:gridCol w:w="208"/>
            </w:tblGrid>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jc w:val="both"/>
                    <w:rPr>
                      <w:rFonts w:ascii="Times New Roman" w:hAnsi="Times New Roman" w:cs="Times New Roman"/>
                      <w:b/>
                      <w:color w:val="000000"/>
                    </w:rPr>
                  </w:pPr>
                  <w:r w:rsidRPr="00B425E7">
                    <w:rPr>
                      <w:rFonts w:ascii="Times New Roman" w:hAnsi="Times New Roman" w:cs="Times New Roman"/>
                      <w:b/>
                      <w:color w:val="000000"/>
                    </w:rPr>
                    <w:t>КНП ТОКПЦ «Мати і дитина» ТОР</w:t>
                  </w: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jc w:val="both"/>
                    <w:rPr>
                      <w:rFonts w:ascii="Times New Roman" w:hAnsi="Times New Roman" w:cs="Times New Roman"/>
                      <w:b/>
                      <w:color w:val="000000"/>
                    </w:rPr>
                  </w:pP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46001 </w:t>
                  </w:r>
                  <w:proofErr w:type="spellStart"/>
                  <w:r w:rsidRPr="00B425E7">
                    <w:rPr>
                      <w:rFonts w:ascii="Times New Roman" w:hAnsi="Times New Roman" w:cs="Times New Roman"/>
                      <w:b/>
                      <w:color w:val="000000"/>
                    </w:rPr>
                    <w:t>м.Тернопіль</w:t>
                  </w:r>
                  <w:proofErr w:type="spellEnd"/>
                  <w:r w:rsidRPr="00B425E7">
                    <w:rPr>
                      <w:rFonts w:ascii="Times New Roman" w:hAnsi="Times New Roman" w:cs="Times New Roman"/>
                      <w:b/>
                      <w:color w:val="000000"/>
                    </w:rPr>
                    <w:t xml:space="preserve">., </w:t>
                  </w: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jc w:val="both"/>
                    <w:rPr>
                      <w:rFonts w:ascii="Times New Roman" w:hAnsi="Times New Roman" w:cs="Times New Roman"/>
                      <w:b/>
                      <w:color w:val="000000"/>
                    </w:rPr>
                  </w:pPr>
                  <w:r w:rsidRPr="00B425E7">
                    <w:rPr>
                      <w:rFonts w:ascii="Times New Roman" w:hAnsi="Times New Roman" w:cs="Times New Roman"/>
                      <w:b/>
                      <w:color w:val="000000"/>
                    </w:rPr>
                    <w:t>вул. Замкова ,10</w:t>
                  </w: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jc w:val="both"/>
                    <w:rPr>
                      <w:rFonts w:ascii="Times New Roman" w:hAnsi="Times New Roman" w:cs="Times New Roman"/>
                      <w:b/>
                      <w:color w:val="000000"/>
                    </w:rPr>
                  </w:pPr>
                  <w:r w:rsidRPr="00B425E7">
                    <w:rPr>
                      <w:rFonts w:ascii="Times New Roman" w:hAnsi="Times New Roman" w:cs="Times New Roman"/>
                      <w:b/>
                      <w:color w:val="000000"/>
                    </w:rPr>
                    <w:t>Код ЄДРПОУ 35492401</w:t>
                  </w: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rPr>
                      <w:rFonts w:ascii="Times New Roman" w:hAnsi="Times New Roman" w:cs="Times New Roman"/>
                      <w:b/>
                      <w:color w:val="000000"/>
                    </w:rPr>
                  </w:pPr>
                  <w:r w:rsidRPr="00B425E7">
                    <w:rPr>
                      <w:rFonts w:ascii="Times New Roman" w:hAnsi="Times New Roman" w:cs="Times New Roman"/>
                      <w:b/>
                      <w:color w:val="000000"/>
                    </w:rPr>
                    <w:t>UA 663052990000026005043303041</w:t>
                  </w:r>
                </w:p>
                <w:p w:rsidR="00C25110" w:rsidRPr="00B425E7" w:rsidRDefault="00C25110" w:rsidP="00DF6352">
                  <w:pPr>
                    <w:rPr>
                      <w:rFonts w:ascii="Times New Roman" w:hAnsi="Times New Roman" w:cs="Times New Roman"/>
                      <w:b/>
                      <w:color w:val="000000"/>
                    </w:rPr>
                  </w:pPr>
                  <w:r w:rsidRPr="00B425E7">
                    <w:rPr>
                      <w:rFonts w:ascii="Times New Roman" w:hAnsi="Times New Roman" w:cs="Times New Roman"/>
                      <w:b/>
                      <w:bCs/>
                    </w:rPr>
                    <w:t>UA293052990000026006043300957</w:t>
                  </w: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3C77F2" w:rsidRDefault="00C25110" w:rsidP="00DF6352">
                  <w:pPr>
                    <w:pStyle w:val="af7"/>
                    <w:snapToGrid w:val="0"/>
                    <w:rPr>
                      <w:b/>
                      <w:iCs/>
                      <w:sz w:val="20"/>
                      <w:szCs w:val="20"/>
                      <w:lang w:val="uk-UA"/>
                    </w:rPr>
                  </w:pPr>
                </w:p>
              </w:tc>
              <w:tc>
                <w:tcPr>
                  <w:tcW w:w="5610" w:type="dxa"/>
                  <w:shd w:val="clear" w:color="auto" w:fill="auto"/>
                </w:tcPr>
                <w:p w:rsidR="00C25110" w:rsidRPr="003C77F2" w:rsidRDefault="00C25110" w:rsidP="00DF6352">
                  <w:pPr>
                    <w:contextualSpacing/>
                    <w:jc w:val="both"/>
                    <w:rPr>
                      <w:rFonts w:ascii="Times New Roman" w:hAnsi="Times New Roman" w:cs="Times New Roman"/>
                      <w:b/>
                      <w:color w:val="000000"/>
                      <w:sz w:val="20"/>
                      <w:szCs w:val="20"/>
                    </w:rPr>
                  </w:pPr>
                  <w:r w:rsidRPr="003C77F2">
                    <w:rPr>
                      <w:rFonts w:ascii="Times New Roman" w:hAnsi="Times New Roman" w:cs="Times New Roman"/>
                      <w:b/>
                      <w:color w:val="000000"/>
                      <w:sz w:val="20"/>
                      <w:szCs w:val="20"/>
                    </w:rPr>
                    <w:t xml:space="preserve">КБ Приватбанк  </w:t>
                  </w:r>
                  <w:proofErr w:type="spellStart"/>
                  <w:r w:rsidRPr="003C77F2">
                    <w:rPr>
                      <w:rFonts w:ascii="Times New Roman" w:hAnsi="Times New Roman" w:cs="Times New Roman"/>
                      <w:b/>
                      <w:color w:val="000000"/>
                      <w:sz w:val="20"/>
                      <w:szCs w:val="20"/>
                    </w:rPr>
                    <w:t>м.Тернопіль</w:t>
                  </w:r>
                  <w:proofErr w:type="spellEnd"/>
                </w:p>
                <w:p w:rsidR="00C25110" w:rsidRPr="008A407A" w:rsidRDefault="00C25110" w:rsidP="00DF6352">
                  <w:pPr>
                    <w:contextualSpacing/>
                    <w:jc w:val="both"/>
                    <w:rPr>
                      <w:rFonts w:ascii="Times New Roman" w:eastAsia="Times New Roman" w:hAnsi="Times New Roman" w:cs="Times New Roman"/>
                      <w:sz w:val="20"/>
                      <w:szCs w:val="20"/>
                    </w:rPr>
                  </w:pPr>
                  <w:r w:rsidRPr="003C77F2">
                    <w:rPr>
                      <w:rFonts w:ascii="Times New Roman" w:hAnsi="Times New Roman" w:cs="Times New Roman"/>
                      <w:b/>
                      <w:sz w:val="20"/>
                      <w:szCs w:val="20"/>
                    </w:rPr>
                    <w:t>ІПН 35492401918</w:t>
                  </w:r>
                  <w:r w:rsidRPr="003C77F2">
                    <w:rPr>
                      <w:rFonts w:ascii="Times New Roman" w:eastAsia="Times New Roman" w:hAnsi="Times New Roman" w:cs="Times New Roman"/>
                      <w:noProof/>
                      <w:sz w:val="20"/>
                      <w:szCs w:val="20"/>
                    </w:rPr>
                    <w:drawing>
                      <wp:inline distT="0" distB="0" distL="0" distR="0">
                        <wp:extent cx="9525" cy="9525"/>
                        <wp:effectExtent l="0" t="0" r="0" b="0"/>
                        <wp:docPr id="3" name="Рисунок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5110" w:rsidRPr="008A407A" w:rsidRDefault="00C25110" w:rsidP="00DF6352">
                  <w:pPr>
                    <w:spacing w:after="0" w:line="300" w:lineRule="atLeast"/>
                    <w:rPr>
                      <w:rFonts w:ascii="Times New Roman" w:eastAsia="Times New Roman" w:hAnsi="Times New Roman" w:cs="Times New Roman"/>
                      <w:color w:val="1155CC"/>
                      <w:sz w:val="24"/>
                      <w:szCs w:val="24"/>
                      <w:u w:val="single"/>
                    </w:rPr>
                  </w:pPr>
                  <w:r w:rsidRPr="003C77F2">
                    <w:rPr>
                      <w:rFonts w:ascii="Times New Roman" w:eastAsia="Times New Roman" w:hAnsi="Times New Roman" w:cs="Times New Roman"/>
                      <w:color w:val="1155CC"/>
                      <w:sz w:val="24"/>
                      <w:szCs w:val="24"/>
                      <w:u w:val="single"/>
                      <w:lang w:val="en-US"/>
                    </w:rPr>
                    <w:t xml:space="preserve">e-mail : </w:t>
                  </w:r>
                  <w:r w:rsidRPr="008A407A">
                    <w:rPr>
                      <w:rFonts w:ascii="Times New Roman" w:eastAsia="Times New Roman" w:hAnsi="Times New Roman" w:cs="Times New Roman"/>
                      <w:color w:val="1155CC"/>
                      <w:sz w:val="24"/>
                      <w:szCs w:val="24"/>
                      <w:u w:val="single"/>
                    </w:rPr>
                    <w:t>tmkpb2020@gmail.com</w:t>
                  </w:r>
                </w:p>
                <w:p w:rsidR="00C25110" w:rsidRPr="003C77F2" w:rsidRDefault="00C25110" w:rsidP="00DF6352">
                  <w:pPr>
                    <w:contextualSpacing/>
                    <w:jc w:val="both"/>
                    <w:rPr>
                      <w:rFonts w:ascii="Times New Roman" w:hAnsi="Times New Roman" w:cs="Times New Roman"/>
                      <w:b/>
                      <w:color w:val="000000"/>
                      <w:sz w:val="20"/>
                      <w:szCs w:val="20"/>
                    </w:rPr>
                  </w:pP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jc w:val="both"/>
                    <w:rPr>
                      <w:rFonts w:ascii="Times New Roman" w:hAnsi="Times New Roman" w:cs="Times New Roman"/>
                      <w:b/>
                      <w:color w:val="000000"/>
                    </w:rPr>
                  </w:pPr>
                  <w:r w:rsidRPr="00B425E7">
                    <w:rPr>
                      <w:rFonts w:ascii="Times New Roman" w:hAnsi="Times New Roman" w:cs="Times New Roman"/>
                      <w:b/>
                      <w:color w:val="000000"/>
                    </w:rPr>
                    <w:t>Тел. 0352526961</w:t>
                  </w: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r w:rsidR="00C25110" w:rsidRPr="00B425E7" w:rsidTr="00DF6352">
              <w:tc>
                <w:tcPr>
                  <w:tcW w:w="84" w:type="dxa"/>
                  <w:shd w:val="clear" w:color="auto" w:fill="auto"/>
                </w:tcPr>
                <w:p w:rsidR="00C25110" w:rsidRPr="00B425E7" w:rsidRDefault="00C25110" w:rsidP="00DF6352">
                  <w:pPr>
                    <w:pStyle w:val="af7"/>
                    <w:snapToGrid w:val="0"/>
                    <w:rPr>
                      <w:b/>
                      <w:iCs/>
                      <w:lang w:val="uk-UA"/>
                    </w:rPr>
                  </w:pPr>
                </w:p>
              </w:tc>
              <w:tc>
                <w:tcPr>
                  <w:tcW w:w="5610" w:type="dxa"/>
                  <w:shd w:val="clear" w:color="auto" w:fill="auto"/>
                </w:tcPr>
                <w:p w:rsidR="00C25110" w:rsidRPr="00B425E7" w:rsidRDefault="00C25110" w:rsidP="00DF6352">
                  <w:pPr>
                    <w:contextualSpacing/>
                    <w:rPr>
                      <w:rFonts w:ascii="Times New Roman" w:hAnsi="Times New Roman" w:cs="Times New Roman"/>
                      <w:b/>
                      <w:color w:val="000000"/>
                    </w:rPr>
                  </w:pPr>
                  <w:r w:rsidRPr="00B425E7">
                    <w:rPr>
                      <w:rFonts w:ascii="Times New Roman" w:hAnsi="Times New Roman" w:cs="Times New Roman"/>
                      <w:b/>
                      <w:color w:val="000000"/>
                    </w:rPr>
                    <w:t>Генеральний</w:t>
                  </w:r>
                </w:p>
                <w:p w:rsidR="00C25110" w:rsidRPr="00B425E7" w:rsidRDefault="00C25110" w:rsidP="00DF6352">
                  <w:pPr>
                    <w:contextualSpacing/>
                    <w:rPr>
                      <w:rFonts w:ascii="Times New Roman" w:hAnsi="Times New Roman" w:cs="Times New Roman"/>
                      <w:b/>
                    </w:rPr>
                  </w:pPr>
                  <w:r w:rsidRPr="00B425E7">
                    <w:rPr>
                      <w:rFonts w:ascii="Times New Roman" w:hAnsi="Times New Roman" w:cs="Times New Roman"/>
                      <w:b/>
                      <w:color w:val="000000"/>
                    </w:rPr>
                    <w:t xml:space="preserve"> директор                                          </w:t>
                  </w:r>
                  <w:proofErr w:type="spellStart"/>
                  <w:r w:rsidRPr="00B425E7">
                    <w:rPr>
                      <w:rFonts w:ascii="Times New Roman" w:hAnsi="Times New Roman" w:cs="Times New Roman"/>
                      <w:b/>
                      <w:color w:val="000000"/>
                    </w:rPr>
                    <w:t>Овчарук</w:t>
                  </w:r>
                  <w:proofErr w:type="spellEnd"/>
                  <w:r w:rsidRPr="00B425E7">
                    <w:rPr>
                      <w:rFonts w:ascii="Times New Roman" w:hAnsi="Times New Roman" w:cs="Times New Roman"/>
                      <w:b/>
                      <w:color w:val="000000"/>
                    </w:rPr>
                    <w:t xml:space="preserve"> В.В</w:t>
                  </w:r>
                  <w:r w:rsidR="00391671">
                    <w:rPr>
                      <w:rFonts w:ascii="Times New Roman" w:hAnsi="Times New Roman" w:cs="Times New Roman"/>
                      <w:b/>
                      <w:color w:val="000000"/>
                    </w:rPr>
                    <w:t>.</w:t>
                  </w:r>
                </w:p>
                <w:p w:rsidR="00C25110" w:rsidRPr="00B425E7" w:rsidRDefault="00C25110" w:rsidP="00DF6352">
                  <w:pPr>
                    <w:contextualSpacing/>
                    <w:jc w:val="both"/>
                    <w:rPr>
                      <w:rFonts w:ascii="Times New Roman" w:hAnsi="Times New Roman" w:cs="Times New Roman"/>
                      <w:b/>
                      <w:color w:val="000000"/>
                    </w:rPr>
                  </w:pPr>
                </w:p>
              </w:tc>
              <w:tc>
                <w:tcPr>
                  <w:tcW w:w="4030" w:type="dxa"/>
                  <w:shd w:val="clear" w:color="auto" w:fill="auto"/>
                </w:tcPr>
                <w:p w:rsidR="00C25110" w:rsidRPr="00B425E7" w:rsidRDefault="00C25110" w:rsidP="00DF6352">
                  <w:pPr>
                    <w:snapToGrid w:val="0"/>
                    <w:rPr>
                      <w:rFonts w:ascii="Times New Roman" w:hAnsi="Times New Roman" w:cs="Times New Roman"/>
                      <w:b/>
                      <w:iCs/>
                    </w:rPr>
                  </w:pPr>
                </w:p>
              </w:tc>
              <w:tc>
                <w:tcPr>
                  <w:tcW w:w="199" w:type="dxa"/>
                  <w:shd w:val="clear" w:color="auto" w:fill="auto"/>
                </w:tcPr>
                <w:p w:rsidR="00C25110" w:rsidRPr="00B425E7" w:rsidRDefault="00C25110" w:rsidP="00DF6352">
                  <w:pPr>
                    <w:snapToGrid w:val="0"/>
                    <w:rPr>
                      <w:rFonts w:ascii="Times New Roman" w:hAnsi="Times New Roman" w:cs="Times New Roman"/>
                      <w:b/>
                      <w:iCs/>
                    </w:rPr>
                  </w:pPr>
                </w:p>
              </w:tc>
            </w:tr>
          </w:tbl>
          <w:p w:rsidR="00C25110" w:rsidRDefault="00C25110" w:rsidP="00DF6352">
            <w:pPr>
              <w:spacing w:after="0" w:line="240" w:lineRule="auto"/>
              <w:ind w:left="319"/>
              <w:jc w:val="both"/>
              <w:rPr>
                <w:rFonts w:ascii="Times New Roman" w:eastAsia="Times New Roman" w:hAnsi="Times New Roman" w:cs="Times New Roman"/>
                <w:b/>
                <w:sz w:val="24"/>
                <w:szCs w:val="24"/>
              </w:rPr>
            </w:pPr>
          </w:p>
        </w:tc>
      </w:tr>
    </w:tbl>
    <w:p w:rsidR="002B7E03" w:rsidRDefault="002B7E03" w:rsidP="00C25110">
      <w:pPr>
        <w:spacing w:after="0" w:line="240" w:lineRule="auto"/>
      </w:pPr>
    </w:p>
    <w:sectPr w:rsidR="002B7E03" w:rsidSect="00D71CD6">
      <w:pgSz w:w="11906" w:h="16838"/>
      <w:pgMar w:top="567" w:right="567" w:bottom="567" w:left="567"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19" w:rsidRDefault="00886F19" w:rsidP="00C02EE6">
      <w:pPr>
        <w:spacing w:after="0" w:line="240" w:lineRule="auto"/>
      </w:pPr>
      <w:r>
        <w:separator/>
      </w:r>
    </w:p>
  </w:endnote>
  <w:endnote w:type="continuationSeparator" w:id="0">
    <w:p w:rsidR="00886F19" w:rsidRDefault="00886F19" w:rsidP="00C02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19" w:rsidRDefault="00886F19" w:rsidP="00C02EE6">
      <w:pPr>
        <w:spacing w:after="0" w:line="240" w:lineRule="auto"/>
      </w:pPr>
      <w:r>
        <w:separator/>
      </w:r>
    </w:p>
  </w:footnote>
  <w:footnote w:type="continuationSeparator" w:id="0">
    <w:p w:rsidR="00886F19" w:rsidRDefault="00886F19" w:rsidP="00C02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2B7E03"/>
    <w:rsid w:val="00000682"/>
    <w:rsid w:val="000241EB"/>
    <w:rsid w:val="00030E06"/>
    <w:rsid w:val="00046F94"/>
    <w:rsid w:val="00094FB8"/>
    <w:rsid w:val="000E3996"/>
    <w:rsid w:val="000E39B8"/>
    <w:rsid w:val="000E5AA2"/>
    <w:rsid w:val="000F45C2"/>
    <w:rsid w:val="001132EE"/>
    <w:rsid w:val="001520C3"/>
    <w:rsid w:val="0016082C"/>
    <w:rsid w:val="00163FB6"/>
    <w:rsid w:val="00170688"/>
    <w:rsid w:val="00172ED8"/>
    <w:rsid w:val="00174A55"/>
    <w:rsid w:val="00175D93"/>
    <w:rsid w:val="001808E2"/>
    <w:rsid w:val="001955CD"/>
    <w:rsid w:val="001B5141"/>
    <w:rsid w:val="001D0D74"/>
    <w:rsid w:val="001D5AE8"/>
    <w:rsid w:val="001D7278"/>
    <w:rsid w:val="001F59E7"/>
    <w:rsid w:val="002068FF"/>
    <w:rsid w:val="00221DCC"/>
    <w:rsid w:val="00224C51"/>
    <w:rsid w:val="00226553"/>
    <w:rsid w:val="00245792"/>
    <w:rsid w:val="002627EB"/>
    <w:rsid w:val="00267756"/>
    <w:rsid w:val="00267FC2"/>
    <w:rsid w:val="00275539"/>
    <w:rsid w:val="0028324D"/>
    <w:rsid w:val="002A458F"/>
    <w:rsid w:val="002B7C45"/>
    <w:rsid w:val="002B7E03"/>
    <w:rsid w:val="002C6982"/>
    <w:rsid w:val="002D355D"/>
    <w:rsid w:val="002D5E71"/>
    <w:rsid w:val="003111F9"/>
    <w:rsid w:val="00321A7C"/>
    <w:rsid w:val="00325A0C"/>
    <w:rsid w:val="00333DB6"/>
    <w:rsid w:val="00357624"/>
    <w:rsid w:val="00367C30"/>
    <w:rsid w:val="00374AC7"/>
    <w:rsid w:val="00376BBB"/>
    <w:rsid w:val="00391671"/>
    <w:rsid w:val="003A50F7"/>
    <w:rsid w:val="003B7D81"/>
    <w:rsid w:val="003D4198"/>
    <w:rsid w:val="003F58A3"/>
    <w:rsid w:val="00424E3E"/>
    <w:rsid w:val="0044405E"/>
    <w:rsid w:val="00445530"/>
    <w:rsid w:val="00466141"/>
    <w:rsid w:val="004D53D2"/>
    <w:rsid w:val="00510155"/>
    <w:rsid w:val="00511BC5"/>
    <w:rsid w:val="00523BF4"/>
    <w:rsid w:val="00531FC2"/>
    <w:rsid w:val="00542AFD"/>
    <w:rsid w:val="00546D1F"/>
    <w:rsid w:val="00574C34"/>
    <w:rsid w:val="00591806"/>
    <w:rsid w:val="005927A7"/>
    <w:rsid w:val="005B383E"/>
    <w:rsid w:val="005B5F83"/>
    <w:rsid w:val="005D5715"/>
    <w:rsid w:val="00603A41"/>
    <w:rsid w:val="00606BEA"/>
    <w:rsid w:val="00612F0B"/>
    <w:rsid w:val="00616320"/>
    <w:rsid w:val="00630187"/>
    <w:rsid w:val="0065500F"/>
    <w:rsid w:val="006551E6"/>
    <w:rsid w:val="00663A00"/>
    <w:rsid w:val="00685DC2"/>
    <w:rsid w:val="006918C7"/>
    <w:rsid w:val="006D30BB"/>
    <w:rsid w:val="00706C44"/>
    <w:rsid w:val="00726379"/>
    <w:rsid w:val="0076168A"/>
    <w:rsid w:val="00766470"/>
    <w:rsid w:val="00772D2E"/>
    <w:rsid w:val="007A55AE"/>
    <w:rsid w:val="007E1829"/>
    <w:rsid w:val="007E7583"/>
    <w:rsid w:val="00816BFF"/>
    <w:rsid w:val="008271E9"/>
    <w:rsid w:val="00844F6E"/>
    <w:rsid w:val="00845E15"/>
    <w:rsid w:val="008770EE"/>
    <w:rsid w:val="00886F19"/>
    <w:rsid w:val="00895A4B"/>
    <w:rsid w:val="008C10C3"/>
    <w:rsid w:val="008F379D"/>
    <w:rsid w:val="008F4249"/>
    <w:rsid w:val="008F426A"/>
    <w:rsid w:val="00900BC4"/>
    <w:rsid w:val="00932674"/>
    <w:rsid w:val="00932FE4"/>
    <w:rsid w:val="00935FAF"/>
    <w:rsid w:val="0094214C"/>
    <w:rsid w:val="00955866"/>
    <w:rsid w:val="00992E25"/>
    <w:rsid w:val="00993D81"/>
    <w:rsid w:val="009947C0"/>
    <w:rsid w:val="009B196A"/>
    <w:rsid w:val="009C7526"/>
    <w:rsid w:val="009F7413"/>
    <w:rsid w:val="00A17E7D"/>
    <w:rsid w:val="00A30AD0"/>
    <w:rsid w:val="00A731B7"/>
    <w:rsid w:val="00AB7BB4"/>
    <w:rsid w:val="00AD08F4"/>
    <w:rsid w:val="00AD2B4E"/>
    <w:rsid w:val="00AD3CA3"/>
    <w:rsid w:val="00B05DF2"/>
    <w:rsid w:val="00B50F7A"/>
    <w:rsid w:val="00B626E2"/>
    <w:rsid w:val="00B90051"/>
    <w:rsid w:val="00B97474"/>
    <w:rsid w:val="00BB0D13"/>
    <w:rsid w:val="00BB2F85"/>
    <w:rsid w:val="00BC6A37"/>
    <w:rsid w:val="00BD024A"/>
    <w:rsid w:val="00BD5848"/>
    <w:rsid w:val="00BE58DE"/>
    <w:rsid w:val="00BF74DA"/>
    <w:rsid w:val="00C0063D"/>
    <w:rsid w:val="00C02EE6"/>
    <w:rsid w:val="00C04F8D"/>
    <w:rsid w:val="00C138B4"/>
    <w:rsid w:val="00C146F8"/>
    <w:rsid w:val="00C25110"/>
    <w:rsid w:val="00C3449F"/>
    <w:rsid w:val="00C43A74"/>
    <w:rsid w:val="00C653B2"/>
    <w:rsid w:val="00CA7E2E"/>
    <w:rsid w:val="00CB227E"/>
    <w:rsid w:val="00CC513F"/>
    <w:rsid w:val="00CE265D"/>
    <w:rsid w:val="00D313A7"/>
    <w:rsid w:val="00D41188"/>
    <w:rsid w:val="00D71CD6"/>
    <w:rsid w:val="00D82E55"/>
    <w:rsid w:val="00DA22A4"/>
    <w:rsid w:val="00DB4BC5"/>
    <w:rsid w:val="00DC648A"/>
    <w:rsid w:val="00DF5005"/>
    <w:rsid w:val="00DF55E8"/>
    <w:rsid w:val="00E06B9A"/>
    <w:rsid w:val="00E3308F"/>
    <w:rsid w:val="00E42799"/>
    <w:rsid w:val="00E4321C"/>
    <w:rsid w:val="00E556C0"/>
    <w:rsid w:val="00E62135"/>
    <w:rsid w:val="00E6508E"/>
    <w:rsid w:val="00E66A45"/>
    <w:rsid w:val="00E76A0B"/>
    <w:rsid w:val="00E77C31"/>
    <w:rsid w:val="00E8559F"/>
    <w:rsid w:val="00EC5FAC"/>
    <w:rsid w:val="00F010E3"/>
    <w:rsid w:val="00F02F2D"/>
    <w:rsid w:val="00F13DC3"/>
    <w:rsid w:val="00F658C2"/>
    <w:rsid w:val="00F748A6"/>
    <w:rsid w:val="00F76301"/>
    <w:rsid w:val="00F838CE"/>
    <w:rsid w:val="00F84BC2"/>
    <w:rsid w:val="00FA2CC5"/>
    <w:rsid w:val="00FB1F45"/>
    <w:rsid w:val="00FB242A"/>
    <w:rsid w:val="00FB2461"/>
    <w:rsid w:val="00FC16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rsid w:val="000241EB"/>
    <w:pPr>
      <w:keepNext/>
      <w:keepLines/>
      <w:spacing w:before="480" w:after="120"/>
      <w:outlineLvl w:val="0"/>
    </w:pPr>
    <w:rPr>
      <w:b/>
      <w:sz w:val="48"/>
      <w:szCs w:val="48"/>
    </w:rPr>
  </w:style>
  <w:style w:type="paragraph" w:styleId="2">
    <w:name w:val="heading 2"/>
    <w:basedOn w:val="a"/>
    <w:next w:val="a"/>
    <w:uiPriority w:val="9"/>
    <w:semiHidden/>
    <w:unhideWhenUsed/>
    <w:qFormat/>
    <w:rsid w:val="000241EB"/>
    <w:pPr>
      <w:keepNext/>
      <w:keepLines/>
      <w:spacing w:before="360" w:after="80"/>
      <w:outlineLvl w:val="1"/>
    </w:pPr>
    <w:rPr>
      <w:b/>
      <w:sz w:val="36"/>
      <w:szCs w:val="36"/>
    </w:rPr>
  </w:style>
  <w:style w:type="paragraph" w:styleId="3">
    <w:name w:val="heading 3"/>
    <w:basedOn w:val="a"/>
    <w:next w:val="a"/>
    <w:uiPriority w:val="9"/>
    <w:semiHidden/>
    <w:unhideWhenUsed/>
    <w:qFormat/>
    <w:rsid w:val="000241EB"/>
    <w:pPr>
      <w:keepNext/>
      <w:keepLines/>
      <w:spacing w:before="280" w:after="80"/>
      <w:outlineLvl w:val="2"/>
    </w:pPr>
    <w:rPr>
      <w:b/>
      <w:sz w:val="28"/>
      <w:szCs w:val="28"/>
    </w:rPr>
  </w:style>
  <w:style w:type="paragraph" w:styleId="4">
    <w:name w:val="heading 4"/>
    <w:basedOn w:val="a"/>
    <w:next w:val="a"/>
    <w:uiPriority w:val="9"/>
    <w:semiHidden/>
    <w:unhideWhenUsed/>
    <w:qFormat/>
    <w:rsid w:val="000241EB"/>
    <w:pPr>
      <w:keepNext/>
      <w:keepLines/>
      <w:spacing w:before="240" w:after="40"/>
      <w:outlineLvl w:val="3"/>
    </w:pPr>
    <w:rPr>
      <w:b/>
      <w:sz w:val="24"/>
      <w:szCs w:val="24"/>
    </w:rPr>
  </w:style>
  <w:style w:type="paragraph" w:styleId="5">
    <w:name w:val="heading 5"/>
    <w:basedOn w:val="a"/>
    <w:next w:val="a"/>
    <w:uiPriority w:val="9"/>
    <w:semiHidden/>
    <w:unhideWhenUsed/>
    <w:qFormat/>
    <w:rsid w:val="000241EB"/>
    <w:pPr>
      <w:keepNext/>
      <w:keepLines/>
      <w:spacing w:before="220" w:after="40"/>
      <w:outlineLvl w:val="4"/>
    </w:pPr>
    <w:rPr>
      <w:b/>
    </w:rPr>
  </w:style>
  <w:style w:type="paragraph" w:styleId="6">
    <w:name w:val="heading 6"/>
    <w:basedOn w:val="a"/>
    <w:next w:val="a"/>
    <w:uiPriority w:val="9"/>
    <w:semiHidden/>
    <w:unhideWhenUsed/>
    <w:qFormat/>
    <w:rsid w:val="000241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241EB"/>
    <w:tblPr>
      <w:tblCellMar>
        <w:top w:w="0" w:type="dxa"/>
        <w:left w:w="0" w:type="dxa"/>
        <w:bottom w:w="0" w:type="dxa"/>
        <w:right w:w="0" w:type="dxa"/>
      </w:tblCellMar>
    </w:tblPr>
  </w:style>
  <w:style w:type="paragraph" w:styleId="a3">
    <w:name w:val="Title"/>
    <w:basedOn w:val="a"/>
    <w:next w:val="a"/>
    <w:uiPriority w:val="10"/>
    <w:qFormat/>
    <w:rsid w:val="000241EB"/>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0241EB"/>
    <w:pPr>
      <w:keepNext/>
      <w:keepLines/>
      <w:spacing w:before="360" w:after="80"/>
    </w:pPr>
    <w:rPr>
      <w:rFonts w:ascii="Georgia" w:eastAsia="Georgia" w:hAnsi="Georgia" w:cs="Georgia"/>
      <w:i/>
      <w:color w:val="666666"/>
      <w:sz w:val="48"/>
      <w:szCs w:val="48"/>
    </w:rPr>
  </w:style>
  <w:style w:type="table" w:customStyle="1" w:styleId="30">
    <w:name w:val="3"/>
    <w:basedOn w:val="TableNormal"/>
    <w:rsid w:val="000241EB"/>
    <w:tblPr>
      <w:tblStyleRowBandSize w:val="1"/>
      <w:tblStyleColBandSize w:val="1"/>
      <w:tblCellMar>
        <w:top w:w="0" w:type="dxa"/>
        <w:left w:w="115" w:type="dxa"/>
        <w:bottom w:w="0" w:type="dxa"/>
        <w:right w:w="115" w:type="dxa"/>
      </w:tblCellMar>
    </w:tblPr>
  </w:style>
  <w:style w:type="table" w:customStyle="1" w:styleId="20">
    <w:name w:val="2"/>
    <w:basedOn w:val="TableNormal"/>
    <w:rsid w:val="000241EB"/>
    <w:tblPr>
      <w:tblStyleRowBandSize w:val="1"/>
      <w:tblStyleColBandSize w:val="1"/>
      <w:tblCellMar>
        <w:top w:w="0" w:type="dxa"/>
        <w:left w:w="0" w:type="dxa"/>
        <w:bottom w:w="0" w:type="dxa"/>
        <w:right w:w="0" w:type="dxa"/>
      </w:tblCellMar>
    </w:tblPr>
  </w:style>
  <w:style w:type="table" w:customStyle="1" w:styleId="10">
    <w:name w:val="1"/>
    <w:basedOn w:val="TableNormal"/>
    <w:rsid w:val="000241EB"/>
    <w:tblPr>
      <w:tblStyleRowBandSize w:val="1"/>
      <w:tblStyleColBandSize w:val="1"/>
      <w:tblCellMar>
        <w:top w:w="0" w:type="dxa"/>
        <w:left w:w="115" w:type="dxa"/>
        <w:bottom w:w="0" w:type="dxa"/>
        <w:right w:w="115" w:type="dxa"/>
      </w:tblCellMar>
    </w:tblPr>
  </w:style>
  <w:style w:type="table" w:styleId="aa">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24C5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224C51"/>
    <w:rPr>
      <w:rFonts w:ascii="Segoe UI" w:hAnsi="Segoe UI" w:cs="Segoe UI"/>
      <w:sz w:val="18"/>
      <w:szCs w:val="18"/>
    </w:rPr>
  </w:style>
  <w:style w:type="paragraph" w:styleId="ad">
    <w:name w:val="header"/>
    <w:basedOn w:val="a"/>
    <w:link w:val="ae"/>
    <w:uiPriority w:val="99"/>
    <w:unhideWhenUsed/>
    <w:rsid w:val="00C02EE6"/>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C02EE6"/>
  </w:style>
  <w:style w:type="paragraph" w:styleId="af">
    <w:name w:val="footer"/>
    <w:basedOn w:val="a"/>
    <w:link w:val="af0"/>
    <w:uiPriority w:val="99"/>
    <w:unhideWhenUsed/>
    <w:rsid w:val="00C02EE6"/>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C02EE6"/>
  </w:style>
  <w:style w:type="character" w:styleId="af1">
    <w:name w:val="annotation reference"/>
    <w:basedOn w:val="a0"/>
    <w:uiPriority w:val="99"/>
    <w:semiHidden/>
    <w:unhideWhenUsed/>
    <w:rsid w:val="00DC648A"/>
    <w:rPr>
      <w:sz w:val="16"/>
      <w:szCs w:val="16"/>
    </w:rPr>
  </w:style>
  <w:style w:type="paragraph" w:styleId="af2">
    <w:name w:val="annotation text"/>
    <w:basedOn w:val="a"/>
    <w:link w:val="af3"/>
    <w:uiPriority w:val="99"/>
    <w:semiHidden/>
    <w:unhideWhenUsed/>
    <w:rsid w:val="00DC648A"/>
    <w:pPr>
      <w:spacing w:line="240" w:lineRule="auto"/>
    </w:pPr>
    <w:rPr>
      <w:sz w:val="20"/>
      <w:szCs w:val="20"/>
    </w:rPr>
  </w:style>
  <w:style w:type="character" w:customStyle="1" w:styleId="af3">
    <w:name w:val="Текст примітки Знак"/>
    <w:basedOn w:val="a0"/>
    <w:link w:val="af2"/>
    <w:uiPriority w:val="99"/>
    <w:semiHidden/>
    <w:rsid w:val="00DC648A"/>
    <w:rPr>
      <w:sz w:val="20"/>
      <w:szCs w:val="20"/>
    </w:rPr>
  </w:style>
  <w:style w:type="paragraph" w:styleId="af4">
    <w:name w:val="annotation subject"/>
    <w:basedOn w:val="af2"/>
    <w:next w:val="af2"/>
    <w:link w:val="af5"/>
    <w:uiPriority w:val="99"/>
    <w:semiHidden/>
    <w:unhideWhenUsed/>
    <w:rsid w:val="00DC648A"/>
    <w:rPr>
      <w:b/>
      <w:bCs/>
    </w:rPr>
  </w:style>
  <w:style w:type="character" w:customStyle="1" w:styleId="af5">
    <w:name w:val="Тема примітки Знак"/>
    <w:basedOn w:val="af3"/>
    <w:link w:val="af4"/>
    <w:uiPriority w:val="99"/>
    <w:semiHidden/>
    <w:rsid w:val="00DC648A"/>
    <w:rPr>
      <w:b/>
      <w:bCs/>
      <w:sz w:val="20"/>
      <w:szCs w:val="20"/>
    </w:rPr>
  </w:style>
  <w:style w:type="paragraph" w:styleId="af6">
    <w:name w:val="Revision"/>
    <w:hidden/>
    <w:uiPriority w:val="99"/>
    <w:semiHidden/>
    <w:rsid w:val="001955CD"/>
    <w:pPr>
      <w:spacing w:after="0" w:line="240" w:lineRule="auto"/>
    </w:pPr>
  </w:style>
  <w:style w:type="paragraph" w:customStyle="1" w:styleId="af7">
    <w:name w:val="Содержимое таблицы"/>
    <w:basedOn w:val="a"/>
    <w:rsid w:val="00C25110"/>
    <w:pPr>
      <w:suppressLineNumbers/>
      <w:suppressAutoHyphens/>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6A4915-502B-4B4C-9C8D-684CECF8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12944</Words>
  <Characters>7379</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Fuhel</dc:creator>
  <cp:keywords/>
  <dc:description/>
  <cp:lastModifiedBy>User</cp:lastModifiedBy>
  <cp:revision>6</cp:revision>
  <dcterms:created xsi:type="dcterms:W3CDTF">2024-03-05T06:32:00Z</dcterms:created>
  <dcterms:modified xsi:type="dcterms:W3CDTF">2024-03-05T13:51:00Z</dcterms:modified>
</cp:coreProperties>
</file>