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D2E4A" w14:textId="77777777" w:rsidR="00992547" w:rsidRDefault="009E203D" w:rsidP="00992547">
      <w:pPr>
        <w:pStyle w:val="ae"/>
        <w:spacing w:before="0" w:beforeAutospacing="0" w:after="0" w:afterAutospacing="0"/>
        <w:jc w:val="right"/>
        <w:rPr>
          <w:b/>
          <w:bCs/>
          <w:color w:val="000000"/>
          <w:sz w:val="28"/>
          <w:szCs w:val="28"/>
        </w:rPr>
      </w:pPr>
      <w:r w:rsidRPr="00992547">
        <w:rPr>
          <w:color w:val="000000"/>
          <w:sz w:val="28"/>
          <w:szCs w:val="28"/>
        </w:rPr>
        <w:t>Додаток</w:t>
      </w:r>
    </w:p>
    <w:p w14:paraId="615125C3" w14:textId="77777777" w:rsidR="0001059A" w:rsidRDefault="0001059A" w:rsidP="0001059A">
      <w:pPr>
        <w:pStyle w:val="ae"/>
        <w:spacing w:before="0" w:beforeAutospacing="0" w:after="0" w:afterAutospacing="0"/>
        <w:jc w:val="both"/>
        <w:rPr>
          <w:b/>
          <w:bCs/>
          <w:color w:val="000000"/>
          <w:sz w:val="28"/>
          <w:szCs w:val="28"/>
        </w:rPr>
      </w:pPr>
    </w:p>
    <w:p w14:paraId="77ECE429" w14:textId="42F58DE3" w:rsidR="0001059A" w:rsidRDefault="0001059A" w:rsidP="0001059A">
      <w:pPr>
        <w:pStyle w:val="ae"/>
        <w:spacing w:before="0" w:beforeAutospacing="0" w:after="0" w:afterAutospacing="0"/>
        <w:jc w:val="both"/>
      </w:pPr>
      <w:r>
        <w:rPr>
          <w:b/>
          <w:bCs/>
          <w:color w:val="000000"/>
          <w:sz w:val="28"/>
          <w:szCs w:val="28"/>
        </w:rPr>
        <w:t>Реабілітація дітей до трьох років, які народилися передчасно або хворими, є безоплатною для сімей внутрішньо переміщених осіб</w:t>
      </w:r>
    </w:p>
    <w:p w14:paraId="55F9F5E0" w14:textId="77777777" w:rsidR="0001059A" w:rsidRDefault="0001059A" w:rsidP="0001059A">
      <w:pPr>
        <w:jc w:val="both"/>
      </w:pPr>
    </w:p>
    <w:p w14:paraId="715A6B50" w14:textId="77777777" w:rsidR="0001059A" w:rsidRDefault="0001059A" w:rsidP="0001059A">
      <w:pPr>
        <w:pStyle w:val="ae"/>
        <w:spacing w:before="0" w:beforeAutospacing="0" w:after="0" w:afterAutospacing="0"/>
        <w:jc w:val="both"/>
      </w:pPr>
      <w:r>
        <w:rPr>
          <w:i/>
          <w:iCs/>
          <w:color w:val="000000"/>
          <w:sz w:val="28"/>
          <w:szCs w:val="28"/>
        </w:rPr>
        <w:t xml:space="preserve">Передчасно народжені малюки або немовлята, які з’явилися на світ з певною фізіологічною патологією, потребують особливого медичного догляду і реабілітації. Її безоплатно надають у закладах країні, </w:t>
      </w:r>
      <w:r>
        <w:rPr>
          <w:i/>
          <w:iCs/>
          <w:color w:val="444444"/>
          <w:sz w:val="28"/>
          <w:szCs w:val="28"/>
          <w:shd w:val="clear" w:color="auto" w:fill="FFFFFF"/>
        </w:rPr>
        <w:t>які мають договір із НСЗУ за пакетом “Медична реабілітація немовлят, які народились передчасно та/або хворими, протягом перших трьох років життя”. Таким чином Програма медичних гарантій забезпечує комплексною реабілітаційною допомогою всіх дітей, які її потребують, незалежно від місця їхнього народження та перебування.</w:t>
      </w:r>
    </w:p>
    <w:p w14:paraId="34D3CD35" w14:textId="77777777" w:rsidR="0001059A" w:rsidRDefault="0001059A" w:rsidP="0001059A">
      <w:pPr>
        <w:jc w:val="both"/>
      </w:pPr>
    </w:p>
    <w:p w14:paraId="3C742885" w14:textId="77777777" w:rsidR="0001059A" w:rsidRDefault="0001059A" w:rsidP="0001059A">
      <w:pPr>
        <w:pStyle w:val="ae"/>
        <w:spacing w:before="0" w:beforeAutospacing="0" w:after="0" w:afterAutospacing="0"/>
        <w:jc w:val="both"/>
      </w:pPr>
      <w:r>
        <w:rPr>
          <w:color w:val="444444"/>
          <w:sz w:val="28"/>
          <w:szCs w:val="28"/>
          <w:shd w:val="clear" w:color="auto" w:fill="FFFFFF"/>
        </w:rPr>
        <w:t xml:space="preserve">Зі 128 дитячих лікарень, діагностичних та спеціалізованих центрів з реабілітації, які законтрактовані з НСЗУ, батьки зі статусом внутрішньо переміщених осіб можуть обрати будь-який </w:t>
      </w:r>
      <w:proofErr w:type="spellStart"/>
      <w:r>
        <w:rPr>
          <w:color w:val="444444"/>
          <w:sz w:val="28"/>
          <w:szCs w:val="28"/>
          <w:shd w:val="clear" w:color="auto" w:fill="FFFFFF"/>
        </w:rPr>
        <w:t>медзаклад</w:t>
      </w:r>
      <w:proofErr w:type="spellEnd"/>
      <w:r>
        <w:rPr>
          <w:color w:val="444444"/>
          <w:sz w:val="28"/>
          <w:szCs w:val="28"/>
          <w:shd w:val="clear" w:color="auto" w:fill="FFFFFF"/>
        </w:rPr>
        <w:t>, незалежно від місця реєстрації чи проживання та пройти курс реабілітації. </w:t>
      </w:r>
    </w:p>
    <w:p w14:paraId="4F434DFB" w14:textId="77777777" w:rsidR="0001059A" w:rsidRDefault="0001059A" w:rsidP="0001059A">
      <w:pPr>
        <w:jc w:val="both"/>
      </w:pPr>
    </w:p>
    <w:p w14:paraId="641383F4" w14:textId="77777777" w:rsidR="0001059A" w:rsidRDefault="0001059A" w:rsidP="0001059A">
      <w:pPr>
        <w:pStyle w:val="ae"/>
        <w:spacing w:before="0" w:beforeAutospacing="0" w:after="0" w:afterAutospacing="0"/>
        <w:jc w:val="both"/>
      </w:pPr>
      <w:r>
        <w:rPr>
          <w:b/>
          <w:bCs/>
          <w:color w:val="444444"/>
          <w:sz w:val="28"/>
          <w:szCs w:val="28"/>
          <w:shd w:val="clear" w:color="auto" w:fill="FFFFFF"/>
        </w:rPr>
        <w:t>Безоплатні послуги реабілітації, які отримують малюки з родин внутрішньо переміщених осіб</w:t>
      </w:r>
    </w:p>
    <w:p w14:paraId="5BBA0573" w14:textId="77777777" w:rsidR="0001059A" w:rsidRDefault="0001059A" w:rsidP="0001059A">
      <w:pPr>
        <w:jc w:val="both"/>
      </w:pPr>
    </w:p>
    <w:p w14:paraId="0A6FF681" w14:textId="77777777" w:rsidR="0001059A" w:rsidRDefault="0001059A" w:rsidP="0001059A">
      <w:pPr>
        <w:pStyle w:val="ae"/>
        <w:spacing w:before="0" w:beforeAutospacing="0" w:after="0" w:afterAutospacing="0"/>
        <w:jc w:val="both"/>
      </w:pPr>
      <w:r>
        <w:rPr>
          <w:color w:val="444444"/>
          <w:sz w:val="28"/>
          <w:szCs w:val="28"/>
          <w:shd w:val="clear" w:color="auto" w:fill="FFFFFF"/>
        </w:rPr>
        <w:t>Пакетом “Медична реабілітація немовлят, які народились передчасно та/або хворими, протягом перших трьох років життя” передбачено наступні безоплатні послуги:</w:t>
      </w:r>
    </w:p>
    <w:p w14:paraId="045071A8"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xml:space="preserve"> первинний огляд та консультація спеціалістами </w:t>
      </w:r>
      <w:proofErr w:type="spellStart"/>
      <w:r>
        <w:rPr>
          <w:color w:val="444444"/>
          <w:sz w:val="28"/>
          <w:szCs w:val="28"/>
          <w:shd w:val="clear" w:color="auto" w:fill="FFFFFF"/>
        </w:rPr>
        <w:t>мультидисциплінарної</w:t>
      </w:r>
      <w:proofErr w:type="spellEnd"/>
      <w:r>
        <w:rPr>
          <w:color w:val="444444"/>
          <w:sz w:val="28"/>
          <w:szCs w:val="28"/>
          <w:shd w:val="clear" w:color="auto" w:fill="FFFFFF"/>
        </w:rPr>
        <w:t xml:space="preserve"> реабілітаційної команди;</w:t>
      </w:r>
    </w:p>
    <w:p w14:paraId="1D24F5C0"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постановка реабілітаційного діагнозу та/або визначення пріоритетів і функціональних цілей для дитини, батьків та родини;</w:t>
      </w:r>
    </w:p>
    <w:p w14:paraId="2DF497AD"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формування індивідуального реабілітаційного плану та контроль за його виконанням;</w:t>
      </w:r>
    </w:p>
    <w:p w14:paraId="1B6B81EB" w14:textId="77777777" w:rsidR="0001059A" w:rsidRDefault="0001059A" w:rsidP="0001059A">
      <w:pPr>
        <w:pStyle w:val="ae"/>
        <w:numPr>
          <w:ilvl w:val="0"/>
          <w:numId w:val="18"/>
        </w:numPr>
        <w:spacing w:before="0" w:beforeAutospacing="0" w:after="0" w:afterAutospacing="0"/>
        <w:jc w:val="both"/>
        <w:textAlignment w:val="baseline"/>
        <w:rPr>
          <w:color w:val="444444"/>
          <w:sz w:val="28"/>
          <w:szCs w:val="28"/>
        </w:rPr>
      </w:pPr>
      <w:r>
        <w:rPr>
          <w:color w:val="444444"/>
          <w:sz w:val="28"/>
          <w:szCs w:val="28"/>
          <w:shd w:val="clear" w:color="auto" w:fill="FFFFFF"/>
        </w:rPr>
        <w:t> лабораторні обстеження, зокрема: розгорнутий клінічний аналіз крові, біохімічний аналіз крові (загальний білок, білірубін і його фракції, креатинін, сечовина), глюкоза в цільній крові або сироватці крові,  С-реактивний білок, загальний аналіз сечі та ін.;</w:t>
      </w:r>
    </w:p>
    <w:p w14:paraId="0663E573"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проведення інструментальних обстежень відповідно до галузевих стандартів у сфері охорони здоров’я;</w:t>
      </w:r>
    </w:p>
    <w:p w14:paraId="41660E6C"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 xml:space="preserve">послуги з реабілітації та/або послуги раннього втручання членами </w:t>
      </w:r>
      <w:proofErr w:type="spellStart"/>
      <w:r>
        <w:rPr>
          <w:color w:val="444444"/>
          <w:sz w:val="28"/>
          <w:szCs w:val="28"/>
          <w:shd w:val="clear" w:color="auto" w:fill="FFFFFF"/>
        </w:rPr>
        <w:t>мультидисциплінарної</w:t>
      </w:r>
      <w:proofErr w:type="spellEnd"/>
      <w:r>
        <w:rPr>
          <w:color w:val="444444"/>
          <w:sz w:val="28"/>
          <w:szCs w:val="28"/>
          <w:shd w:val="clear" w:color="auto" w:fill="FFFFFF"/>
        </w:rPr>
        <w:t xml:space="preserve"> реабілітаційної команди;</w:t>
      </w:r>
    </w:p>
    <w:p w14:paraId="03440E12"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послуги з реабілітації курсами, незалежно від місця проживання дитини;</w:t>
      </w:r>
    </w:p>
    <w:p w14:paraId="64DC6AEE"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послуги раннього втручання сім’ям за місцем їх перебування та/або з використанням засобів телекомунікації;</w:t>
      </w:r>
    </w:p>
    <w:p w14:paraId="76FF149C"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оцінювання розвитку дитини за 5 сферами (велика моторика, дрібна моторика, інтелектуальна, мовленнєва та соціально-емоційна сфери);</w:t>
      </w:r>
    </w:p>
    <w:p w14:paraId="32C6A7F3"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lastRenderedPageBreak/>
        <w:t xml:space="preserve">проведення скринінгу на виявлення ознак розладів </w:t>
      </w:r>
      <w:proofErr w:type="spellStart"/>
      <w:r>
        <w:rPr>
          <w:color w:val="444444"/>
          <w:sz w:val="28"/>
          <w:szCs w:val="28"/>
          <w:shd w:val="clear" w:color="auto" w:fill="FFFFFF"/>
        </w:rPr>
        <w:t>аутистичного</w:t>
      </w:r>
      <w:proofErr w:type="spellEnd"/>
      <w:r>
        <w:rPr>
          <w:color w:val="444444"/>
          <w:sz w:val="28"/>
          <w:szCs w:val="28"/>
          <w:shd w:val="clear" w:color="auto" w:fill="FFFFFF"/>
        </w:rPr>
        <w:t xml:space="preserve"> спектра;</w:t>
      </w:r>
    </w:p>
    <w:p w14:paraId="0A25D1C0"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консультування лікарями інших спеціальностей;</w:t>
      </w:r>
    </w:p>
    <w:p w14:paraId="67EC5644"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направлення до інших медичних закладів (підрозділу лікарні) для надання спеціалізованої допомоги;</w:t>
      </w:r>
    </w:p>
    <w:p w14:paraId="70B64C49"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 підбір та адаптація спеціального обладнання та засобів альтернативної комунікації для дитини;</w:t>
      </w:r>
    </w:p>
    <w:p w14:paraId="1C9987B4" w14:textId="77777777" w:rsidR="0001059A" w:rsidRDefault="0001059A" w:rsidP="0001059A">
      <w:pPr>
        <w:pStyle w:val="ae"/>
        <w:numPr>
          <w:ilvl w:val="0"/>
          <w:numId w:val="19"/>
        </w:numPr>
        <w:spacing w:before="0" w:beforeAutospacing="0" w:after="0" w:afterAutospacing="0"/>
        <w:jc w:val="both"/>
        <w:textAlignment w:val="baseline"/>
        <w:rPr>
          <w:color w:val="444444"/>
          <w:sz w:val="28"/>
          <w:szCs w:val="28"/>
        </w:rPr>
      </w:pPr>
      <w:r>
        <w:rPr>
          <w:color w:val="444444"/>
          <w:sz w:val="28"/>
          <w:szCs w:val="28"/>
          <w:shd w:val="clear" w:color="auto" w:fill="FFFFFF"/>
        </w:rPr>
        <w:t>оцінка стану дитини та можливості переходу на інший етап реабілітації з подальшою корекцією індивідуального реабілітаційного плану або індивідуального сімейного плану раннього втручання.</w:t>
      </w:r>
    </w:p>
    <w:p w14:paraId="48F7CF8B" w14:textId="77777777" w:rsidR="0001059A" w:rsidRDefault="0001059A" w:rsidP="0001059A">
      <w:pPr>
        <w:jc w:val="both"/>
      </w:pPr>
    </w:p>
    <w:p w14:paraId="65E1E874" w14:textId="77777777" w:rsidR="0001059A" w:rsidRDefault="0001059A" w:rsidP="0001059A">
      <w:pPr>
        <w:pStyle w:val="ae"/>
        <w:spacing w:before="0" w:beforeAutospacing="0" w:after="0" w:afterAutospacing="0"/>
        <w:jc w:val="both"/>
      </w:pPr>
      <w:r>
        <w:rPr>
          <w:color w:val="444444"/>
          <w:sz w:val="28"/>
          <w:szCs w:val="28"/>
          <w:shd w:val="clear" w:color="auto" w:fill="FFFFFF"/>
        </w:rPr>
        <w:t xml:space="preserve">У рамках цього пакета батьки або </w:t>
      </w:r>
      <w:proofErr w:type="spellStart"/>
      <w:r>
        <w:rPr>
          <w:color w:val="444444"/>
          <w:sz w:val="28"/>
          <w:szCs w:val="28"/>
          <w:shd w:val="clear" w:color="auto" w:fill="FFFFFF"/>
        </w:rPr>
        <w:t>доглядальники</w:t>
      </w:r>
      <w:proofErr w:type="spellEnd"/>
      <w:r>
        <w:rPr>
          <w:color w:val="444444"/>
          <w:sz w:val="28"/>
          <w:szCs w:val="28"/>
          <w:shd w:val="clear" w:color="auto" w:fill="FFFFFF"/>
        </w:rPr>
        <w:t xml:space="preserve"> дітей також можуть безоплатно отримати послуги психологічного супроводу, навчання особливостям догляду та розвитку малюка. </w:t>
      </w:r>
    </w:p>
    <w:p w14:paraId="269F85A1" w14:textId="77777777" w:rsidR="0001059A" w:rsidRDefault="0001059A" w:rsidP="0001059A">
      <w:pPr>
        <w:jc w:val="both"/>
      </w:pPr>
    </w:p>
    <w:p w14:paraId="50D64302" w14:textId="77777777" w:rsidR="0001059A" w:rsidRPr="0001059A" w:rsidRDefault="0001059A" w:rsidP="0001059A">
      <w:pPr>
        <w:pStyle w:val="ae"/>
        <w:spacing w:before="0" w:beforeAutospacing="0" w:after="0" w:afterAutospacing="0"/>
        <w:jc w:val="both"/>
        <w:rPr>
          <w:sz w:val="28"/>
          <w:szCs w:val="28"/>
        </w:rPr>
      </w:pPr>
      <w:r>
        <w:rPr>
          <w:color w:val="444444"/>
          <w:sz w:val="28"/>
          <w:szCs w:val="28"/>
          <w:shd w:val="clear" w:color="auto" w:fill="FFFFFF"/>
        </w:rPr>
        <w:t xml:space="preserve">Ознайомитися з повним обсягом послуг, які мають надаватися дітям відповідно до їхніх медичних потреб, можна на сайті НСЗУ у розділі Вимоги ПМГ 2024/ п.25 або за </w:t>
      </w:r>
      <w:r w:rsidRPr="0001059A">
        <w:rPr>
          <w:color w:val="444444"/>
          <w:sz w:val="28"/>
          <w:szCs w:val="28"/>
          <w:shd w:val="clear" w:color="auto" w:fill="FFFFFF"/>
        </w:rPr>
        <w:t xml:space="preserve">посиланням: </w:t>
      </w:r>
      <w:hyperlink r:id="rId5" w:history="1">
        <w:r w:rsidRPr="0001059A">
          <w:rPr>
            <w:rStyle w:val="af"/>
            <w:rFonts w:eastAsiaTheme="majorEastAsia"/>
            <w:color w:val="1155CC"/>
            <w:sz w:val="28"/>
            <w:szCs w:val="28"/>
            <w:shd w:val="clear" w:color="auto" w:fill="FFFFFF"/>
          </w:rPr>
          <w:t>https://cutt.ly/ieIPVARP</w:t>
        </w:r>
      </w:hyperlink>
      <w:r w:rsidRPr="0001059A">
        <w:rPr>
          <w:color w:val="444444"/>
          <w:sz w:val="28"/>
          <w:szCs w:val="28"/>
          <w:shd w:val="clear" w:color="auto" w:fill="FFFFFF"/>
        </w:rPr>
        <w:t xml:space="preserve"> .</w:t>
      </w:r>
    </w:p>
    <w:p w14:paraId="46D5958B" w14:textId="77777777" w:rsidR="0001059A" w:rsidRDefault="0001059A" w:rsidP="0001059A">
      <w:pPr>
        <w:pStyle w:val="ae"/>
        <w:spacing w:before="0" w:beforeAutospacing="0" w:after="0" w:afterAutospacing="0"/>
        <w:jc w:val="both"/>
      </w:pPr>
      <w:r>
        <w:rPr>
          <w:color w:val="444444"/>
          <w:sz w:val="28"/>
          <w:szCs w:val="28"/>
          <w:shd w:val="clear" w:color="auto" w:fill="FFFFFF"/>
        </w:rPr>
        <w:t>    </w:t>
      </w:r>
    </w:p>
    <w:p w14:paraId="0AD6CBF8" w14:textId="77777777" w:rsidR="0001059A" w:rsidRDefault="0001059A" w:rsidP="0001059A">
      <w:pPr>
        <w:pStyle w:val="ae"/>
        <w:spacing w:before="0" w:beforeAutospacing="0" w:after="0" w:afterAutospacing="0"/>
        <w:jc w:val="both"/>
      </w:pPr>
      <w:r>
        <w:rPr>
          <w:b/>
          <w:bCs/>
          <w:color w:val="444444"/>
          <w:sz w:val="28"/>
          <w:szCs w:val="28"/>
          <w:shd w:val="clear" w:color="auto" w:fill="FFFFFF"/>
        </w:rPr>
        <w:t>Як пройти курс реабілітації дитині до трьох років</w:t>
      </w:r>
    </w:p>
    <w:p w14:paraId="6D5B8DBB" w14:textId="77777777" w:rsidR="0001059A" w:rsidRDefault="0001059A" w:rsidP="0001059A">
      <w:pPr>
        <w:jc w:val="both"/>
      </w:pPr>
    </w:p>
    <w:p w14:paraId="6C593851" w14:textId="77777777" w:rsidR="0001059A" w:rsidRDefault="0001059A" w:rsidP="0001059A">
      <w:pPr>
        <w:pStyle w:val="ae"/>
        <w:spacing w:before="0" w:beforeAutospacing="0" w:after="0" w:afterAutospacing="0"/>
        <w:jc w:val="both"/>
      </w:pPr>
      <w:r>
        <w:rPr>
          <w:color w:val="444444"/>
          <w:sz w:val="28"/>
          <w:szCs w:val="28"/>
          <w:shd w:val="clear" w:color="auto" w:fill="FFFFFF"/>
        </w:rPr>
        <w:t>Батькам або доглядачам дитини необхідно:</w:t>
      </w:r>
    </w:p>
    <w:p w14:paraId="35D25F28" w14:textId="77777777" w:rsidR="0001059A" w:rsidRDefault="0001059A" w:rsidP="0001059A">
      <w:pPr>
        <w:pStyle w:val="ae"/>
        <w:numPr>
          <w:ilvl w:val="0"/>
          <w:numId w:val="20"/>
        </w:numPr>
        <w:spacing w:before="0" w:beforeAutospacing="0" w:after="0" w:afterAutospacing="0"/>
        <w:jc w:val="both"/>
        <w:textAlignment w:val="baseline"/>
        <w:rPr>
          <w:color w:val="444444"/>
          <w:sz w:val="28"/>
          <w:szCs w:val="28"/>
        </w:rPr>
      </w:pPr>
      <w:r>
        <w:rPr>
          <w:color w:val="444444"/>
          <w:sz w:val="28"/>
          <w:szCs w:val="28"/>
          <w:shd w:val="clear" w:color="auto" w:fill="FFFFFF"/>
        </w:rPr>
        <w:t> отримати електронне направлення на реабілітацію від сімейного або лікуючого лікаря;</w:t>
      </w:r>
    </w:p>
    <w:p w14:paraId="62995261" w14:textId="77777777" w:rsidR="0001059A" w:rsidRDefault="0001059A" w:rsidP="0001059A">
      <w:pPr>
        <w:pStyle w:val="ae"/>
        <w:numPr>
          <w:ilvl w:val="0"/>
          <w:numId w:val="20"/>
        </w:numPr>
        <w:spacing w:before="0" w:beforeAutospacing="0" w:after="0" w:afterAutospacing="0"/>
        <w:jc w:val="both"/>
        <w:textAlignment w:val="baseline"/>
        <w:rPr>
          <w:color w:val="444444"/>
          <w:sz w:val="28"/>
          <w:szCs w:val="28"/>
        </w:rPr>
      </w:pPr>
      <w:r>
        <w:rPr>
          <w:color w:val="444444"/>
          <w:sz w:val="28"/>
          <w:szCs w:val="28"/>
          <w:shd w:val="clear" w:color="auto" w:fill="FFFFFF"/>
        </w:rPr>
        <w:t> звернутись до будь-якого медичного закладу, що має договір на пакет “Медична реабілітація немовлят, які народились передчасно та/або хворими, протягом перших трьох років життя”. </w:t>
      </w:r>
    </w:p>
    <w:p w14:paraId="2EFA2CB4" w14:textId="77777777" w:rsidR="0001059A" w:rsidRDefault="0001059A" w:rsidP="0001059A">
      <w:pPr>
        <w:jc w:val="both"/>
      </w:pPr>
    </w:p>
    <w:p w14:paraId="4E91CA95" w14:textId="77777777" w:rsidR="0001059A" w:rsidRDefault="0001059A" w:rsidP="0001059A">
      <w:pPr>
        <w:pStyle w:val="ae"/>
        <w:spacing w:before="0" w:beforeAutospacing="0" w:after="0" w:afterAutospacing="0"/>
        <w:jc w:val="both"/>
      </w:pPr>
      <w:r>
        <w:rPr>
          <w:color w:val="444444"/>
          <w:sz w:val="28"/>
          <w:szCs w:val="28"/>
          <w:shd w:val="clear" w:color="auto" w:fill="FFFFFF"/>
        </w:rPr>
        <w:t>Якщо дитину переводять з однієї лікарні до іншої (або в межах підрозділів одного медичного закладу), то у такому випадку направлення не потрібне.</w:t>
      </w:r>
    </w:p>
    <w:p w14:paraId="4A15A420" w14:textId="77777777" w:rsidR="0001059A" w:rsidRDefault="0001059A" w:rsidP="0001059A">
      <w:pPr>
        <w:jc w:val="both"/>
      </w:pPr>
    </w:p>
    <w:p w14:paraId="3B462BFA" w14:textId="77777777" w:rsidR="0001059A" w:rsidRDefault="0001059A" w:rsidP="0001059A">
      <w:pPr>
        <w:pStyle w:val="ae"/>
        <w:spacing w:before="0" w:beforeAutospacing="0" w:after="0" w:afterAutospacing="0"/>
        <w:jc w:val="both"/>
      </w:pPr>
      <w:r>
        <w:rPr>
          <w:b/>
          <w:bCs/>
          <w:color w:val="444444"/>
          <w:sz w:val="28"/>
          <w:szCs w:val="28"/>
          <w:shd w:val="clear" w:color="auto" w:fill="FFFFFF"/>
        </w:rPr>
        <w:t xml:space="preserve">Як знайти </w:t>
      </w:r>
      <w:proofErr w:type="spellStart"/>
      <w:r>
        <w:rPr>
          <w:b/>
          <w:bCs/>
          <w:color w:val="444444"/>
          <w:sz w:val="28"/>
          <w:szCs w:val="28"/>
          <w:shd w:val="clear" w:color="auto" w:fill="FFFFFF"/>
        </w:rPr>
        <w:t>медзаклад</w:t>
      </w:r>
      <w:proofErr w:type="spellEnd"/>
      <w:r>
        <w:rPr>
          <w:b/>
          <w:bCs/>
          <w:color w:val="444444"/>
          <w:sz w:val="28"/>
          <w:szCs w:val="28"/>
          <w:shd w:val="clear" w:color="auto" w:fill="FFFFFF"/>
        </w:rPr>
        <w:t>, який надає послуги з реабілітації дітей?</w:t>
      </w:r>
    </w:p>
    <w:p w14:paraId="0E11F32F" w14:textId="77777777" w:rsidR="0001059A" w:rsidRDefault="0001059A" w:rsidP="0001059A">
      <w:pPr>
        <w:jc w:val="both"/>
      </w:pPr>
      <w:r>
        <w:br/>
      </w:r>
    </w:p>
    <w:p w14:paraId="61AB11FC" w14:textId="77777777" w:rsidR="0001059A" w:rsidRDefault="0001059A" w:rsidP="0001059A">
      <w:pPr>
        <w:pStyle w:val="ae"/>
        <w:numPr>
          <w:ilvl w:val="0"/>
          <w:numId w:val="21"/>
        </w:numPr>
        <w:spacing w:before="0" w:beforeAutospacing="0" w:after="0" w:afterAutospacing="0"/>
        <w:jc w:val="both"/>
        <w:textAlignment w:val="baseline"/>
        <w:rPr>
          <w:color w:val="444444"/>
          <w:sz w:val="28"/>
          <w:szCs w:val="28"/>
        </w:rPr>
      </w:pPr>
      <w:r>
        <w:rPr>
          <w:color w:val="444444"/>
          <w:sz w:val="28"/>
          <w:szCs w:val="28"/>
          <w:shd w:val="clear" w:color="auto" w:fill="FFFFFF"/>
        </w:rPr>
        <w:t>Зателефонувати до контакт-центру НСЗУ 16-77, де підкажуть, які медичні заклади, що мають договір з НСЗУ на реабілітацію дітей до трьох років. </w:t>
      </w:r>
    </w:p>
    <w:p w14:paraId="7ADDEE6C" w14:textId="77777777" w:rsidR="0001059A" w:rsidRPr="0001059A" w:rsidRDefault="0001059A" w:rsidP="0001059A">
      <w:pPr>
        <w:pStyle w:val="ae"/>
        <w:numPr>
          <w:ilvl w:val="0"/>
          <w:numId w:val="21"/>
        </w:numPr>
        <w:spacing w:before="0" w:beforeAutospacing="0" w:after="0" w:afterAutospacing="0"/>
        <w:jc w:val="both"/>
        <w:textAlignment w:val="baseline"/>
        <w:rPr>
          <w:color w:val="444444"/>
          <w:sz w:val="28"/>
          <w:szCs w:val="28"/>
        </w:rPr>
      </w:pPr>
      <w:r>
        <w:rPr>
          <w:color w:val="000000"/>
          <w:sz w:val="28"/>
          <w:szCs w:val="28"/>
          <w:shd w:val="clear" w:color="auto" w:fill="FFFFFF"/>
        </w:rPr>
        <w:t>На сайті  НСЗУ за допомогою аналітичної панелі/</w:t>
      </w:r>
      <w:proofErr w:type="spellStart"/>
      <w:r>
        <w:rPr>
          <w:color w:val="000000"/>
          <w:sz w:val="28"/>
          <w:szCs w:val="28"/>
          <w:shd w:val="clear" w:color="auto" w:fill="FFFFFF"/>
        </w:rPr>
        <w:t>дашборду</w:t>
      </w:r>
      <w:proofErr w:type="spellEnd"/>
      <w:r>
        <w:rPr>
          <w:color w:val="000000"/>
          <w:sz w:val="28"/>
          <w:szCs w:val="28"/>
          <w:shd w:val="clear" w:color="auto" w:fill="FFFFFF"/>
        </w:rPr>
        <w:t xml:space="preserve"> “</w:t>
      </w:r>
      <w:r>
        <w:rPr>
          <w:color w:val="444444"/>
          <w:sz w:val="28"/>
          <w:szCs w:val="28"/>
          <w:shd w:val="clear" w:color="auto" w:fill="FFFFFF"/>
        </w:rPr>
        <w:t>Укладені договори про медичне обслуговування населення за програмою медичних гарантій</w:t>
      </w:r>
      <w:r>
        <w:rPr>
          <w:color w:val="000000"/>
          <w:sz w:val="28"/>
          <w:szCs w:val="28"/>
          <w:shd w:val="clear" w:color="auto" w:fill="FFFFFF"/>
        </w:rPr>
        <w:t xml:space="preserve">”. Оберіть зліва у полі фільтрів область, населений пункт та </w:t>
      </w:r>
      <w:r>
        <w:rPr>
          <w:color w:val="444444"/>
          <w:sz w:val="28"/>
          <w:szCs w:val="28"/>
          <w:shd w:val="clear" w:color="auto" w:fill="FFFFFF"/>
        </w:rPr>
        <w:t> “Групу послуг” -  25 “Медична реабілітація немовлят, які народились передчасно та/</w:t>
      </w:r>
      <w:r w:rsidRPr="0001059A">
        <w:rPr>
          <w:color w:val="444444"/>
          <w:sz w:val="28"/>
          <w:szCs w:val="28"/>
          <w:shd w:val="clear" w:color="auto" w:fill="FFFFFF"/>
        </w:rPr>
        <w:t>або хворими, протягом перших трьох років життя”</w:t>
      </w:r>
      <w:r w:rsidRPr="0001059A">
        <w:rPr>
          <w:color w:val="000000"/>
          <w:sz w:val="28"/>
          <w:szCs w:val="28"/>
          <w:shd w:val="clear" w:color="auto" w:fill="FFFFFF"/>
        </w:rPr>
        <w:t xml:space="preserve">. </w:t>
      </w:r>
      <w:r w:rsidRPr="0001059A">
        <w:rPr>
          <w:color w:val="444444"/>
          <w:sz w:val="28"/>
          <w:szCs w:val="28"/>
          <w:shd w:val="clear" w:color="auto" w:fill="FFFFFF"/>
        </w:rPr>
        <w:t xml:space="preserve">Карта покаже найближчі заклади з контактами. </w:t>
      </w:r>
      <w:r w:rsidRPr="0001059A">
        <w:rPr>
          <w:color w:val="000000"/>
          <w:sz w:val="28"/>
          <w:szCs w:val="28"/>
          <w:shd w:val="clear" w:color="auto" w:fill="FFFFFF"/>
        </w:rPr>
        <w:t xml:space="preserve">Перейти до </w:t>
      </w:r>
      <w:proofErr w:type="spellStart"/>
      <w:r w:rsidRPr="0001059A">
        <w:rPr>
          <w:color w:val="000000"/>
          <w:sz w:val="28"/>
          <w:szCs w:val="28"/>
          <w:shd w:val="clear" w:color="auto" w:fill="FFFFFF"/>
        </w:rPr>
        <w:t>дашборду</w:t>
      </w:r>
      <w:proofErr w:type="spellEnd"/>
      <w:r w:rsidRPr="0001059A">
        <w:rPr>
          <w:color w:val="000000"/>
          <w:sz w:val="28"/>
          <w:szCs w:val="28"/>
          <w:shd w:val="clear" w:color="auto" w:fill="FFFFFF"/>
        </w:rPr>
        <w:t xml:space="preserve"> можна за посиланням: </w:t>
      </w:r>
      <w:hyperlink r:id="rId6" w:history="1">
        <w:r w:rsidRPr="0001059A">
          <w:rPr>
            <w:rStyle w:val="af"/>
            <w:rFonts w:eastAsiaTheme="majorEastAsia"/>
            <w:color w:val="1155CC"/>
            <w:sz w:val="28"/>
            <w:szCs w:val="28"/>
            <w:shd w:val="clear" w:color="auto" w:fill="FFFFFF"/>
          </w:rPr>
          <w:t>https://cutt.ly/3eIPJvW1</w:t>
        </w:r>
      </w:hyperlink>
      <w:r w:rsidRPr="0001059A">
        <w:rPr>
          <w:color w:val="444444"/>
          <w:sz w:val="28"/>
          <w:szCs w:val="28"/>
          <w:shd w:val="clear" w:color="auto" w:fill="FFFFFF"/>
        </w:rPr>
        <w:t xml:space="preserve"> . </w:t>
      </w:r>
    </w:p>
    <w:p w14:paraId="2F10AB6F" w14:textId="77777777" w:rsidR="0001059A" w:rsidRDefault="0001059A" w:rsidP="0001059A">
      <w:pPr>
        <w:jc w:val="both"/>
      </w:pPr>
    </w:p>
    <w:p w14:paraId="2D8D8117" w14:textId="77777777" w:rsidR="0001059A" w:rsidRDefault="0001059A" w:rsidP="0001059A">
      <w:pPr>
        <w:pStyle w:val="ae"/>
        <w:spacing w:before="0" w:beforeAutospacing="0" w:after="0" w:afterAutospacing="0"/>
        <w:jc w:val="both"/>
      </w:pPr>
      <w:r>
        <w:rPr>
          <w:b/>
          <w:bCs/>
          <w:color w:val="444444"/>
          <w:sz w:val="28"/>
          <w:szCs w:val="28"/>
          <w:shd w:val="clear" w:color="auto" w:fill="FFFFFF"/>
        </w:rPr>
        <w:lastRenderedPageBreak/>
        <w:t>Як поскаржитись на неправомірні дії </w:t>
      </w:r>
    </w:p>
    <w:p w14:paraId="289E18F0" w14:textId="77777777" w:rsidR="0001059A" w:rsidRDefault="0001059A" w:rsidP="0001059A">
      <w:pPr>
        <w:jc w:val="both"/>
      </w:pPr>
    </w:p>
    <w:p w14:paraId="542F70E6" w14:textId="77777777" w:rsidR="0001059A" w:rsidRDefault="0001059A" w:rsidP="0001059A">
      <w:pPr>
        <w:pStyle w:val="ae"/>
        <w:spacing w:before="0" w:beforeAutospacing="0" w:after="0" w:afterAutospacing="0"/>
        <w:jc w:val="both"/>
      </w:pPr>
      <w:r>
        <w:rPr>
          <w:color w:val="444444"/>
          <w:sz w:val="28"/>
          <w:szCs w:val="28"/>
          <w:shd w:val="clear" w:color="auto" w:fill="FFFFFF"/>
        </w:rPr>
        <w:t>Якщо під час звернення до закладу реабілітації родині внутрішньо переміщених осіб пропонують оплатити послуги, які покриває Програма медичних гарантій, чи зробити благодійний внесок  - це є порушенням прав пацієнта та умов договору НСЗУ з медичним закладом. У такому випадку батькам дитини потрібно подати звернення щодо порушення:</w:t>
      </w:r>
    </w:p>
    <w:p w14:paraId="3B0B0CDC" w14:textId="77777777" w:rsidR="0001059A" w:rsidRDefault="0001059A" w:rsidP="0001059A">
      <w:pPr>
        <w:pStyle w:val="ae"/>
        <w:numPr>
          <w:ilvl w:val="0"/>
          <w:numId w:val="22"/>
        </w:numPr>
        <w:spacing w:before="0" w:beforeAutospacing="0" w:after="0" w:afterAutospacing="0"/>
        <w:jc w:val="both"/>
        <w:textAlignment w:val="baseline"/>
        <w:rPr>
          <w:color w:val="444444"/>
          <w:sz w:val="28"/>
          <w:szCs w:val="28"/>
        </w:rPr>
      </w:pPr>
      <w:r>
        <w:rPr>
          <w:color w:val="444444"/>
          <w:sz w:val="28"/>
          <w:szCs w:val="28"/>
          <w:shd w:val="clear" w:color="auto" w:fill="FFFFFF"/>
        </w:rPr>
        <w:t>зателефонувавши до контакт-центру НСЗУ за номером 16-77</w:t>
      </w:r>
    </w:p>
    <w:p w14:paraId="31F91D94" w14:textId="77777777" w:rsidR="0001059A" w:rsidRPr="0001059A" w:rsidRDefault="0001059A" w:rsidP="0001059A">
      <w:pPr>
        <w:pStyle w:val="ae"/>
        <w:numPr>
          <w:ilvl w:val="0"/>
          <w:numId w:val="22"/>
        </w:numPr>
        <w:spacing w:before="0" w:beforeAutospacing="0" w:after="0" w:afterAutospacing="0"/>
        <w:jc w:val="both"/>
        <w:textAlignment w:val="baseline"/>
        <w:rPr>
          <w:color w:val="444444"/>
          <w:sz w:val="28"/>
          <w:szCs w:val="28"/>
        </w:rPr>
      </w:pPr>
      <w:r w:rsidRPr="0001059A">
        <w:rPr>
          <w:color w:val="444444"/>
          <w:sz w:val="28"/>
          <w:szCs w:val="28"/>
          <w:shd w:val="clear" w:color="auto" w:fill="FFFFFF"/>
        </w:rPr>
        <w:t xml:space="preserve">оформити через електронну форму на сайті НСЗУ: оберіть в меню зверху розділ “Громадянам”, далі  - “Зворотній зв’язок. Тут можете залишати свої запитання, зауваження, пропозиції, заяви та скарги”. Або перейдіть за посиланням: </w:t>
      </w:r>
      <w:hyperlink r:id="rId7" w:history="1">
        <w:r w:rsidRPr="0001059A">
          <w:rPr>
            <w:rStyle w:val="af"/>
            <w:rFonts w:eastAsiaTheme="majorEastAsia"/>
            <w:color w:val="1155CC"/>
            <w:sz w:val="28"/>
            <w:szCs w:val="28"/>
            <w:shd w:val="clear" w:color="auto" w:fill="FFFFFF"/>
          </w:rPr>
          <w:t>https://cutt.ly/5eb9XKbN</w:t>
        </w:r>
      </w:hyperlink>
    </w:p>
    <w:p w14:paraId="3CF07F72" w14:textId="77777777" w:rsidR="0001059A" w:rsidRDefault="0001059A" w:rsidP="0001059A">
      <w:pPr>
        <w:spacing w:after="240"/>
        <w:jc w:val="both"/>
      </w:pPr>
    </w:p>
    <w:p w14:paraId="71561998" w14:textId="77777777" w:rsidR="0001059A" w:rsidRDefault="0001059A" w:rsidP="0001059A">
      <w:pPr>
        <w:pStyle w:val="ae"/>
        <w:spacing w:before="0" w:beforeAutospacing="0" w:after="0" w:afterAutospacing="0"/>
        <w:jc w:val="both"/>
      </w:pPr>
      <w:r>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8" w:history="1">
        <w:r>
          <w:rPr>
            <w:rStyle w:val="af"/>
            <w:rFonts w:eastAsiaTheme="majorEastAsia"/>
            <w:i/>
            <w:iCs/>
            <w:color w:val="1155CC"/>
          </w:rPr>
          <w:t>посиланням</w:t>
        </w:r>
      </w:hyperlink>
      <w:r>
        <w:rPr>
          <w:i/>
          <w:iCs/>
          <w:color w:val="000000"/>
          <w:sz w:val="28"/>
          <w:szCs w:val="28"/>
        </w:rPr>
        <w:t>.</w:t>
      </w:r>
    </w:p>
    <w:p w14:paraId="0A6FEF02" w14:textId="55DD7B2D" w:rsidR="009E203D" w:rsidRDefault="009E203D" w:rsidP="009E203D">
      <w:pPr>
        <w:pStyle w:val="ae"/>
        <w:spacing w:before="0" w:beforeAutospacing="0" w:after="0" w:afterAutospacing="0"/>
        <w:jc w:val="right"/>
        <w:rPr>
          <w:b/>
          <w:bCs/>
          <w:color w:val="000000"/>
          <w:sz w:val="28"/>
          <w:szCs w:val="28"/>
        </w:rPr>
      </w:pPr>
    </w:p>
    <w:sectPr w:rsidR="009E2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086"/>
    <w:multiLevelType w:val="multilevel"/>
    <w:tmpl w:val="BF9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424F7"/>
    <w:multiLevelType w:val="multilevel"/>
    <w:tmpl w:val="A3BE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63392"/>
    <w:multiLevelType w:val="multilevel"/>
    <w:tmpl w:val="620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14B2D"/>
    <w:multiLevelType w:val="multilevel"/>
    <w:tmpl w:val="69A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63D8D"/>
    <w:multiLevelType w:val="multilevel"/>
    <w:tmpl w:val="1FC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A31FA"/>
    <w:multiLevelType w:val="multilevel"/>
    <w:tmpl w:val="2146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650BB8"/>
    <w:multiLevelType w:val="multilevel"/>
    <w:tmpl w:val="675E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F7A74"/>
    <w:multiLevelType w:val="multilevel"/>
    <w:tmpl w:val="2B54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40B31"/>
    <w:multiLevelType w:val="multilevel"/>
    <w:tmpl w:val="FC92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6537">
    <w:abstractNumId w:val="19"/>
  </w:num>
  <w:num w:numId="2" w16cid:durableId="179128939">
    <w:abstractNumId w:val="17"/>
  </w:num>
  <w:num w:numId="3" w16cid:durableId="1269001279">
    <w:abstractNumId w:val="8"/>
  </w:num>
  <w:num w:numId="4" w16cid:durableId="582763021">
    <w:abstractNumId w:val="15"/>
  </w:num>
  <w:num w:numId="5" w16cid:durableId="519971709">
    <w:abstractNumId w:val="2"/>
  </w:num>
  <w:num w:numId="6" w16cid:durableId="2013604377">
    <w:abstractNumId w:val="3"/>
  </w:num>
  <w:num w:numId="7" w16cid:durableId="1222709888">
    <w:abstractNumId w:val="11"/>
  </w:num>
  <w:num w:numId="8" w16cid:durableId="1338456814">
    <w:abstractNumId w:val="5"/>
  </w:num>
  <w:num w:numId="9" w16cid:durableId="610628001">
    <w:abstractNumId w:val="18"/>
  </w:num>
  <w:num w:numId="10" w16cid:durableId="1032461315">
    <w:abstractNumId w:val="21"/>
  </w:num>
  <w:num w:numId="11" w16cid:durableId="1019889002">
    <w:abstractNumId w:val="16"/>
    <w:lvlOverride w:ilvl="0">
      <w:lvl w:ilvl="0">
        <w:numFmt w:val="decimal"/>
        <w:lvlText w:val="%1."/>
        <w:lvlJc w:val="left"/>
      </w:lvl>
    </w:lvlOverride>
  </w:num>
  <w:num w:numId="12" w16cid:durableId="76291938">
    <w:abstractNumId w:val="7"/>
    <w:lvlOverride w:ilvl="0">
      <w:lvl w:ilvl="0">
        <w:numFmt w:val="decimal"/>
        <w:lvlText w:val="%1."/>
        <w:lvlJc w:val="left"/>
      </w:lvl>
    </w:lvlOverride>
  </w:num>
  <w:num w:numId="13" w16cid:durableId="1961033931">
    <w:abstractNumId w:val="1"/>
  </w:num>
  <w:num w:numId="14" w16cid:durableId="419982814">
    <w:abstractNumId w:val="6"/>
  </w:num>
  <w:num w:numId="15" w16cid:durableId="2037190254">
    <w:abstractNumId w:val="9"/>
  </w:num>
  <w:num w:numId="16" w16cid:durableId="1616331455">
    <w:abstractNumId w:val="13"/>
  </w:num>
  <w:num w:numId="17" w16cid:durableId="451093523">
    <w:abstractNumId w:val="14"/>
  </w:num>
  <w:num w:numId="18" w16cid:durableId="1076320409">
    <w:abstractNumId w:val="10"/>
  </w:num>
  <w:num w:numId="19" w16cid:durableId="305428362">
    <w:abstractNumId w:val="4"/>
  </w:num>
  <w:num w:numId="20" w16cid:durableId="1002195642">
    <w:abstractNumId w:val="12"/>
  </w:num>
  <w:num w:numId="21" w16cid:durableId="1432315062">
    <w:abstractNumId w:val="0"/>
  </w:num>
  <w:num w:numId="22" w16cid:durableId="5509222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01059A"/>
    <w:rsid w:val="005B1DCD"/>
    <w:rsid w:val="00992547"/>
    <w:rsid w:val="009E203D"/>
    <w:rsid w:val="00B2608E"/>
    <w:rsid w:val="00E8069B"/>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948">
      <w:bodyDiv w:val="1"/>
      <w:marLeft w:val="0"/>
      <w:marRight w:val="0"/>
      <w:marTop w:val="0"/>
      <w:marBottom w:val="0"/>
      <w:divBdr>
        <w:top w:val="none" w:sz="0" w:space="0" w:color="auto"/>
        <w:left w:val="none" w:sz="0" w:space="0" w:color="auto"/>
        <w:bottom w:val="none" w:sz="0" w:space="0" w:color="auto"/>
        <w:right w:val="none" w:sz="0" w:space="0" w:color="auto"/>
      </w:divBdr>
    </w:div>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805591179">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Nw5buw0b" TargetMode="External"/><Relationship Id="rId3" Type="http://schemas.openxmlformats.org/officeDocument/2006/relationships/settings" Target="settings.xml"/><Relationship Id="rId7" Type="http://schemas.openxmlformats.org/officeDocument/2006/relationships/hyperlink" Target="https://cutt.ly/5eb9XK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3eIPJvW1" TargetMode="External"/><Relationship Id="rId5" Type="http://schemas.openxmlformats.org/officeDocument/2006/relationships/hyperlink" Target="https://cutt.ly/ieIPVAR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3508</Words>
  <Characters>2001</Characters>
  <Application>Microsoft Office Word</Application>
  <DocSecurity>0</DocSecurity>
  <Lines>16</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6</cp:revision>
  <dcterms:created xsi:type="dcterms:W3CDTF">2024-08-20T11:46:00Z</dcterms:created>
  <dcterms:modified xsi:type="dcterms:W3CDTF">2024-10-09T14:09:00Z</dcterms:modified>
</cp:coreProperties>
</file>