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B04" w:rsidRPr="005E2F71" w:rsidRDefault="00831B04">
      <w:pPr>
        <w:pStyle w:val="normal"/>
        <w:jc w:val="right"/>
        <w:rPr>
          <w:sz w:val="24"/>
          <w:szCs w:val="24"/>
          <w:lang w:val="ru-RU"/>
        </w:rPr>
      </w:pPr>
    </w:p>
    <w:p w:rsidR="00831B04" w:rsidRPr="005E2F71" w:rsidRDefault="00D51E8D">
      <w:pPr>
        <w:pStyle w:val="normal"/>
        <w:jc w:val="center"/>
        <w:rPr>
          <w:b/>
          <w:sz w:val="24"/>
          <w:szCs w:val="24"/>
          <w:highlight w:val="yellow"/>
          <w:lang w:val="ru-RU"/>
        </w:rPr>
      </w:pPr>
      <w:r w:rsidRPr="005E2F71">
        <w:rPr>
          <w:b/>
          <w:sz w:val="24"/>
          <w:szCs w:val="24"/>
          <w:lang w:val="ru-RU"/>
        </w:rPr>
        <w:t>ДОГОВІ</w:t>
      </w:r>
      <w:proofErr w:type="gramStart"/>
      <w:r w:rsidRPr="005E2F71">
        <w:rPr>
          <w:b/>
          <w:sz w:val="24"/>
          <w:szCs w:val="24"/>
          <w:lang w:val="ru-RU"/>
        </w:rPr>
        <w:t>Р</w:t>
      </w:r>
      <w:proofErr w:type="gramEnd"/>
      <w:r w:rsidRPr="005E2F71">
        <w:rPr>
          <w:b/>
          <w:sz w:val="24"/>
          <w:szCs w:val="24"/>
          <w:lang w:val="ru-RU"/>
        </w:rPr>
        <w:t xml:space="preserve"> </w:t>
      </w:r>
      <w:r w:rsidRPr="0038319C">
        <w:rPr>
          <w:b/>
          <w:sz w:val="24"/>
          <w:szCs w:val="24"/>
          <w:lang w:val="ru-RU"/>
        </w:rPr>
        <w:t>__</w:t>
      </w:r>
    </w:p>
    <w:p w:rsidR="00831B04" w:rsidRPr="005E2F71" w:rsidRDefault="00D51E8D">
      <w:pPr>
        <w:pStyle w:val="normal"/>
        <w:jc w:val="center"/>
        <w:rPr>
          <w:b/>
          <w:sz w:val="24"/>
          <w:szCs w:val="24"/>
          <w:lang w:val="ru-RU"/>
        </w:rPr>
      </w:pPr>
      <w:r w:rsidRPr="005E2F71">
        <w:rPr>
          <w:b/>
          <w:sz w:val="24"/>
          <w:szCs w:val="24"/>
          <w:lang w:val="ru-RU"/>
        </w:rPr>
        <w:t>про постачання / закупівлю електричної енергії споживачу</w:t>
      </w:r>
    </w:p>
    <w:p w:rsidR="00831B04" w:rsidRPr="005E2F71" w:rsidRDefault="00831B04">
      <w:pPr>
        <w:pStyle w:val="normal"/>
        <w:pBdr>
          <w:top w:val="nil"/>
          <w:left w:val="nil"/>
          <w:bottom w:val="nil"/>
          <w:right w:val="nil"/>
          <w:between w:val="nil"/>
        </w:pBdr>
        <w:ind w:right="-2"/>
        <w:jc w:val="both"/>
        <w:rPr>
          <w:i/>
          <w:color w:val="000000"/>
          <w:sz w:val="24"/>
          <w:szCs w:val="24"/>
          <w:lang w:val="ru-RU"/>
        </w:rPr>
      </w:pPr>
    </w:p>
    <w:p w:rsidR="00831B04" w:rsidRPr="0038319C" w:rsidRDefault="0038319C">
      <w:pPr>
        <w:pStyle w:val="normal"/>
        <w:pBdr>
          <w:top w:val="nil"/>
          <w:left w:val="nil"/>
          <w:bottom w:val="nil"/>
          <w:right w:val="nil"/>
          <w:between w:val="nil"/>
        </w:pBdr>
        <w:ind w:right="-2" w:firstLine="720"/>
        <w:jc w:val="both"/>
        <w:rPr>
          <w:i/>
          <w:color w:val="000000"/>
          <w:sz w:val="24"/>
          <w:szCs w:val="24"/>
          <w:lang w:val="ru-RU"/>
        </w:rPr>
      </w:pPr>
      <w:r w:rsidRPr="0067033E">
        <w:rPr>
          <w:b/>
          <w:color w:val="000000"/>
          <w:sz w:val="24"/>
          <w:szCs w:val="24"/>
          <w:lang w:val="ru-RU"/>
        </w:rPr>
        <w:t>м</w:t>
      </w:r>
      <w:proofErr w:type="gramStart"/>
      <w:r w:rsidRPr="0067033E">
        <w:rPr>
          <w:b/>
          <w:color w:val="000000"/>
          <w:sz w:val="24"/>
          <w:szCs w:val="24"/>
          <w:lang w:val="ru-RU"/>
        </w:rPr>
        <w:t>.Т</w:t>
      </w:r>
      <w:proofErr w:type="gramEnd"/>
      <w:r w:rsidRPr="0067033E">
        <w:rPr>
          <w:b/>
          <w:color w:val="000000"/>
          <w:sz w:val="24"/>
          <w:szCs w:val="24"/>
          <w:lang w:val="ru-RU"/>
        </w:rPr>
        <w:t xml:space="preserve">ернопіль </w:t>
      </w:r>
      <w:r w:rsidR="00D51E8D" w:rsidRPr="0067033E">
        <w:rPr>
          <w:b/>
          <w:color w:val="000000"/>
          <w:sz w:val="24"/>
          <w:szCs w:val="24"/>
          <w:lang w:val="ru-RU"/>
        </w:rPr>
        <w:t xml:space="preserve">                                                                         </w:t>
      </w:r>
      <w:r w:rsidR="00D51E8D" w:rsidRPr="0038319C">
        <w:rPr>
          <w:color w:val="000000"/>
          <w:sz w:val="24"/>
          <w:szCs w:val="24"/>
          <w:lang w:val="ru-RU"/>
        </w:rPr>
        <w:t>_______________  20__ р.</w:t>
      </w:r>
      <w:r w:rsidR="00D51E8D" w:rsidRPr="0038319C">
        <w:rPr>
          <w:i/>
          <w:color w:val="000000"/>
          <w:sz w:val="24"/>
          <w:szCs w:val="24"/>
          <w:lang w:val="ru-RU"/>
        </w:rPr>
        <w:t xml:space="preserve">                                             </w:t>
      </w:r>
    </w:p>
    <w:p w:rsidR="00831B04" w:rsidRPr="0038319C" w:rsidRDefault="00831B04">
      <w:pPr>
        <w:pStyle w:val="normal"/>
        <w:pBdr>
          <w:top w:val="nil"/>
          <w:left w:val="nil"/>
          <w:bottom w:val="nil"/>
          <w:right w:val="nil"/>
          <w:between w:val="nil"/>
        </w:pBdr>
        <w:ind w:right="-2"/>
        <w:jc w:val="both"/>
        <w:rPr>
          <w:i/>
          <w:color w:val="000000"/>
          <w:sz w:val="24"/>
          <w:szCs w:val="24"/>
          <w:lang w:val="ru-RU"/>
        </w:rPr>
      </w:pPr>
    </w:p>
    <w:p w:rsidR="00831B04" w:rsidRPr="0038319C" w:rsidRDefault="00831B04">
      <w:pPr>
        <w:pStyle w:val="normal"/>
        <w:pBdr>
          <w:top w:val="nil"/>
          <w:left w:val="nil"/>
          <w:bottom w:val="nil"/>
          <w:right w:val="nil"/>
          <w:between w:val="nil"/>
        </w:pBdr>
        <w:ind w:right="-2"/>
        <w:jc w:val="both"/>
        <w:rPr>
          <w:i/>
          <w:color w:val="000000"/>
          <w:sz w:val="24"/>
          <w:szCs w:val="24"/>
          <w:lang w:val="ru-RU"/>
        </w:rPr>
      </w:pPr>
    </w:p>
    <w:p w:rsidR="00831B04" w:rsidRPr="005E2F71" w:rsidRDefault="00D51E8D" w:rsidP="0038319C">
      <w:pPr>
        <w:pStyle w:val="normal"/>
        <w:pBdr>
          <w:top w:val="nil"/>
          <w:left w:val="nil"/>
          <w:bottom w:val="nil"/>
          <w:right w:val="nil"/>
          <w:between w:val="nil"/>
        </w:pBdr>
        <w:ind w:right="-2" w:firstLine="567"/>
        <w:jc w:val="both"/>
        <w:rPr>
          <w:color w:val="000000"/>
          <w:sz w:val="24"/>
          <w:szCs w:val="24"/>
          <w:lang w:val="ru-RU"/>
        </w:rPr>
      </w:pPr>
      <w:r w:rsidRPr="0038319C">
        <w:rPr>
          <w:i/>
          <w:color w:val="000000"/>
          <w:sz w:val="24"/>
          <w:szCs w:val="24"/>
          <w:lang w:val="ru-RU"/>
        </w:rPr>
        <w:t xml:space="preserve">_________________________________ </w:t>
      </w:r>
      <w:r w:rsidRPr="0067033E">
        <w:rPr>
          <w:color w:val="000000" w:themeColor="text1"/>
          <w:sz w:val="24"/>
          <w:szCs w:val="24"/>
          <w:lang w:val="ru-RU"/>
        </w:rPr>
        <w:t xml:space="preserve">(найменування суб'єкта господарської діяльності) в особі _____________________ (посада, </w:t>
      </w:r>
      <w:proofErr w:type="gramStart"/>
      <w:r w:rsidRPr="0067033E">
        <w:rPr>
          <w:color w:val="000000" w:themeColor="text1"/>
          <w:sz w:val="24"/>
          <w:szCs w:val="24"/>
          <w:lang w:val="ru-RU"/>
        </w:rPr>
        <w:t>пр</w:t>
      </w:r>
      <w:proofErr w:type="gramEnd"/>
      <w:r w:rsidRPr="0067033E">
        <w:rPr>
          <w:color w:val="000000" w:themeColor="text1"/>
          <w:sz w:val="24"/>
          <w:szCs w:val="24"/>
          <w:lang w:val="ru-RU"/>
        </w:rPr>
        <w:t>ізвище, ім'я та по батькові)</w:t>
      </w:r>
      <w:r w:rsidRPr="0038319C">
        <w:rPr>
          <w:color w:val="000000"/>
          <w:sz w:val="24"/>
          <w:szCs w:val="24"/>
          <w:lang w:val="ru-RU"/>
        </w:rPr>
        <w:t>, який діє на підставі ліцензії _______ від ______ № ____ (</w:t>
      </w:r>
      <w:r w:rsidRPr="005E2F71">
        <w:rPr>
          <w:color w:val="000000"/>
          <w:sz w:val="24"/>
          <w:szCs w:val="24"/>
          <w:lang w:val="ru-RU"/>
        </w:rPr>
        <w:t xml:space="preserve">далі </w:t>
      </w:r>
      <w:r w:rsidRPr="005E2F71">
        <w:rPr>
          <w:sz w:val="24"/>
          <w:szCs w:val="24"/>
          <w:lang w:val="ru-RU"/>
        </w:rPr>
        <w:t>—</w:t>
      </w:r>
      <w:r w:rsidRPr="005E2F71">
        <w:rPr>
          <w:color w:val="000000"/>
          <w:sz w:val="24"/>
          <w:szCs w:val="24"/>
          <w:lang w:val="ru-RU"/>
        </w:rPr>
        <w:t xml:space="preserve"> </w:t>
      </w:r>
      <w:r w:rsidRPr="005E2F71">
        <w:rPr>
          <w:b/>
          <w:color w:val="000000"/>
          <w:sz w:val="24"/>
          <w:szCs w:val="24"/>
          <w:lang w:val="ru-RU"/>
        </w:rPr>
        <w:t>Постачальник</w:t>
      </w:r>
      <w:r w:rsidRPr="005E2F71">
        <w:rPr>
          <w:color w:val="000000"/>
          <w:sz w:val="24"/>
          <w:szCs w:val="24"/>
          <w:lang w:val="ru-RU"/>
        </w:rPr>
        <w:t>) з однієї сторони, і</w:t>
      </w:r>
      <w:r w:rsidR="0038319C" w:rsidRPr="0038319C">
        <w:rPr>
          <w:b/>
          <w:color w:val="000000"/>
          <w:sz w:val="24"/>
          <w:szCs w:val="24"/>
          <w:lang w:val="ru-RU"/>
        </w:rPr>
        <w:t xml:space="preserve"> КОМУНАЛЬНЕ НЕКОМЕРЦІЙНЕ ПІДПРИЄМСТВО "ТЕРНОПІЛЬСЬКИЙ ОБЛАСНИЙ  КЛІНІЧНИЙ ПЕРИНАТАЛЬНИЙ ЦЕНТР «МАТИ І ДИТИНА " ТЕРНОПІЛЬСЬКОЇ ОБЛАСНОЇ РАДИ</w:t>
      </w:r>
      <w:r w:rsidR="0038319C" w:rsidRPr="0038319C">
        <w:rPr>
          <w:color w:val="000000"/>
          <w:sz w:val="24"/>
          <w:szCs w:val="24"/>
          <w:lang w:val="ru-RU"/>
        </w:rPr>
        <w:t xml:space="preserve">, в особі генерального директора  Овчарука В.В., що діє на </w:t>
      </w:r>
      <w:proofErr w:type="gramStart"/>
      <w:r w:rsidR="0038319C" w:rsidRPr="0038319C">
        <w:rPr>
          <w:color w:val="000000"/>
          <w:sz w:val="24"/>
          <w:szCs w:val="24"/>
          <w:lang w:val="ru-RU"/>
        </w:rPr>
        <w:t>п</w:t>
      </w:r>
      <w:proofErr w:type="gramEnd"/>
      <w:r w:rsidR="0038319C" w:rsidRPr="0038319C">
        <w:rPr>
          <w:color w:val="000000"/>
          <w:sz w:val="24"/>
          <w:szCs w:val="24"/>
          <w:lang w:val="ru-RU"/>
        </w:rPr>
        <w:t xml:space="preserve">ідставі Статуту, з однієї сторони, </w:t>
      </w:r>
      <w:r w:rsidRPr="005E2F71">
        <w:rPr>
          <w:color w:val="000000"/>
          <w:sz w:val="24"/>
          <w:szCs w:val="24"/>
          <w:lang w:val="ru-RU"/>
        </w:rPr>
        <w:t xml:space="preserve">(далі – </w:t>
      </w:r>
      <w:r w:rsidRPr="005E2F71">
        <w:rPr>
          <w:b/>
          <w:color w:val="000000"/>
          <w:sz w:val="24"/>
          <w:szCs w:val="24"/>
          <w:lang w:val="ru-RU"/>
        </w:rPr>
        <w:t>Споживач</w:t>
      </w:r>
      <w:r w:rsidRPr="005E2F71">
        <w:rPr>
          <w:color w:val="000000"/>
          <w:sz w:val="24"/>
          <w:szCs w:val="24"/>
          <w:lang w:val="ru-RU"/>
        </w:rPr>
        <w:t xml:space="preserve">), з іншої сторони (разом – Сторони), уклали цей договір про постачання електричної енергії (далі </w:t>
      </w:r>
      <w:r w:rsidRPr="005E2F71">
        <w:rPr>
          <w:sz w:val="24"/>
          <w:szCs w:val="24"/>
          <w:lang w:val="ru-RU"/>
        </w:rPr>
        <w:t>—</w:t>
      </w:r>
      <w:r w:rsidRPr="005E2F71">
        <w:rPr>
          <w:color w:val="000000"/>
          <w:sz w:val="24"/>
          <w:szCs w:val="24"/>
          <w:lang w:val="ru-RU"/>
        </w:rPr>
        <w:t xml:space="preserve"> Договір) про таке:</w:t>
      </w:r>
    </w:p>
    <w:p w:rsidR="00831B04" w:rsidRDefault="00D51E8D">
      <w:pPr>
        <w:pStyle w:val="normal"/>
        <w:numPr>
          <w:ilvl w:val="0"/>
          <w:numId w:val="4"/>
        </w:numPr>
        <w:pBdr>
          <w:top w:val="nil"/>
          <w:left w:val="nil"/>
          <w:bottom w:val="nil"/>
          <w:right w:val="nil"/>
          <w:between w:val="nil"/>
        </w:pBdr>
        <w:tabs>
          <w:tab w:val="left" w:pos="443"/>
        </w:tabs>
        <w:ind w:left="0" w:right="-2" w:firstLine="0"/>
        <w:jc w:val="center"/>
        <w:rPr>
          <w:b/>
          <w:color w:val="000000"/>
          <w:sz w:val="24"/>
          <w:szCs w:val="24"/>
        </w:rPr>
      </w:pPr>
      <w:r>
        <w:rPr>
          <w:b/>
          <w:color w:val="000000"/>
          <w:sz w:val="24"/>
          <w:szCs w:val="24"/>
        </w:rPr>
        <w:t>Загальні положення</w:t>
      </w:r>
    </w:p>
    <w:p w:rsidR="00831B04" w:rsidRPr="005E2F71" w:rsidRDefault="00D51E8D">
      <w:pPr>
        <w:pStyle w:val="normal"/>
        <w:numPr>
          <w:ilvl w:val="1"/>
          <w:numId w:val="4"/>
        </w:numPr>
        <w:pBdr>
          <w:top w:val="nil"/>
          <w:left w:val="nil"/>
          <w:bottom w:val="nil"/>
          <w:right w:val="nil"/>
          <w:between w:val="nil"/>
        </w:pBdr>
        <w:tabs>
          <w:tab w:val="left" w:pos="648"/>
        </w:tabs>
        <w:ind w:left="0" w:right="-2" w:firstLine="425"/>
        <w:jc w:val="both"/>
        <w:rPr>
          <w:color w:val="000000"/>
          <w:sz w:val="24"/>
          <w:szCs w:val="24"/>
          <w:lang w:val="ru-RU"/>
        </w:rPr>
      </w:pPr>
      <w:r>
        <w:rPr>
          <w:color w:val="000000"/>
          <w:sz w:val="24"/>
          <w:szCs w:val="24"/>
        </w:rPr>
        <w:t>Умови цього Договору розроблені відповідно до Закону України «Про публічні закупівлі»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що затверджено постановою Кабінету Міністрів України від 12</w:t>
      </w:r>
      <w:r>
        <w:rPr>
          <w:sz w:val="24"/>
          <w:szCs w:val="24"/>
        </w:rPr>
        <w:t>.10.</w:t>
      </w:r>
      <w:r>
        <w:rPr>
          <w:color w:val="000000"/>
          <w:sz w:val="24"/>
          <w:szCs w:val="24"/>
        </w:rPr>
        <w:t xml:space="preserve">2022 № 1178, та Правил роздрібного ринку електричної енергії, затверджених постановою </w:t>
      </w:r>
      <w:r w:rsidRPr="005E2F71">
        <w:rPr>
          <w:color w:val="000000"/>
          <w:sz w:val="24"/>
          <w:szCs w:val="24"/>
          <w:lang w:val="ru-RU"/>
        </w:rPr>
        <w:t xml:space="preserve">Національної комісії, що здійснює державне регулювання у сферах енергетики та комунальних послуг, від 14.03.2018 </w:t>
      </w:r>
      <w:r w:rsidRPr="005E2F71">
        <w:rPr>
          <w:sz w:val="24"/>
          <w:szCs w:val="24"/>
          <w:lang w:val="ru-RU"/>
        </w:rPr>
        <w:t>№</w:t>
      </w:r>
      <w:r w:rsidRPr="005E2F71">
        <w:rPr>
          <w:color w:val="000000"/>
          <w:sz w:val="24"/>
          <w:szCs w:val="24"/>
          <w:lang w:val="ru-RU"/>
        </w:rPr>
        <w:t xml:space="preserve"> 312 (далі </w:t>
      </w:r>
      <w:r w:rsidRPr="005E2F71">
        <w:rPr>
          <w:sz w:val="24"/>
          <w:szCs w:val="24"/>
          <w:lang w:val="ru-RU"/>
        </w:rPr>
        <w:t>—</w:t>
      </w:r>
      <w:r w:rsidRPr="005E2F71">
        <w:rPr>
          <w:color w:val="000000"/>
          <w:sz w:val="24"/>
          <w:szCs w:val="24"/>
          <w:lang w:val="ru-RU"/>
        </w:rPr>
        <w:t xml:space="preserve"> ПРРЕЕ).</w:t>
      </w:r>
    </w:p>
    <w:p w:rsidR="00831B04" w:rsidRPr="005E2F71" w:rsidRDefault="00831B04">
      <w:pPr>
        <w:pStyle w:val="normal"/>
        <w:pBdr>
          <w:top w:val="nil"/>
          <w:left w:val="nil"/>
          <w:bottom w:val="nil"/>
          <w:right w:val="nil"/>
          <w:between w:val="nil"/>
        </w:pBdr>
        <w:tabs>
          <w:tab w:val="left" w:pos="648"/>
        </w:tabs>
        <w:ind w:right="-2"/>
        <w:jc w:val="both"/>
        <w:rPr>
          <w:color w:val="000000"/>
          <w:sz w:val="24"/>
          <w:szCs w:val="24"/>
          <w:lang w:val="ru-RU"/>
        </w:rPr>
      </w:pPr>
    </w:p>
    <w:p w:rsidR="00831B04" w:rsidRDefault="00D51E8D">
      <w:pPr>
        <w:pStyle w:val="normal"/>
        <w:numPr>
          <w:ilvl w:val="0"/>
          <w:numId w:val="4"/>
        </w:numPr>
        <w:pBdr>
          <w:top w:val="nil"/>
          <w:left w:val="nil"/>
          <w:bottom w:val="nil"/>
          <w:right w:val="nil"/>
          <w:between w:val="nil"/>
        </w:pBdr>
        <w:tabs>
          <w:tab w:val="left" w:pos="443"/>
        </w:tabs>
        <w:ind w:left="0" w:right="-2" w:firstLine="0"/>
        <w:jc w:val="center"/>
        <w:rPr>
          <w:b/>
          <w:color w:val="000000"/>
          <w:sz w:val="24"/>
          <w:szCs w:val="24"/>
        </w:rPr>
      </w:pPr>
      <w:r>
        <w:rPr>
          <w:b/>
          <w:color w:val="000000"/>
          <w:sz w:val="24"/>
          <w:szCs w:val="24"/>
        </w:rPr>
        <w:t>Предмет Договору</w:t>
      </w:r>
    </w:p>
    <w:p w:rsidR="00831B04" w:rsidRDefault="00D51E8D">
      <w:pPr>
        <w:pStyle w:val="normal"/>
        <w:numPr>
          <w:ilvl w:val="1"/>
          <w:numId w:val="4"/>
        </w:numPr>
        <w:pBdr>
          <w:top w:val="nil"/>
          <w:left w:val="nil"/>
          <w:bottom w:val="nil"/>
          <w:right w:val="nil"/>
          <w:between w:val="nil"/>
        </w:pBdr>
        <w:tabs>
          <w:tab w:val="left" w:pos="648"/>
        </w:tabs>
        <w:ind w:left="0" w:right="-2" w:firstLine="425"/>
        <w:jc w:val="both"/>
        <w:rPr>
          <w:color w:val="000000"/>
          <w:sz w:val="24"/>
          <w:szCs w:val="24"/>
        </w:rPr>
      </w:pPr>
      <w:r>
        <w:rPr>
          <w:color w:val="000000"/>
          <w:sz w:val="24"/>
          <w:szCs w:val="24"/>
        </w:rPr>
        <w:t xml:space="preserve">Постачальник зобов'язується постачати Споживачу у </w:t>
      </w:r>
      <w:r>
        <w:rPr>
          <w:sz w:val="24"/>
          <w:szCs w:val="24"/>
          <w:highlight w:val="white"/>
        </w:rPr>
        <w:t>20</w:t>
      </w:r>
      <w:r w:rsidR="0038319C">
        <w:rPr>
          <w:sz w:val="24"/>
          <w:szCs w:val="24"/>
          <w:lang w:val="uk-UA"/>
        </w:rPr>
        <w:t>24</w:t>
      </w:r>
      <w:r>
        <w:rPr>
          <w:sz w:val="24"/>
          <w:szCs w:val="24"/>
        </w:rPr>
        <w:t>році</w:t>
      </w:r>
      <w:r>
        <w:rPr>
          <w:color w:val="000000"/>
          <w:sz w:val="24"/>
          <w:szCs w:val="24"/>
        </w:rPr>
        <w:t xml:space="preserve"> </w:t>
      </w:r>
      <w:r>
        <w:rPr>
          <w:b/>
          <w:color w:val="000000"/>
          <w:sz w:val="24"/>
          <w:szCs w:val="24"/>
        </w:rPr>
        <w:t>електричну енергію, код 09310000-5 – Електрична енергія за ДК 021:2015 «Єдиний закупівельний словник»</w:t>
      </w:r>
      <w:r>
        <w:rPr>
          <w:color w:val="000000"/>
          <w:sz w:val="24"/>
          <w:szCs w:val="24"/>
        </w:rPr>
        <w:t xml:space="preserve"> (далі </w:t>
      </w:r>
      <w:r>
        <w:rPr>
          <w:sz w:val="24"/>
          <w:szCs w:val="24"/>
        </w:rPr>
        <w:t>—</w:t>
      </w:r>
      <w:r>
        <w:rPr>
          <w:color w:val="000000"/>
          <w:sz w:val="24"/>
          <w:szCs w:val="24"/>
        </w:rPr>
        <w:t xml:space="preserve"> електрична енергія / товар / електроенергія), а Споживач зобов'язується прийняти та оплатити електричну енергію на умовах цього договору.</w:t>
      </w:r>
    </w:p>
    <w:p w:rsidR="00831B04" w:rsidRPr="005E2F71" w:rsidRDefault="00D51E8D">
      <w:pPr>
        <w:pStyle w:val="normal"/>
        <w:numPr>
          <w:ilvl w:val="1"/>
          <w:numId w:val="4"/>
        </w:numPr>
        <w:pBdr>
          <w:top w:val="nil"/>
          <w:left w:val="nil"/>
          <w:bottom w:val="nil"/>
          <w:right w:val="nil"/>
          <w:between w:val="nil"/>
        </w:pBdr>
        <w:tabs>
          <w:tab w:val="left" w:pos="648"/>
        </w:tabs>
        <w:ind w:left="0" w:right="-2" w:firstLine="425"/>
        <w:jc w:val="both"/>
        <w:rPr>
          <w:color w:val="000000"/>
          <w:sz w:val="24"/>
          <w:szCs w:val="24"/>
          <w:lang w:val="ru-RU"/>
        </w:rPr>
      </w:pPr>
      <w:r w:rsidRPr="005E2F71">
        <w:rPr>
          <w:color w:val="000000"/>
          <w:sz w:val="24"/>
          <w:szCs w:val="24"/>
          <w:lang w:val="ru-RU"/>
        </w:rPr>
        <w:t>Очікувані договірні обсяги закупі</w:t>
      </w:r>
      <w:proofErr w:type="gramStart"/>
      <w:r w:rsidRPr="005E2F71">
        <w:rPr>
          <w:color w:val="000000"/>
          <w:sz w:val="24"/>
          <w:szCs w:val="24"/>
          <w:lang w:val="ru-RU"/>
        </w:rPr>
        <w:t>вл</w:t>
      </w:r>
      <w:proofErr w:type="gramEnd"/>
      <w:r w:rsidRPr="005E2F71">
        <w:rPr>
          <w:color w:val="000000"/>
          <w:sz w:val="24"/>
          <w:szCs w:val="24"/>
          <w:lang w:val="ru-RU"/>
        </w:rPr>
        <w:t xml:space="preserve">і електричної енергії за цим Договором становлять </w:t>
      </w:r>
      <w:r w:rsidR="0038319C" w:rsidRPr="0038319C">
        <w:rPr>
          <w:color w:val="000000"/>
          <w:sz w:val="24"/>
          <w:szCs w:val="24"/>
          <w:lang w:val="ru-RU"/>
        </w:rPr>
        <w:t xml:space="preserve">520 000 </w:t>
      </w:r>
      <w:r w:rsidRPr="0038319C">
        <w:rPr>
          <w:color w:val="000000"/>
          <w:sz w:val="24"/>
          <w:szCs w:val="24"/>
          <w:lang w:val="ru-RU"/>
        </w:rPr>
        <w:t>кВт*год</w:t>
      </w:r>
      <w:r w:rsidRPr="005E2F71">
        <w:rPr>
          <w:color w:val="000000"/>
          <w:sz w:val="24"/>
          <w:szCs w:val="24"/>
          <w:lang w:val="ru-RU"/>
        </w:rPr>
        <w:t xml:space="preserve"> та визначені в </w:t>
      </w:r>
      <w:r w:rsidRPr="005E2F71">
        <w:rPr>
          <w:b/>
          <w:color w:val="000000"/>
          <w:sz w:val="24"/>
          <w:szCs w:val="24"/>
          <w:lang w:val="ru-RU"/>
        </w:rPr>
        <w:t>Додатку 1</w:t>
      </w:r>
      <w:r w:rsidRPr="005E2F71">
        <w:rPr>
          <w:color w:val="000000"/>
          <w:sz w:val="24"/>
          <w:szCs w:val="24"/>
          <w:lang w:val="ru-RU"/>
        </w:rPr>
        <w:t xml:space="preserve"> до Договору.</w:t>
      </w:r>
    </w:p>
    <w:p w:rsidR="00831B04" w:rsidRPr="005E2F71" w:rsidRDefault="00D51E8D">
      <w:pPr>
        <w:pStyle w:val="normal"/>
        <w:numPr>
          <w:ilvl w:val="1"/>
          <w:numId w:val="4"/>
        </w:numPr>
        <w:pBdr>
          <w:top w:val="nil"/>
          <w:left w:val="nil"/>
          <w:bottom w:val="nil"/>
          <w:right w:val="nil"/>
          <w:between w:val="nil"/>
        </w:pBdr>
        <w:tabs>
          <w:tab w:val="left" w:pos="596"/>
          <w:tab w:val="left" w:pos="648"/>
        </w:tabs>
        <w:ind w:left="0" w:right="-2" w:firstLine="425"/>
        <w:jc w:val="both"/>
        <w:rPr>
          <w:color w:val="000000"/>
          <w:sz w:val="24"/>
          <w:szCs w:val="24"/>
          <w:lang w:val="ru-RU"/>
        </w:rPr>
      </w:pPr>
      <w:r w:rsidRPr="005E2F71">
        <w:rPr>
          <w:color w:val="000000"/>
          <w:sz w:val="24"/>
          <w:szCs w:val="24"/>
          <w:lang w:val="ru-RU"/>
        </w:rPr>
        <w:t>Очікувані договірні обсяги закупі</w:t>
      </w:r>
      <w:proofErr w:type="gramStart"/>
      <w:r w:rsidRPr="005E2F71">
        <w:rPr>
          <w:color w:val="000000"/>
          <w:sz w:val="24"/>
          <w:szCs w:val="24"/>
          <w:lang w:val="ru-RU"/>
        </w:rPr>
        <w:t>вл</w:t>
      </w:r>
      <w:proofErr w:type="gramEnd"/>
      <w:r w:rsidRPr="005E2F71">
        <w:rPr>
          <w:color w:val="000000"/>
          <w:sz w:val="24"/>
          <w:szCs w:val="24"/>
          <w:lang w:val="ru-RU"/>
        </w:rPr>
        <w:t>і електричної енергії можуть бути зменшені залежно від реального фінансування видатків та потреби замовника в електроенергії.</w:t>
      </w:r>
    </w:p>
    <w:p w:rsidR="00831B04" w:rsidRPr="005E2F71" w:rsidRDefault="00D51E8D">
      <w:pPr>
        <w:pStyle w:val="normal"/>
        <w:numPr>
          <w:ilvl w:val="1"/>
          <w:numId w:val="4"/>
        </w:numPr>
        <w:pBdr>
          <w:top w:val="nil"/>
          <w:left w:val="nil"/>
          <w:bottom w:val="nil"/>
          <w:right w:val="nil"/>
          <w:between w:val="nil"/>
        </w:pBdr>
        <w:tabs>
          <w:tab w:val="left" w:pos="648"/>
        </w:tabs>
        <w:ind w:left="0" w:right="-2" w:firstLine="425"/>
        <w:jc w:val="both"/>
        <w:rPr>
          <w:color w:val="000000"/>
          <w:sz w:val="24"/>
          <w:szCs w:val="24"/>
          <w:lang w:val="ru-RU"/>
        </w:rPr>
      </w:pPr>
      <w:r w:rsidRPr="005E2F71">
        <w:rPr>
          <w:color w:val="000000"/>
          <w:sz w:val="24"/>
          <w:szCs w:val="24"/>
          <w:lang w:val="ru-RU"/>
        </w:rPr>
        <w:t xml:space="preserve">Споживання електричної енергії здійснюється з урахуванням вихідних та святкових днів, графіка роботи Споживача. </w:t>
      </w:r>
    </w:p>
    <w:p w:rsidR="00831B04" w:rsidRDefault="00D51E8D">
      <w:pPr>
        <w:pStyle w:val="normal"/>
        <w:numPr>
          <w:ilvl w:val="0"/>
          <w:numId w:val="4"/>
        </w:numPr>
        <w:pBdr>
          <w:top w:val="nil"/>
          <w:left w:val="nil"/>
          <w:bottom w:val="nil"/>
          <w:right w:val="nil"/>
          <w:between w:val="nil"/>
        </w:pBdr>
        <w:tabs>
          <w:tab w:val="left" w:pos="443"/>
        </w:tabs>
        <w:ind w:left="0" w:right="-2" w:firstLine="0"/>
        <w:jc w:val="center"/>
        <w:rPr>
          <w:b/>
          <w:color w:val="000000"/>
          <w:sz w:val="24"/>
          <w:szCs w:val="24"/>
        </w:rPr>
      </w:pPr>
      <w:r>
        <w:rPr>
          <w:b/>
          <w:color w:val="000000"/>
          <w:sz w:val="24"/>
          <w:szCs w:val="24"/>
        </w:rPr>
        <w:t>Умови постачання</w:t>
      </w:r>
    </w:p>
    <w:p w:rsidR="0038319C" w:rsidRPr="0038319C" w:rsidRDefault="0038319C" w:rsidP="00DD0C41">
      <w:pPr>
        <w:pStyle w:val="aa"/>
        <w:spacing w:before="0" w:beforeAutospacing="0" w:after="0" w:afterAutospacing="0"/>
        <w:ind w:left="227"/>
        <w:jc w:val="center"/>
      </w:pPr>
      <w:bookmarkStart w:id="0" w:name="_heading=h.gjdgxs" w:colFirst="0" w:colLast="0"/>
      <w:bookmarkEnd w:id="0"/>
      <w:r w:rsidRPr="00DD0C41">
        <w:rPr>
          <w:b/>
        </w:rPr>
        <w:t>3.1.</w:t>
      </w:r>
      <w:r w:rsidRPr="0038319C">
        <w:t xml:space="preserve"> Початком постачання електричної енергії Споживачу є дата, зазначена в заяві-приєднанні, яка є додатком 1 до цього Договору.</w:t>
      </w:r>
    </w:p>
    <w:p w:rsidR="00831B04" w:rsidRPr="0038319C" w:rsidRDefault="0038319C" w:rsidP="0038319C">
      <w:pPr>
        <w:pStyle w:val="normal"/>
        <w:pBdr>
          <w:top w:val="nil"/>
          <w:left w:val="nil"/>
          <w:bottom w:val="nil"/>
          <w:right w:val="nil"/>
          <w:between w:val="nil"/>
        </w:pBdr>
        <w:tabs>
          <w:tab w:val="left" w:pos="596"/>
        </w:tabs>
        <w:ind w:left="170" w:right="-2"/>
        <w:jc w:val="center"/>
        <w:rPr>
          <w:color w:val="000000"/>
          <w:sz w:val="24"/>
          <w:szCs w:val="24"/>
          <w:lang w:val="uk-UA"/>
        </w:rPr>
      </w:pPr>
      <w:r w:rsidRPr="00DD0C41">
        <w:rPr>
          <w:b/>
          <w:sz w:val="24"/>
          <w:szCs w:val="24"/>
          <w:lang w:val="ru-RU"/>
        </w:rPr>
        <w:t>3.2</w:t>
      </w:r>
      <w:r w:rsidRPr="0038319C">
        <w:rPr>
          <w:sz w:val="24"/>
          <w:szCs w:val="24"/>
          <w:lang w:val="ru-RU"/>
        </w:rPr>
        <w:t>. Споживач має право вільно змінювати Постачальника відповідно до процедури, визначеної ПРРЕЕ, та умов цього Договору.</w:t>
      </w:r>
    </w:p>
    <w:p w:rsidR="00831B04" w:rsidRPr="004B4744" w:rsidRDefault="00D51E8D">
      <w:pPr>
        <w:pStyle w:val="normal"/>
        <w:pBdr>
          <w:top w:val="nil"/>
          <w:left w:val="nil"/>
          <w:bottom w:val="nil"/>
          <w:right w:val="nil"/>
          <w:between w:val="nil"/>
        </w:pBdr>
        <w:tabs>
          <w:tab w:val="left" w:pos="443"/>
        </w:tabs>
        <w:ind w:left="360" w:right="-2"/>
        <w:jc w:val="center"/>
        <w:rPr>
          <w:b/>
          <w:color w:val="000000"/>
          <w:sz w:val="24"/>
          <w:szCs w:val="24"/>
          <w:lang w:val="uk-UA"/>
        </w:rPr>
      </w:pPr>
      <w:r w:rsidRPr="004B4744">
        <w:rPr>
          <w:b/>
          <w:color w:val="000000"/>
          <w:sz w:val="24"/>
          <w:szCs w:val="24"/>
          <w:lang w:val="uk-UA"/>
        </w:rPr>
        <w:t>4. Якість постачання електричної енергії</w:t>
      </w:r>
    </w:p>
    <w:p w:rsidR="00831B04" w:rsidRPr="004B4744" w:rsidRDefault="00D51E8D">
      <w:pPr>
        <w:pStyle w:val="normal"/>
        <w:pBdr>
          <w:top w:val="nil"/>
          <w:left w:val="nil"/>
          <w:bottom w:val="nil"/>
          <w:right w:val="nil"/>
          <w:between w:val="nil"/>
        </w:pBdr>
        <w:tabs>
          <w:tab w:val="left" w:pos="993"/>
        </w:tabs>
        <w:ind w:right="-2" w:firstLine="566"/>
        <w:jc w:val="both"/>
        <w:rPr>
          <w:color w:val="000000"/>
          <w:sz w:val="24"/>
          <w:szCs w:val="24"/>
          <w:lang w:val="uk-UA"/>
        </w:rPr>
      </w:pPr>
      <w:r w:rsidRPr="004B4744">
        <w:rPr>
          <w:b/>
          <w:sz w:val="24"/>
          <w:szCs w:val="24"/>
          <w:lang w:val="uk-UA"/>
        </w:rPr>
        <w:t>4.1.</w:t>
      </w:r>
      <w:r w:rsidRPr="004B4744">
        <w:rPr>
          <w:sz w:val="24"/>
          <w:szCs w:val="24"/>
          <w:lang w:val="uk-UA"/>
        </w:rPr>
        <w:t xml:space="preserve">  </w:t>
      </w:r>
      <w:r w:rsidRPr="004B4744">
        <w:rPr>
          <w:color w:val="000000"/>
          <w:sz w:val="24"/>
          <w:szCs w:val="24"/>
          <w:lang w:val="uk-UA"/>
        </w:rPr>
        <w:t xml:space="preserve">Для забезпечення безперервного постачання електричної енергії Споживачу Постачальник зобов'язується здійснювати своєчасну закупівлю електричної енергії </w:t>
      </w:r>
      <w:r w:rsidRPr="004B4744">
        <w:rPr>
          <w:sz w:val="24"/>
          <w:szCs w:val="24"/>
          <w:lang w:val="uk-UA"/>
        </w:rPr>
        <w:t xml:space="preserve">на </w:t>
      </w:r>
      <w:r w:rsidRPr="004B4744">
        <w:rPr>
          <w:color w:val="000000"/>
          <w:sz w:val="24"/>
          <w:szCs w:val="24"/>
          <w:lang w:val="uk-UA"/>
        </w:rPr>
        <w:t>сегментах ринку електричної енергії в обсягах, що за належних умов забезпечать задоволення попиту на споживання електричної енергії Споживачем.</w:t>
      </w:r>
    </w:p>
    <w:p w:rsidR="00831B04" w:rsidRPr="005E2F71" w:rsidRDefault="00D51E8D">
      <w:pPr>
        <w:pStyle w:val="normal"/>
        <w:pBdr>
          <w:top w:val="nil"/>
          <w:left w:val="nil"/>
          <w:bottom w:val="nil"/>
          <w:right w:val="nil"/>
          <w:between w:val="nil"/>
        </w:pBdr>
        <w:tabs>
          <w:tab w:val="left" w:pos="993"/>
        </w:tabs>
        <w:ind w:right="-2" w:firstLine="566"/>
        <w:jc w:val="both"/>
        <w:rPr>
          <w:color w:val="000000"/>
          <w:sz w:val="24"/>
          <w:szCs w:val="24"/>
          <w:lang w:val="ru-RU"/>
        </w:rPr>
      </w:pPr>
      <w:bookmarkStart w:id="1" w:name="_heading=h.4d34og8" w:colFirst="0" w:colLast="0"/>
      <w:bookmarkEnd w:id="1"/>
      <w:r w:rsidRPr="005E2F71">
        <w:rPr>
          <w:b/>
          <w:sz w:val="24"/>
          <w:szCs w:val="24"/>
          <w:lang w:val="ru-RU"/>
        </w:rPr>
        <w:t>4.2.</w:t>
      </w:r>
      <w:r w:rsidRPr="005E2F71">
        <w:rPr>
          <w:sz w:val="24"/>
          <w:szCs w:val="24"/>
          <w:lang w:val="ru-RU"/>
        </w:rPr>
        <w:t xml:space="preserve"> </w:t>
      </w:r>
      <w:r w:rsidRPr="005E2F71">
        <w:rPr>
          <w:color w:val="000000"/>
          <w:sz w:val="24"/>
          <w:szCs w:val="24"/>
          <w:lang w:val="ru-RU"/>
        </w:rPr>
        <w:t xml:space="preserve">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w:t>
      </w:r>
      <w:proofErr w:type="gramStart"/>
      <w:r w:rsidRPr="005E2F71">
        <w:rPr>
          <w:color w:val="000000"/>
          <w:sz w:val="24"/>
          <w:szCs w:val="24"/>
          <w:lang w:val="ru-RU"/>
        </w:rPr>
        <w:t>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w:t>
      </w:r>
      <w:proofErr w:type="gramEnd"/>
      <w:r w:rsidRPr="005E2F71">
        <w:rPr>
          <w:color w:val="000000"/>
          <w:sz w:val="24"/>
          <w:szCs w:val="24"/>
          <w:lang w:val="ru-RU"/>
        </w:rPr>
        <w:t xml:space="preserve"> досудового врегулювання.</w:t>
      </w:r>
    </w:p>
    <w:p w:rsidR="00831B04" w:rsidRPr="005E2F71" w:rsidRDefault="00D51E8D">
      <w:pPr>
        <w:pStyle w:val="normal"/>
        <w:pBdr>
          <w:top w:val="nil"/>
          <w:left w:val="nil"/>
          <w:bottom w:val="nil"/>
          <w:right w:val="nil"/>
          <w:between w:val="nil"/>
        </w:pBdr>
        <w:tabs>
          <w:tab w:val="left" w:pos="993"/>
        </w:tabs>
        <w:ind w:right="-2" w:firstLine="566"/>
        <w:jc w:val="both"/>
        <w:rPr>
          <w:sz w:val="24"/>
          <w:szCs w:val="24"/>
          <w:lang w:val="ru-RU"/>
        </w:rPr>
      </w:pPr>
      <w:r w:rsidRPr="005E2F71">
        <w:rPr>
          <w:b/>
          <w:sz w:val="24"/>
          <w:szCs w:val="24"/>
          <w:lang w:val="ru-RU"/>
        </w:rPr>
        <w:t>4.3.</w:t>
      </w:r>
      <w:r w:rsidRPr="005E2F71">
        <w:rPr>
          <w:sz w:val="24"/>
          <w:szCs w:val="24"/>
          <w:lang w:val="ru-RU"/>
        </w:rPr>
        <w:t xml:space="preserve"> Споживач має право на отримання компенсації за недотримання показників комерційної якості послуг Постачальником. Постачальник зобов'язується надавати компенсацію Споживачу за </w:t>
      </w:r>
      <w:r w:rsidRPr="005E2F71">
        <w:rPr>
          <w:sz w:val="24"/>
          <w:szCs w:val="24"/>
          <w:lang w:val="ru-RU"/>
        </w:rPr>
        <w:lastRenderedPageBreak/>
        <w:t>недотримання показників комерційної якості послуг Постачальником відповідно до законодавства та умов цього Договору</w:t>
      </w:r>
      <w:bookmarkStart w:id="2" w:name="bookmark=id.30j0zll" w:colFirst="0" w:colLast="0"/>
      <w:bookmarkStart w:id="3" w:name="bookmark=id.gjdgxs" w:colFirst="0" w:colLast="0"/>
      <w:bookmarkEnd w:id="2"/>
      <w:bookmarkEnd w:id="3"/>
      <w:r w:rsidRPr="005E2F71">
        <w:rPr>
          <w:sz w:val="24"/>
          <w:szCs w:val="24"/>
          <w:lang w:val="ru-RU"/>
        </w:rPr>
        <w:t>.</w:t>
      </w:r>
    </w:p>
    <w:p w:rsidR="00831B04" w:rsidRPr="005E2F71" w:rsidRDefault="00D51E8D">
      <w:pPr>
        <w:pStyle w:val="normal"/>
        <w:pBdr>
          <w:top w:val="nil"/>
          <w:left w:val="nil"/>
          <w:bottom w:val="nil"/>
          <w:right w:val="nil"/>
          <w:between w:val="nil"/>
        </w:pBdr>
        <w:tabs>
          <w:tab w:val="left" w:pos="993"/>
        </w:tabs>
        <w:ind w:right="-2" w:firstLine="566"/>
        <w:jc w:val="both"/>
        <w:rPr>
          <w:sz w:val="24"/>
          <w:szCs w:val="24"/>
          <w:lang w:val="ru-RU"/>
        </w:rPr>
      </w:pPr>
      <w:r w:rsidRPr="005E2F71">
        <w:rPr>
          <w:b/>
          <w:sz w:val="24"/>
          <w:szCs w:val="24"/>
          <w:lang w:val="ru-RU"/>
        </w:rPr>
        <w:t>4.4.</w:t>
      </w:r>
      <w:r w:rsidRPr="005E2F71">
        <w:rPr>
          <w:sz w:val="24"/>
          <w:szCs w:val="24"/>
          <w:lang w:val="ru-RU"/>
        </w:rPr>
        <w:t xml:space="preserve"> Якість електричної енергії, що постачається замовнику (споживачу), </w:t>
      </w:r>
      <w:proofErr w:type="gramStart"/>
      <w:r w:rsidRPr="005E2F71">
        <w:rPr>
          <w:sz w:val="24"/>
          <w:szCs w:val="24"/>
          <w:lang w:val="ru-RU"/>
        </w:rPr>
        <w:t>повинна</w:t>
      </w:r>
      <w:proofErr w:type="gramEnd"/>
      <w:r w:rsidRPr="005E2F71">
        <w:rPr>
          <w:sz w:val="24"/>
          <w:szCs w:val="24"/>
          <w:lang w:val="ru-RU"/>
        </w:rPr>
        <w:t xml:space="preserve"> відповідати нормам чинного законодавства України. Законом України «Про ринок електричної енергії» встановлено, що регулятор (Національна комісія, що здійснює державне регулювання у сферах енергетики та комунальних послуг) визначає перелік показників якості електропостачання, які характеризують </w:t>
      </w:r>
      <w:proofErr w:type="gramStart"/>
      <w:r w:rsidRPr="005E2F71">
        <w:rPr>
          <w:sz w:val="24"/>
          <w:szCs w:val="24"/>
          <w:lang w:val="ru-RU"/>
        </w:rPr>
        <w:t>р</w:t>
      </w:r>
      <w:proofErr w:type="gramEnd"/>
      <w:r w:rsidRPr="005E2F71">
        <w:rPr>
          <w:sz w:val="24"/>
          <w:szCs w:val="24"/>
          <w:lang w:val="ru-RU"/>
        </w:rPr>
        <w:t>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 та затверджує їх величини.</w:t>
      </w:r>
    </w:p>
    <w:p w:rsidR="00831B04" w:rsidRPr="005E2F71" w:rsidRDefault="00D51E8D">
      <w:pPr>
        <w:pStyle w:val="normal"/>
        <w:pBdr>
          <w:top w:val="nil"/>
          <w:left w:val="nil"/>
          <w:bottom w:val="nil"/>
          <w:right w:val="nil"/>
          <w:between w:val="nil"/>
        </w:pBdr>
        <w:tabs>
          <w:tab w:val="left" w:pos="596"/>
        </w:tabs>
        <w:ind w:right="-2" w:firstLine="566"/>
        <w:jc w:val="both"/>
        <w:rPr>
          <w:sz w:val="24"/>
          <w:szCs w:val="24"/>
          <w:lang w:val="ru-RU"/>
        </w:rPr>
      </w:pPr>
      <w:r w:rsidRPr="005E2F71">
        <w:rPr>
          <w:sz w:val="24"/>
          <w:szCs w:val="24"/>
          <w:lang w:val="ru-RU"/>
        </w:rPr>
        <w:tab/>
        <w:t>Постановою «Про затвердження Кодексу систем розподілу» № 310 від 14.03.2018</w:t>
      </w:r>
      <w:r>
        <w:rPr>
          <w:sz w:val="24"/>
          <w:szCs w:val="24"/>
        </w:rPr>
        <w:t> </w:t>
      </w:r>
      <w:r w:rsidRPr="005E2F71">
        <w:rPr>
          <w:sz w:val="24"/>
          <w:szCs w:val="24"/>
          <w:lang w:val="ru-RU"/>
        </w:rPr>
        <w:t xml:space="preserve"> визначено, що Оператор системи передачі та оператори систем розподілу забезпечують якість електричної енергії відповідно до укладених договорі</w:t>
      </w:r>
      <w:proofErr w:type="gramStart"/>
      <w:r w:rsidRPr="005E2F71">
        <w:rPr>
          <w:sz w:val="24"/>
          <w:szCs w:val="24"/>
          <w:lang w:val="ru-RU"/>
        </w:rPr>
        <w:t>в</w:t>
      </w:r>
      <w:proofErr w:type="gramEnd"/>
      <w:r w:rsidRPr="005E2F71">
        <w:rPr>
          <w:sz w:val="24"/>
          <w:szCs w:val="24"/>
          <w:lang w:val="ru-RU"/>
        </w:rPr>
        <w:t>.</w:t>
      </w:r>
    </w:p>
    <w:p w:rsidR="00831B04" w:rsidRPr="005E2F71" w:rsidRDefault="00D51E8D">
      <w:pPr>
        <w:pStyle w:val="normal"/>
        <w:pBdr>
          <w:top w:val="nil"/>
          <w:left w:val="nil"/>
          <w:bottom w:val="nil"/>
          <w:right w:val="nil"/>
          <w:between w:val="nil"/>
        </w:pBdr>
        <w:tabs>
          <w:tab w:val="left" w:pos="596"/>
        </w:tabs>
        <w:ind w:right="-2" w:firstLine="566"/>
        <w:jc w:val="both"/>
        <w:rPr>
          <w:sz w:val="24"/>
          <w:szCs w:val="24"/>
          <w:lang w:val="ru-RU"/>
        </w:rPr>
      </w:pPr>
      <w:r w:rsidRPr="005E2F71">
        <w:rPr>
          <w:sz w:val="24"/>
          <w:szCs w:val="24"/>
          <w:lang w:val="ru-RU"/>
        </w:rPr>
        <w:tab/>
        <w:t>Якість електричної енергії характеризується фізичними параметрами поставленої споживачу електричної енергії та ї</w:t>
      </w:r>
      <w:proofErr w:type="gramStart"/>
      <w:r w:rsidRPr="005E2F71">
        <w:rPr>
          <w:sz w:val="24"/>
          <w:szCs w:val="24"/>
          <w:lang w:val="ru-RU"/>
        </w:rPr>
        <w:t>х</w:t>
      </w:r>
      <w:proofErr w:type="gramEnd"/>
      <w:r w:rsidRPr="005E2F71">
        <w:rPr>
          <w:sz w:val="24"/>
          <w:szCs w:val="24"/>
          <w:lang w:val="ru-RU"/>
        </w:rPr>
        <w:t xml:space="preserve"> відповідністю встановленому стандарту.</w:t>
      </w:r>
    </w:p>
    <w:p w:rsidR="00831B04" w:rsidRPr="005E2F71" w:rsidRDefault="00D51E8D">
      <w:pPr>
        <w:pStyle w:val="normal"/>
        <w:pBdr>
          <w:top w:val="nil"/>
          <w:left w:val="nil"/>
          <w:bottom w:val="nil"/>
          <w:right w:val="nil"/>
          <w:between w:val="nil"/>
        </w:pBdr>
        <w:tabs>
          <w:tab w:val="left" w:pos="596"/>
        </w:tabs>
        <w:ind w:right="-2" w:firstLine="566"/>
        <w:jc w:val="both"/>
        <w:rPr>
          <w:sz w:val="24"/>
          <w:szCs w:val="24"/>
          <w:lang w:val="ru-RU"/>
        </w:rPr>
      </w:pPr>
      <w:r w:rsidRPr="005E2F71">
        <w:rPr>
          <w:sz w:val="24"/>
          <w:szCs w:val="24"/>
          <w:lang w:val="ru-RU"/>
        </w:rPr>
        <w:tab/>
        <w:t>Параметри якості електричної енергії в точках приєднання споживачі</w:t>
      </w:r>
      <w:proofErr w:type="gramStart"/>
      <w:r w:rsidRPr="005E2F71">
        <w:rPr>
          <w:sz w:val="24"/>
          <w:szCs w:val="24"/>
          <w:lang w:val="ru-RU"/>
        </w:rPr>
        <w:t>в</w:t>
      </w:r>
      <w:proofErr w:type="gramEnd"/>
      <w:r w:rsidRPr="005E2F71">
        <w:rPr>
          <w:sz w:val="24"/>
          <w:szCs w:val="24"/>
          <w:lang w:val="ru-RU"/>
        </w:rPr>
        <w:t xml:space="preserve"> у нормальних умовах експлуатації мають відповідати </w:t>
      </w:r>
      <w:proofErr w:type="gramStart"/>
      <w:r w:rsidRPr="005E2F71">
        <w:rPr>
          <w:sz w:val="24"/>
          <w:szCs w:val="24"/>
          <w:lang w:val="ru-RU"/>
        </w:rPr>
        <w:t>параметрам</w:t>
      </w:r>
      <w:proofErr w:type="gramEnd"/>
      <w:r w:rsidRPr="005E2F71">
        <w:rPr>
          <w:sz w:val="24"/>
          <w:szCs w:val="24"/>
          <w:lang w:val="ru-RU"/>
        </w:rPr>
        <w:t xml:space="preserve">, визначеним у ДСТУ </w:t>
      </w:r>
      <w:r>
        <w:rPr>
          <w:sz w:val="24"/>
          <w:szCs w:val="24"/>
        </w:rPr>
        <w:t>EN</w:t>
      </w:r>
      <w:r w:rsidRPr="005E2F71">
        <w:rPr>
          <w:sz w:val="24"/>
          <w:szCs w:val="24"/>
          <w:lang w:val="ru-RU"/>
        </w:rPr>
        <w:t xml:space="preserve"> 50160:2014 «Характеристики напруги електропостачання в електричних мережах загального призначення» (далі — ДСТУ </w:t>
      </w:r>
      <w:r>
        <w:rPr>
          <w:sz w:val="24"/>
          <w:szCs w:val="24"/>
        </w:rPr>
        <w:t>EN</w:t>
      </w:r>
      <w:r w:rsidRPr="005E2F71">
        <w:rPr>
          <w:sz w:val="24"/>
          <w:szCs w:val="24"/>
          <w:lang w:val="ru-RU"/>
        </w:rPr>
        <w:t xml:space="preserve"> 50160:2014).</w:t>
      </w:r>
    </w:p>
    <w:p w:rsidR="00831B04" w:rsidRPr="005E2F71" w:rsidRDefault="00831B04">
      <w:pPr>
        <w:pStyle w:val="normal"/>
        <w:pBdr>
          <w:top w:val="nil"/>
          <w:left w:val="nil"/>
          <w:bottom w:val="nil"/>
          <w:right w:val="nil"/>
          <w:between w:val="nil"/>
        </w:pBdr>
        <w:tabs>
          <w:tab w:val="left" w:pos="596"/>
        </w:tabs>
        <w:ind w:right="-2" w:firstLine="566"/>
        <w:jc w:val="both"/>
        <w:rPr>
          <w:color w:val="000000"/>
          <w:sz w:val="24"/>
          <w:szCs w:val="24"/>
          <w:lang w:val="ru-RU"/>
        </w:rPr>
      </w:pPr>
    </w:p>
    <w:p w:rsidR="00831B04" w:rsidRPr="005E2F71" w:rsidRDefault="00D51E8D">
      <w:pPr>
        <w:pStyle w:val="normal"/>
        <w:pBdr>
          <w:top w:val="nil"/>
          <w:left w:val="nil"/>
          <w:bottom w:val="nil"/>
          <w:right w:val="nil"/>
          <w:between w:val="nil"/>
        </w:pBdr>
        <w:tabs>
          <w:tab w:val="left" w:pos="443"/>
        </w:tabs>
        <w:ind w:left="360" w:right="-2"/>
        <w:jc w:val="center"/>
        <w:rPr>
          <w:b/>
          <w:color w:val="000000"/>
          <w:sz w:val="24"/>
          <w:szCs w:val="24"/>
          <w:lang w:val="ru-RU"/>
        </w:rPr>
      </w:pPr>
      <w:r w:rsidRPr="005E2F71">
        <w:rPr>
          <w:b/>
          <w:color w:val="000000"/>
          <w:sz w:val="24"/>
          <w:szCs w:val="24"/>
          <w:lang w:val="ru-RU"/>
        </w:rPr>
        <w:t xml:space="preserve">5. </w:t>
      </w:r>
      <w:proofErr w:type="gramStart"/>
      <w:r w:rsidRPr="005E2F71">
        <w:rPr>
          <w:b/>
          <w:color w:val="000000"/>
          <w:sz w:val="24"/>
          <w:szCs w:val="24"/>
          <w:lang w:val="ru-RU"/>
        </w:rPr>
        <w:t>Ц</w:t>
      </w:r>
      <w:proofErr w:type="gramEnd"/>
      <w:r w:rsidRPr="005E2F71">
        <w:rPr>
          <w:b/>
          <w:color w:val="000000"/>
          <w:sz w:val="24"/>
          <w:szCs w:val="24"/>
          <w:lang w:val="ru-RU"/>
        </w:rPr>
        <w:t>іна, порядок обліку та оплати електричної енергії</w:t>
      </w:r>
    </w:p>
    <w:p w:rsidR="00831B04" w:rsidRPr="005E2F71" w:rsidRDefault="00831B04">
      <w:pPr>
        <w:pStyle w:val="normal"/>
        <w:tabs>
          <w:tab w:val="left" w:pos="443"/>
        </w:tabs>
        <w:rPr>
          <w:lang w:val="ru-RU"/>
        </w:rPr>
      </w:pPr>
    </w:p>
    <w:p w:rsidR="00DD0C41" w:rsidRPr="00DD0C41" w:rsidRDefault="00DD0C41" w:rsidP="00DD0C41">
      <w:pPr>
        <w:ind w:firstLine="709"/>
        <w:jc w:val="both"/>
        <w:rPr>
          <w:bCs/>
          <w:sz w:val="24"/>
          <w:szCs w:val="24"/>
          <w:lang w:val="ru-RU"/>
        </w:rPr>
      </w:pPr>
      <w:r w:rsidRPr="00DD0C41">
        <w:rPr>
          <w:sz w:val="24"/>
          <w:szCs w:val="24"/>
          <w:lang w:val="ru-RU"/>
        </w:rPr>
        <w:t>5.1. Загальна ці</w:t>
      </w:r>
      <w:proofErr w:type="gramStart"/>
      <w:r w:rsidRPr="00DD0C41">
        <w:rPr>
          <w:sz w:val="24"/>
          <w:szCs w:val="24"/>
          <w:lang w:val="ru-RU"/>
        </w:rPr>
        <w:t>на</w:t>
      </w:r>
      <w:proofErr w:type="gramEnd"/>
      <w:r w:rsidRPr="00DD0C41">
        <w:rPr>
          <w:sz w:val="24"/>
          <w:szCs w:val="24"/>
          <w:lang w:val="ru-RU"/>
        </w:rPr>
        <w:t xml:space="preserve"> Договору становить ______________________</w:t>
      </w:r>
      <w:r w:rsidRPr="00DD0C41">
        <w:rPr>
          <w:b/>
          <w:bCs/>
          <w:sz w:val="24"/>
          <w:szCs w:val="24"/>
          <w:lang w:val="ru-RU"/>
        </w:rPr>
        <w:t>____________грн. (____________________________________________________________________ грн. ____ коп.)</w:t>
      </w:r>
      <w:r w:rsidRPr="00DD0C41">
        <w:rPr>
          <w:sz w:val="24"/>
          <w:szCs w:val="24"/>
          <w:lang w:val="ru-RU"/>
        </w:rPr>
        <w:t xml:space="preserve"> у тому числі ПДВ __</w:t>
      </w:r>
      <w:r w:rsidRPr="00DD0C41">
        <w:rPr>
          <w:b/>
          <w:sz w:val="24"/>
          <w:szCs w:val="24"/>
          <w:lang w:val="ru-RU"/>
        </w:rPr>
        <w:t>_________грн. (___________________________________грн. ______ коп.)</w:t>
      </w:r>
      <w:r w:rsidRPr="00DD0C41">
        <w:rPr>
          <w:bCs/>
          <w:sz w:val="24"/>
          <w:szCs w:val="24"/>
          <w:lang w:val="ru-RU"/>
        </w:rPr>
        <w:t>.</w:t>
      </w:r>
    </w:p>
    <w:p w:rsidR="00DD0C41" w:rsidRPr="00DD0C41" w:rsidRDefault="00DD0C41" w:rsidP="00DD0C41">
      <w:pPr>
        <w:ind w:firstLine="709"/>
        <w:jc w:val="both"/>
        <w:rPr>
          <w:sz w:val="24"/>
          <w:szCs w:val="24"/>
          <w:lang w:val="ru-RU"/>
        </w:rPr>
      </w:pPr>
      <w:r w:rsidRPr="00DD0C41">
        <w:rPr>
          <w:sz w:val="24"/>
          <w:szCs w:val="24"/>
          <w:lang w:val="ru-RU"/>
        </w:rPr>
        <w:t xml:space="preserve">5.2. </w:t>
      </w:r>
      <w:proofErr w:type="gramStart"/>
      <w:r w:rsidRPr="00DD0C41">
        <w:rPr>
          <w:sz w:val="24"/>
          <w:szCs w:val="24"/>
          <w:lang w:val="ru-RU"/>
        </w:rPr>
        <w:t>Ц</w:t>
      </w:r>
      <w:proofErr w:type="gramEnd"/>
      <w:r w:rsidRPr="00DD0C41">
        <w:rPr>
          <w:sz w:val="24"/>
          <w:szCs w:val="24"/>
          <w:lang w:val="ru-RU"/>
        </w:rPr>
        <w:t>іна за одиницю товару (1 кВт*год електричної енергії) становить ________________________грн. , у тому числі ПДВ _____________________</w:t>
      </w:r>
    </w:p>
    <w:p w:rsidR="00DD0C41" w:rsidRPr="00DD0C41" w:rsidRDefault="00DD0C41" w:rsidP="00DD0C41">
      <w:pPr>
        <w:ind w:firstLine="709"/>
        <w:jc w:val="both"/>
        <w:rPr>
          <w:sz w:val="24"/>
          <w:szCs w:val="24"/>
          <w:lang w:val="ru-RU"/>
        </w:rPr>
      </w:pPr>
      <w:proofErr w:type="gramStart"/>
      <w:r w:rsidRPr="00DD0C41">
        <w:rPr>
          <w:sz w:val="24"/>
          <w:szCs w:val="24"/>
          <w:lang w:val="ru-RU"/>
        </w:rPr>
        <w:t>Ц</w:t>
      </w:r>
      <w:proofErr w:type="gramEnd"/>
      <w:r w:rsidRPr="00DD0C41">
        <w:rPr>
          <w:sz w:val="24"/>
          <w:szCs w:val="24"/>
          <w:lang w:val="ru-RU"/>
        </w:rPr>
        <w:t>іна за одиницю товару включає в себе вартість закупівлі електричної енергії, послуг оператора системи передачі, вартість послуг постачальника електричної енергії.</w:t>
      </w:r>
    </w:p>
    <w:p w:rsidR="00DD0C41" w:rsidRPr="00DD0C41" w:rsidRDefault="00DD0C41" w:rsidP="00DD0C41">
      <w:pPr>
        <w:ind w:firstLine="709"/>
        <w:jc w:val="both"/>
        <w:rPr>
          <w:sz w:val="24"/>
          <w:szCs w:val="24"/>
          <w:lang w:val="ru-RU" w:eastAsia="ru-RU"/>
        </w:rPr>
      </w:pPr>
      <w:proofErr w:type="gramStart"/>
      <w:r w:rsidRPr="00DD0C41">
        <w:rPr>
          <w:sz w:val="24"/>
          <w:szCs w:val="24"/>
          <w:lang w:val="ru-RU" w:eastAsia="ru-RU"/>
        </w:rPr>
        <w:t>Ц</w:t>
      </w:r>
      <w:proofErr w:type="gramEnd"/>
      <w:r w:rsidRPr="00DD0C41">
        <w:rPr>
          <w:sz w:val="24"/>
          <w:szCs w:val="24"/>
          <w:lang w:val="ru-RU" w:eastAsia="ru-RU"/>
        </w:rPr>
        <w:t>іна електричної енергії  не включає вартість послуг з розподілу електричної енергії. Вказані послуги з розподілу електричної енергії оплачуються Споживачем безпосередньо Оператору системи розподілу.</w:t>
      </w:r>
    </w:p>
    <w:p w:rsidR="00DD0C41" w:rsidRPr="00DD0C41" w:rsidRDefault="00DD0C41" w:rsidP="00DD0C41">
      <w:pPr>
        <w:ind w:firstLine="709"/>
        <w:jc w:val="both"/>
        <w:rPr>
          <w:sz w:val="24"/>
          <w:szCs w:val="24"/>
          <w:lang w:val="ru-RU"/>
        </w:rPr>
      </w:pPr>
      <w:r w:rsidRPr="00DD0C41">
        <w:rPr>
          <w:sz w:val="24"/>
          <w:szCs w:val="24"/>
          <w:lang w:val="ru-RU"/>
        </w:rPr>
        <w:t>Споживач розраховується з Постачальником за електричну енергію за цінами, що визначаються згідно з обраною Споживачем комерційною пропозицією, яка є додатком 2 до цього Договору.</w:t>
      </w:r>
    </w:p>
    <w:p w:rsidR="00DD0C41" w:rsidRPr="00DD0C41" w:rsidRDefault="00DD0C41" w:rsidP="00DD0C41">
      <w:pPr>
        <w:ind w:firstLine="709"/>
        <w:jc w:val="both"/>
        <w:rPr>
          <w:sz w:val="24"/>
          <w:szCs w:val="24"/>
          <w:lang w:val="ru-RU"/>
        </w:rPr>
      </w:pPr>
      <w:r w:rsidRPr="00DD0C41">
        <w:rPr>
          <w:sz w:val="24"/>
          <w:szCs w:val="24"/>
          <w:lang w:val="ru-RU"/>
        </w:rPr>
        <w:t>5.3. Спосіб визначення ціни (тарифу) електричної енергії зазначається в комерційній пропозиції Постачальника.</w:t>
      </w:r>
    </w:p>
    <w:p w:rsidR="00F06920" w:rsidRDefault="00DD0C41" w:rsidP="00F06920">
      <w:pPr>
        <w:pStyle w:val="1"/>
        <w:ind w:left="0" w:right="-2" w:firstLine="0"/>
        <w:rPr>
          <w:b w:val="0"/>
          <w:i/>
          <w:iCs/>
          <w:sz w:val="24"/>
          <w:szCs w:val="24"/>
          <w:lang w:val="uk-UA"/>
        </w:rPr>
      </w:pPr>
      <w:r w:rsidRPr="00DD0C41">
        <w:rPr>
          <w:sz w:val="24"/>
          <w:szCs w:val="24"/>
          <w:lang w:val="ru-RU"/>
        </w:rPr>
        <w:t xml:space="preserve">5.4. </w:t>
      </w:r>
      <w:proofErr w:type="gramStart"/>
      <w:r w:rsidRPr="00DD0C41">
        <w:rPr>
          <w:sz w:val="24"/>
          <w:szCs w:val="24"/>
          <w:lang w:val="ru-RU"/>
        </w:rPr>
        <w:t>Ц</w:t>
      </w:r>
      <w:proofErr w:type="gramEnd"/>
      <w:r w:rsidRPr="00DD0C41">
        <w:rPr>
          <w:sz w:val="24"/>
          <w:szCs w:val="24"/>
          <w:lang w:val="ru-RU"/>
        </w:rPr>
        <w:t xml:space="preserve">іна цього Договору та ціна за одиницю Товару може змінюватись у випадках передбачених цим Договором, зокрема, у випадку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r w:rsidRPr="00393B08">
        <w:rPr>
          <w:sz w:val="24"/>
          <w:szCs w:val="24"/>
        </w:rPr>
        <w:t>Platts</w:t>
      </w:r>
      <w:r w:rsidRPr="00DD0C41">
        <w:rPr>
          <w:sz w:val="24"/>
          <w:szCs w:val="24"/>
          <w:lang w:val="ru-RU"/>
        </w:rPr>
        <w:t xml:space="preserve">, </w:t>
      </w:r>
      <w:r w:rsidRPr="00393B08">
        <w:rPr>
          <w:sz w:val="24"/>
          <w:szCs w:val="24"/>
        </w:rPr>
        <w:t>ARGUS</w:t>
      </w:r>
      <w:r w:rsidRPr="00DD0C41">
        <w:rPr>
          <w:sz w:val="24"/>
          <w:szCs w:val="24"/>
          <w:lang w:val="ru-RU"/>
        </w:rPr>
        <w:t xml:space="preserve">,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договорі </w:t>
      </w:r>
      <w:proofErr w:type="gramStart"/>
      <w:r w:rsidRPr="00DD0C41">
        <w:rPr>
          <w:sz w:val="24"/>
          <w:szCs w:val="24"/>
          <w:lang w:val="ru-RU"/>
        </w:rPr>
        <w:t>про</w:t>
      </w:r>
      <w:proofErr w:type="gramEnd"/>
      <w:r w:rsidRPr="00DD0C41">
        <w:rPr>
          <w:sz w:val="24"/>
          <w:szCs w:val="24"/>
          <w:lang w:val="ru-RU"/>
        </w:rPr>
        <w:t xml:space="preserve"> закупівлю порядку зміни ціни.</w:t>
      </w:r>
      <w:r w:rsidR="00F06920" w:rsidRPr="00F06920">
        <w:rPr>
          <w:b w:val="0"/>
          <w:i/>
          <w:iCs/>
          <w:sz w:val="24"/>
          <w:szCs w:val="24"/>
          <w:lang w:val="uk-UA"/>
        </w:rPr>
        <w:t xml:space="preserve"> </w:t>
      </w:r>
    </w:p>
    <w:p w:rsidR="00DD0C41" w:rsidRPr="00F06920" w:rsidRDefault="00DD0C41" w:rsidP="00DD0C41">
      <w:pPr>
        <w:ind w:firstLine="709"/>
        <w:jc w:val="both"/>
        <w:rPr>
          <w:sz w:val="24"/>
          <w:szCs w:val="24"/>
          <w:lang w:val="uk-UA"/>
        </w:rPr>
      </w:pPr>
    </w:p>
    <w:p w:rsidR="00831B04" w:rsidRPr="005E2F71" w:rsidRDefault="00D51E8D">
      <w:pPr>
        <w:pStyle w:val="normal"/>
        <w:pBdr>
          <w:top w:val="nil"/>
          <w:left w:val="nil"/>
          <w:bottom w:val="nil"/>
          <w:right w:val="nil"/>
          <w:between w:val="nil"/>
        </w:pBdr>
        <w:tabs>
          <w:tab w:val="left" w:pos="443"/>
        </w:tabs>
        <w:ind w:left="360" w:right="-2"/>
        <w:jc w:val="center"/>
        <w:rPr>
          <w:b/>
          <w:color w:val="000000"/>
          <w:sz w:val="24"/>
          <w:szCs w:val="24"/>
          <w:lang w:val="ru-RU"/>
        </w:rPr>
      </w:pPr>
      <w:r w:rsidRPr="005E2F71">
        <w:rPr>
          <w:b/>
          <w:color w:val="000000"/>
          <w:sz w:val="24"/>
          <w:szCs w:val="24"/>
          <w:lang w:val="ru-RU"/>
        </w:rPr>
        <w:t>6. Права та обов'язки Споживача</w:t>
      </w:r>
    </w:p>
    <w:p w:rsidR="00831B04" w:rsidRPr="005E2F71" w:rsidRDefault="00D51E8D">
      <w:pPr>
        <w:pStyle w:val="normal"/>
        <w:pBdr>
          <w:top w:val="nil"/>
          <w:left w:val="nil"/>
          <w:bottom w:val="nil"/>
          <w:right w:val="nil"/>
          <w:between w:val="nil"/>
        </w:pBdr>
        <w:tabs>
          <w:tab w:val="left" w:pos="596"/>
        </w:tabs>
        <w:ind w:right="-2" w:firstLine="566"/>
        <w:jc w:val="both"/>
        <w:rPr>
          <w:b/>
          <w:color w:val="000000"/>
          <w:sz w:val="24"/>
          <w:szCs w:val="24"/>
          <w:lang w:val="ru-RU"/>
        </w:rPr>
      </w:pPr>
      <w:r w:rsidRPr="005E2F71">
        <w:rPr>
          <w:b/>
          <w:sz w:val="24"/>
          <w:szCs w:val="24"/>
          <w:lang w:val="ru-RU"/>
        </w:rPr>
        <w:t xml:space="preserve">6.1. </w:t>
      </w:r>
      <w:r w:rsidRPr="005E2F71">
        <w:rPr>
          <w:b/>
          <w:color w:val="000000"/>
          <w:sz w:val="24"/>
          <w:szCs w:val="24"/>
          <w:lang w:val="ru-RU"/>
        </w:rPr>
        <w:t>Споживач має право:</w:t>
      </w:r>
    </w:p>
    <w:p w:rsidR="00831B04" w:rsidRPr="005E2F71" w:rsidRDefault="00D51E8D">
      <w:pPr>
        <w:pStyle w:val="normal"/>
        <w:numPr>
          <w:ilvl w:val="2"/>
          <w:numId w:val="9"/>
        </w:numPr>
        <w:pBdr>
          <w:top w:val="nil"/>
          <w:left w:val="nil"/>
          <w:bottom w:val="nil"/>
          <w:right w:val="nil"/>
          <w:between w:val="nil"/>
        </w:pBdr>
        <w:tabs>
          <w:tab w:val="left" w:pos="433"/>
        </w:tabs>
        <w:ind w:left="0" w:right="-2" w:firstLine="566"/>
        <w:jc w:val="both"/>
        <w:rPr>
          <w:color w:val="000000"/>
          <w:sz w:val="24"/>
          <w:szCs w:val="24"/>
          <w:lang w:val="ru-RU"/>
        </w:rPr>
      </w:pPr>
      <w:r w:rsidRPr="005E2F71">
        <w:rPr>
          <w:color w:val="000000"/>
          <w:sz w:val="24"/>
          <w:szCs w:val="24"/>
          <w:lang w:val="ru-RU"/>
        </w:rPr>
        <w:t xml:space="preserve">отримувати електричну енергію на умовах, зазначених у цьому Договорі. Купувати електричну енергію із забезпеченням </w:t>
      </w:r>
      <w:proofErr w:type="gramStart"/>
      <w:r w:rsidRPr="005E2F71">
        <w:rPr>
          <w:color w:val="000000"/>
          <w:sz w:val="24"/>
          <w:szCs w:val="24"/>
          <w:lang w:val="ru-RU"/>
        </w:rPr>
        <w:t>р</w:t>
      </w:r>
      <w:proofErr w:type="gramEnd"/>
      <w:r w:rsidRPr="005E2F71">
        <w:rPr>
          <w:color w:val="000000"/>
          <w:sz w:val="24"/>
          <w:szCs w:val="24"/>
          <w:lang w:val="ru-RU"/>
        </w:rPr>
        <w:t xml:space="preserve">івня якості електричної енергії як товару та комерційних послуг, відповідно до вимог </w:t>
      </w:r>
      <w:r w:rsidRPr="005E2F71">
        <w:rPr>
          <w:sz w:val="24"/>
          <w:szCs w:val="24"/>
          <w:lang w:val="ru-RU"/>
        </w:rPr>
        <w:t>чинних</w:t>
      </w:r>
      <w:r w:rsidRPr="005E2F71">
        <w:rPr>
          <w:color w:val="000000"/>
          <w:sz w:val="24"/>
          <w:szCs w:val="24"/>
          <w:lang w:val="ru-RU"/>
        </w:rPr>
        <w:t xml:space="preserve"> стандартів якості, а також на отримання компенсації за порушення таких вимог;</w:t>
      </w:r>
    </w:p>
    <w:p w:rsidR="00831B04" w:rsidRPr="005E2F71" w:rsidRDefault="00D51E8D">
      <w:pPr>
        <w:pStyle w:val="normal"/>
        <w:numPr>
          <w:ilvl w:val="2"/>
          <w:numId w:val="9"/>
        </w:numPr>
        <w:pBdr>
          <w:top w:val="nil"/>
          <w:left w:val="nil"/>
          <w:bottom w:val="nil"/>
          <w:right w:val="nil"/>
          <w:between w:val="nil"/>
        </w:pBdr>
        <w:tabs>
          <w:tab w:val="left" w:pos="442"/>
        </w:tabs>
        <w:ind w:left="0" w:right="-2" w:firstLine="566"/>
        <w:jc w:val="both"/>
        <w:rPr>
          <w:color w:val="000000"/>
          <w:sz w:val="24"/>
          <w:szCs w:val="24"/>
          <w:lang w:val="ru-RU"/>
        </w:rPr>
      </w:pPr>
      <w:r w:rsidRPr="005E2F71">
        <w:rPr>
          <w:color w:val="000000"/>
          <w:sz w:val="24"/>
          <w:szCs w:val="24"/>
          <w:lang w:val="ru-RU"/>
        </w:rPr>
        <w:t xml:space="preserve">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w:t>
      </w:r>
      <w:proofErr w:type="gramStart"/>
      <w:r w:rsidRPr="005E2F71">
        <w:rPr>
          <w:color w:val="000000"/>
          <w:sz w:val="24"/>
          <w:szCs w:val="24"/>
          <w:lang w:val="ru-RU"/>
        </w:rPr>
        <w:t>чинного</w:t>
      </w:r>
      <w:proofErr w:type="gramEnd"/>
      <w:r w:rsidRPr="005E2F71">
        <w:rPr>
          <w:color w:val="000000"/>
          <w:sz w:val="24"/>
          <w:szCs w:val="24"/>
          <w:lang w:val="ru-RU"/>
        </w:rPr>
        <w:t xml:space="preserve"> законодавства та/або цього Договору;</w:t>
      </w:r>
    </w:p>
    <w:p w:rsidR="00831B04" w:rsidRPr="005E2F71" w:rsidRDefault="00D51E8D">
      <w:pPr>
        <w:pStyle w:val="normal"/>
        <w:numPr>
          <w:ilvl w:val="2"/>
          <w:numId w:val="9"/>
        </w:numPr>
        <w:pBdr>
          <w:top w:val="nil"/>
          <w:left w:val="nil"/>
          <w:bottom w:val="nil"/>
          <w:right w:val="nil"/>
          <w:between w:val="nil"/>
        </w:pBdr>
        <w:tabs>
          <w:tab w:val="left" w:pos="433"/>
        </w:tabs>
        <w:ind w:left="0" w:right="-2" w:firstLine="566"/>
        <w:jc w:val="both"/>
        <w:rPr>
          <w:color w:val="000000"/>
          <w:sz w:val="24"/>
          <w:szCs w:val="24"/>
          <w:lang w:val="ru-RU"/>
        </w:rPr>
      </w:pPr>
      <w:r w:rsidRPr="005E2F71">
        <w:rPr>
          <w:color w:val="000000"/>
          <w:sz w:val="24"/>
          <w:szCs w:val="24"/>
          <w:lang w:val="ru-RU"/>
        </w:rPr>
        <w:t>безоплатно отримувати інформацію про обсяги та інші параметри власного споживання електричної енергії;</w:t>
      </w:r>
    </w:p>
    <w:p w:rsidR="00831B04" w:rsidRPr="005E2F71" w:rsidRDefault="00D51E8D">
      <w:pPr>
        <w:pStyle w:val="normal"/>
        <w:numPr>
          <w:ilvl w:val="2"/>
          <w:numId w:val="9"/>
        </w:numPr>
        <w:pBdr>
          <w:top w:val="nil"/>
          <w:left w:val="nil"/>
          <w:bottom w:val="nil"/>
          <w:right w:val="nil"/>
          <w:between w:val="nil"/>
        </w:pBdr>
        <w:tabs>
          <w:tab w:val="left" w:pos="456"/>
        </w:tabs>
        <w:ind w:left="0" w:right="-2" w:firstLine="566"/>
        <w:jc w:val="both"/>
        <w:rPr>
          <w:color w:val="000000"/>
          <w:sz w:val="24"/>
          <w:szCs w:val="24"/>
          <w:lang w:val="ru-RU"/>
        </w:rPr>
      </w:pPr>
      <w:r w:rsidRPr="005E2F71">
        <w:rPr>
          <w:color w:val="000000"/>
          <w:sz w:val="24"/>
          <w:szCs w:val="24"/>
          <w:lang w:val="ru-RU"/>
        </w:rPr>
        <w:lastRenderedPageBreak/>
        <w:t xml:space="preserve">звертатися до Постачальника для вирішення будь-яких питань, пов'язаних з виконанням цього Договору, </w:t>
      </w:r>
      <w:r w:rsidRPr="005E2F71">
        <w:rPr>
          <w:sz w:val="24"/>
          <w:szCs w:val="24"/>
          <w:lang w:val="ru-RU"/>
        </w:rPr>
        <w:t>у</w:t>
      </w:r>
      <w:r w:rsidRPr="005E2F71">
        <w:rPr>
          <w:color w:val="000000"/>
          <w:sz w:val="24"/>
          <w:szCs w:val="24"/>
          <w:lang w:val="ru-RU"/>
        </w:rPr>
        <w:t xml:space="preserve"> тому числі через структурний </w:t>
      </w:r>
      <w:proofErr w:type="gramStart"/>
      <w:r w:rsidRPr="005E2F71">
        <w:rPr>
          <w:color w:val="000000"/>
          <w:sz w:val="24"/>
          <w:szCs w:val="24"/>
          <w:lang w:val="ru-RU"/>
        </w:rPr>
        <w:t>п</w:t>
      </w:r>
      <w:proofErr w:type="gramEnd"/>
      <w:r w:rsidRPr="005E2F71">
        <w:rPr>
          <w:color w:val="000000"/>
          <w:sz w:val="24"/>
          <w:szCs w:val="24"/>
          <w:lang w:val="ru-RU"/>
        </w:rPr>
        <w:t>ідрозділ Постачальника;</w:t>
      </w:r>
    </w:p>
    <w:p w:rsidR="00831B04" w:rsidRPr="005E2F71" w:rsidRDefault="00D51E8D">
      <w:pPr>
        <w:pStyle w:val="normal"/>
        <w:numPr>
          <w:ilvl w:val="2"/>
          <w:numId w:val="9"/>
        </w:numPr>
        <w:pBdr>
          <w:top w:val="nil"/>
          <w:left w:val="nil"/>
          <w:bottom w:val="nil"/>
          <w:right w:val="nil"/>
          <w:between w:val="nil"/>
        </w:pBdr>
        <w:tabs>
          <w:tab w:val="left" w:pos="437"/>
        </w:tabs>
        <w:ind w:left="0" w:right="-2" w:firstLine="566"/>
        <w:jc w:val="both"/>
        <w:rPr>
          <w:color w:val="000000"/>
          <w:sz w:val="24"/>
          <w:szCs w:val="24"/>
          <w:lang w:val="ru-RU"/>
        </w:rPr>
      </w:pPr>
      <w:r w:rsidRPr="005E2F71">
        <w:rPr>
          <w:color w:val="000000"/>
          <w:sz w:val="24"/>
          <w:szCs w:val="24"/>
          <w:lang w:val="ru-RU"/>
        </w:rPr>
        <w:t xml:space="preserve">вимагати від Постачальника пояснень щодо отриманих рахунків і у </w:t>
      </w:r>
      <w:r w:rsidRPr="005E2F71">
        <w:rPr>
          <w:sz w:val="24"/>
          <w:szCs w:val="24"/>
          <w:lang w:val="ru-RU"/>
        </w:rPr>
        <w:t>разі</w:t>
      </w:r>
      <w:r w:rsidRPr="005E2F71">
        <w:rPr>
          <w:color w:val="000000"/>
          <w:sz w:val="24"/>
          <w:szCs w:val="24"/>
          <w:lang w:val="ru-RU"/>
        </w:rPr>
        <w:t xml:space="preserve"> незгоди з порядком розрахунків або розрахованою сумою вимагати проведення звіряння розрахункових даних та/або оскаржувати ї</w:t>
      </w:r>
      <w:proofErr w:type="gramStart"/>
      <w:r w:rsidRPr="005E2F71">
        <w:rPr>
          <w:color w:val="000000"/>
          <w:sz w:val="24"/>
          <w:szCs w:val="24"/>
          <w:lang w:val="ru-RU"/>
        </w:rPr>
        <w:t>х</w:t>
      </w:r>
      <w:proofErr w:type="gramEnd"/>
      <w:r w:rsidRPr="005E2F71">
        <w:rPr>
          <w:color w:val="000000"/>
          <w:sz w:val="24"/>
          <w:szCs w:val="24"/>
          <w:lang w:val="ru-RU"/>
        </w:rPr>
        <w:t xml:space="preserve"> в установленому цим Договором та чинним законодавством порядку;</w:t>
      </w:r>
    </w:p>
    <w:p w:rsidR="00831B04" w:rsidRPr="005E2F71" w:rsidRDefault="00D51E8D">
      <w:pPr>
        <w:pStyle w:val="normal"/>
        <w:numPr>
          <w:ilvl w:val="2"/>
          <w:numId w:val="9"/>
        </w:numPr>
        <w:pBdr>
          <w:top w:val="nil"/>
          <w:left w:val="nil"/>
          <w:bottom w:val="nil"/>
          <w:right w:val="nil"/>
          <w:between w:val="nil"/>
        </w:pBdr>
        <w:tabs>
          <w:tab w:val="left" w:pos="433"/>
        </w:tabs>
        <w:ind w:left="0" w:right="-2" w:firstLine="566"/>
        <w:jc w:val="both"/>
        <w:rPr>
          <w:color w:val="000000"/>
          <w:sz w:val="24"/>
          <w:szCs w:val="24"/>
          <w:lang w:val="ru-RU"/>
        </w:rPr>
      </w:pPr>
      <w:r w:rsidRPr="005E2F71">
        <w:rPr>
          <w:color w:val="000000"/>
          <w:sz w:val="24"/>
          <w:szCs w:val="24"/>
          <w:lang w:val="ru-RU"/>
        </w:rPr>
        <w:t xml:space="preserve">проводити звіряння фактичних розрахунків </w:t>
      </w:r>
      <w:proofErr w:type="gramStart"/>
      <w:r w:rsidRPr="005E2F71">
        <w:rPr>
          <w:color w:val="000000"/>
          <w:sz w:val="24"/>
          <w:szCs w:val="24"/>
          <w:lang w:val="ru-RU"/>
        </w:rPr>
        <w:t>в</w:t>
      </w:r>
      <w:proofErr w:type="gramEnd"/>
      <w:r w:rsidRPr="005E2F71">
        <w:rPr>
          <w:color w:val="000000"/>
          <w:sz w:val="24"/>
          <w:szCs w:val="24"/>
          <w:lang w:val="ru-RU"/>
        </w:rPr>
        <w:t xml:space="preserve"> установленому ПРРЕЕ порядку з підписанням відповідного акта;</w:t>
      </w:r>
    </w:p>
    <w:p w:rsidR="00831B04" w:rsidRPr="005E2F71" w:rsidRDefault="00D51E8D">
      <w:pPr>
        <w:pStyle w:val="normal"/>
        <w:numPr>
          <w:ilvl w:val="2"/>
          <w:numId w:val="9"/>
        </w:numPr>
        <w:pBdr>
          <w:top w:val="nil"/>
          <w:left w:val="nil"/>
          <w:bottom w:val="nil"/>
          <w:right w:val="nil"/>
          <w:between w:val="nil"/>
        </w:pBdr>
        <w:tabs>
          <w:tab w:val="left" w:pos="433"/>
        </w:tabs>
        <w:ind w:left="0" w:right="-2" w:firstLine="566"/>
        <w:jc w:val="both"/>
        <w:rPr>
          <w:color w:val="000000"/>
          <w:sz w:val="24"/>
          <w:szCs w:val="24"/>
          <w:lang w:val="ru-RU"/>
        </w:rPr>
      </w:pPr>
      <w:r w:rsidRPr="005E2F71">
        <w:rPr>
          <w:color w:val="000000"/>
          <w:sz w:val="24"/>
          <w:szCs w:val="24"/>
          <w:lang w:val="ru-RU"/>
        </w:rPr>
        <w:t>розірвати цей Догові</w:t>
      </w:r>
      <w:proofErr w:type="gramStart"/>
      <w:r w:rsidRPr="005E2F71">
        <w:rPr>
          <w:color w:val="000000"/>
          <w:sz w:val="24"/>
          <w:szCs w:val="24"/>
          <w:lang w:val="ru-RU"/>
        </w:rPr>
        <w:t>р</w:t>
      </w:r>
      <w:proofErr w:type="gramEnd"/>
      <w:r w:rsidRPr="005E2F71">
        <w:rPr>
          <w:color w:val="000000"/>
          <w:sz w:val="24"/>
          <w:szCs w:val="24"/>
          <w:lang w:val="ru-RU"/>
        </w:rPr>
        <w:t xml:space="preserve"> у встановленому цим Договором та чинним законодавством порядку;</w:t>
      </w:r>
    </w:p>
    <w:p w:rsidR="00831B04" w:rsidRPr="005E2F71" w:rsidRDefault="00D51E8D">
      <w:pPr>
        <w:pStyle w:val="normal"/>
        <w:numPr>
          <w:ilvl w:val="2"/>
          <w:numId w:val="9"/>
        </w:numPr>
        <w:pBdr>
          <w:top w:val="nil"/>
          <w:left w:val="nil"/>
          <w:bottom w:val="nil"/>
          <w:right w:val="nil"/>
          <w:between w:val="nil"/>
        </w:pBdr>
        <w:tabs>
          <w:tab w:val="left" w:pos="433"/>
        </w:tabs>
        <w:ind w:left="0" w:right="-2" w:firstLine="566"/>
        <w:jc w:val="both"/>
        <w:rPr>
          <w:color w:val="000000"/>
          <w:sz w:val="24"/>
          <w:szCs w:val="24"/>
          <w:lang w:val="ru-RU"/>
        </w:rPr>
      </w:pPr>
      <w:r w:rsidRPr="005E2F71">
        <w:rPr>
          <w:color w:val="000000"/>
          <w:sz w:val="24"/>
          <w:szCs w:val="24"/>
          <w:lang w:val="ru-RU"/>
        </w:rPr>
        <w:t xml:space="preserve">оскаржувати будь-які несанкціоновані, неправомірні </w:t>
      </w:r>
      <w:proofErr w:type="gramStart"/>
      <w:r w:rsidRPr="005E2F71">
        <w:rPr>
          <w:color w:val="000000"/>
          <w:sz w:val="24"/>
          <w:szCs w:val="24"/>
          <w:lang w:val="ru-RU"/>
        </w:rPr>
        <w:t>чи інш</w:t>
      </w:r>
      <w:proofErr w:type="gramEnd"/>
      <w:r w:rsidRPr="005E2F71">
        <w:rPr>
          <w:color w:val="000000"/>
          <w:sz w:val="24"/>
          <w:szCs w:val="24"/>
          <w:lang w:val="ru-RU"/>
        </w:rPr>
        <w:t>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831B04" w:rsidRPr="005E2F71" w:rsidRDefault="00D51E8D">
      <w:pPr>
        <w:pStyle w:val="normal"/>
        <w:numPr>
          <w:ilvl w:val="2"/>
          <w:numId w:val="9"/>
        </w:numPr>
        <w:pBdr>
          <w:top w:val="nil"/>
          <w:left w:val="nil"/>
          <w:bottom w:val="nil"/>
          <w:right w:val="nil"/>
          <w:between w:val="nil"/>
        </w:pBdr>
        <w:tabs>
          <w:tab w:val="left" w:pos="433"/>
        </w:tabs>
        <w:ind w:left="0" w:right="-2" w:firstLine="566"/>
        <w:jc w:val="both"/>
        <w:rPr>
          <w:color w:val="000000"/>
          <w:sz w:val="24"/>
          <w:szCs w:val="24"/>
          <w:lang w:val="ru-RU"/>
        </w:rPr>
      </w:pPr>
      <w:r w:rsidRPr="005E2F71">
        <w:rPr>
          <w:sz w:val="24"/>
          <w:szCs w:val="24"/>
          <w:lang w:val="ru-RU"/>
        </w:rPr>
        <w:t xml:space="preserve">отримувати відшкодування збитків </w:t>
      </w:r>
      <w:proofErr w:type="gramStart"/>
      <w:r w:rsidRPr="005E2F71">
        <w:rPr>
          <w:sz w:val="24"/>
          <w:szCs w:val="24"/>
          <w:lang w:val="ru-RU"/>
        </w:rPr>
        <w:t>в</w:t>
      </w:r>
      <w:proofErr w:type="gramEnd"/>
      <w:r w:rsidRPr="005E2F71">
        <w:rPr>
          <w:sz w:val="24"/>
          <w:szCs w:val="24"/>
          <w:lang w:val="ru-RU"/>
        </w:rPr>
        <w:t>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831B04" w:rsidRPr="005E2F71" w:rsidRDefault="00D51E8D">
      <w:pPr>
        <w:pStyle w:val="normal"/>
        <w:numPr>
          <w:ilvl w:val="2"/>
          <w:numId w:val="9"/>
        </w:numPr>
        <w:pBdr>
          <w:top w:val="nil"/>
          <w:left w:val="nil"/>
          <w:bottom w:val="nil"/>
          <w:right w:val="nil"/>
          <w:between w:val="nil"/>
        </w:pBdr>
        <w:tabs>
          <w:tab w:val="left" w:pos="1134"/>
          <w:tab w:val="left" w:pos="1276"/>
          <w:tab w:val="left" w:pos="1701"/>
        </w:tabs>
        <w:ind w:left="0" w:right="-2" w:firstLine="566"/>
        <w:jc w:val="both"/>
        <w:rPr>
          <w:color w:val="000000"/>
          <w:sz w:val="24"/>
          <w:szCs w:val="24"/>
          <w:lang w:val="ru-RU"/>
        </w:rPr>
      </w:pPr>
      <w:r w:rsidRPr="005E2F71">
        <w:rPr>
          <w:sz w:val="24"/>
          <w:szCs w:val="24"/>
          <w:lang w:val="ru-RU"/>
        </w:rPr>
        <w:t xml:space="preserve">змінювати очікувані договірні обсяги споживання електричної енергії залежно від фактичної </w:t>
      </w:r>
      <w:proofErr w:type="gramStart"/>
      <w:r w:rsidRPr="005E2F71">
        <w:rPr>
          <w:sz w:val="24"/>
          <w:szCs w:val="24"/>
          <w:lang w:val="ru-RU"/>
        </w:rPr>
        <w:t>потреби Споживача та відхилятися від договірних величин споживання електричної енергії та величини потужності в розрахунковому пер</w:t>
      </w:r>
      <w:proofErr w:type="gramEnd"/>
      <w:r w:rsidRPr="005E2F71">
        <w:rPr>
          <w:sz w:val="24"/>
          <w:szCs w:val="24"/>
          <w:lang w:val="ru-RU"/>
        </w:rPr>
        <w:t>іоді;</w:t>
      </w:r>
    </w:p>
    <w:p w:rsidR="00831B04" w:rsidRPr="005E2F71" w:rsidRDefault="00D51E8D">
      <w:pPr>
        <w:pStyle w:val="normal"/>
        <w:numPr>
          <w:ilvl w:val="2"/>
          <w:numId w:val="9"/>
        </w:numPr>
        <w:pBdr>
          <w:top w:val="nil"/>
          <w:left w:val="nil"/>
          <w:bottom w:val="nil"/>
          <w:right w:val="nil"/>
          <w:between w:val="nil"/>
        </w:pBdr>
        <w:tabs>
          <w:tab w:val="left" w:pos="851"/>
          <w:tab w:val="left" w:pos="1134"/>
          <w:tab w:val="left" w:pos="1276"/>
          <w:tab w:val="left" w:pos="1701"/>
        </w:tabs>
        <w:ind w:left="0" w:right="-2" w:firstLine="566"/>
        <w:jc w:val="both"/>
        <w:rPr>
          <w:color w:val="000000"/>
          <w:sz w:val="24"/>
          <w:szCs w:val="24"/>
          <w:lang w:val="ru-RU"/>
        </w:rPr>
      </w:pPr>
      <w:r w:rsidRPr="005E2F71">
        <w:rPr>
          <w:sz w:val="24"/>
          <w:szCs w:val="24"/>
          <w:lang w:val="ru-RU"/>
        </w:rPr>
        <w:t>інші права, передбачені чинним законодавством і цим Договором.</w:t>
      </w:r>
    </w:p>
    <w:p w:rsidR="00831B04" w:rsidRDefault="00D51E8D">
      <w:pPr>
        <w:pStyle w:val="normal"/>
        <w:pBdr>
          <w:top w:val="nil"/>
          <w:left w:val="nil"/>
          <w:bottom w:val="nil"/>
          <w:right w:val="nil"/>
          <w:between w:val="nil"/>
        </w:pBdr>
        <w:tabs>
          <w:tab w:val="left" w:pos="851"/>
          <w:tab w:val="left" w:pos="1134"/>
          <w:tab w:val="left" w:pos="1276"/>
          <w:tab w:val="left" w:pos="1701"/>
        </w:tabs>
        <w:ind w:right="-2"/>
        <w:jc w:val="both"/>
        <w:rPr>
          <w:b/>
          <w:sz w:val="24"/>
          <w:szCs w:val="24"/>
        </w:rPr>
      </w:pPr>
      <w:r w:rsidRPr="005E2F71">
        <w:rPr>
          <w:sz w:val="24"/>
          <w:szCs w:val="24"/>
          <w:lang w:val="ru-RU"/>
        </w:rPr>
        <w:tab/>
      </w:r>
      <w:r>
        <w:rPr>
          <w:b/>
          <w:sz w:val="24"/>
          <w:szCs w:val="24"/>
        </w:rPr>
        <w:t>6.2. Споживач зобов'язується:</w:t>
      </w:r>
    </w:p>
    <w:p w:rsidR="00831B04" w:rsidRPr="005E2F71" w:rsidRDefault="00D51E8D">
      <w:pPr>
        <w:pStyle w:val="normal"/>
        <w:numPr>
          <w:ilvl w:val="2"/>
          <w:numId w:val="10"/>
        </w:numPr>
        <w:pBdr>
          <w:top w:val="nil"/>
          <w:left w:val="nil"/>
          <w:bottom w:val="nil"/>
          <w:right w:val="nil"/>
          <w:between w:val="nil"/>
        </w:pBdr>
        <w:ind w:left="0" w:right="-2" w:firstLine="566"/>
        <w:jc w:val="both"/>
        <w:rPr>
          <w:color w:val="000000"/>
          <w:sz w:val="24"/>
          <w:szCs w:val="24"/>
          <w:lang w:val="ru-RU"/>
        </w:rPr>
      </w:pPr>
      <w:r w:rsidRPr="005E2F71">
        <w:rPr>
          <w:sz w:val="24"/>
          <w:szCs w:val="24"/>
          <w:lang w:val="ru-RU"/>
        </w:rPr>
        <w:t>забезпечувати своєчасну та повну оплату спожитої електричної енергії згідно з умовами цього Договору;</w:t>
      </w:r>
    </w:p>
    <w:p w:rsidR="00831B04" w:rsidRPr="005E2F71" w:rsidRDefault="00D51E8D">
      <w:pPr>
        <w:pStyle w:val="normal"/>
        <w:numPr>
          <w:ilvl w:val="2"/>
          <w:numId w:val="10"/>
        </w:numPr>
        <w:pBdr>
          <w:top w:val="nil"/>
          <w:left w:val="nil"/>
          <w:bottom w:val="nil"/>
          <w:right w:val="nil"/>
          <w:between w:val="nil"/>
        </w:pBdr>
        <w:ind w:left="0" w:right="-2" w:firstLine="566"/>
        <w:jc w:val="both"/>
        <w:rPr>
          <w:color w:val="000000"/>
          <w:sz w:val="24"/>
          <w:szCs w:val="24"/>
          <w:lang w:val="ru-RU"/>
        </w:rPr>
      </w:pPr>
      <w:r w:rsidRPr="005E2F71">
        <w:rPr>
          <w:sz w:val="24"/>
          <w:szCs w:val="24"/>
          <w:lang w:val="ru-RU"/>
        </w:rPr>
        <w:t>виконувати інші обов'язки, покладені на Споживача чинним законодавством та/або цим Договором.</w:t>
      </w:r>
    </w:p>
    <w:p w:rsidR="00831B04" w:rsidRPr="005E2F71" w:rsidRDefault="00831B04">
      <w:pPr>
        <w:pStyle w:val="normal"/>
        <w:pBdr>
          <w:top w:val="nil"/>
          <w:left w:val="nil"/>
          <w:bottom w:val="nil"/>
          <w:right w:val="nil"/>
          <w:between w:val="nil"/>
        </w:pBdr>
        <w:ind w:right="-2"/>
        <w:jc w:val="both"/>
        <w:rPr>
          <w:color w:val="000000"/>
          <w:sz w:val="24"/>
          <w:szCs w:val="24"/>
          <w:lang w:val="ru-RU"/>
        </w:rPr>
      </w:pPr>
    </w:p>
    <w:p w:rsidR="00831B04" w:rsidRPr="005E2F71" w:rsidRDefault="00D51E8D">
      <w:pPr>
        <w:pStyle w:val="normal"/>
        <w:numPr>
          <w:ilvl w:val="0"/>
          <w:numId w:val="10"/>
        </w:numPr>
        <w:pBdr>
          <w:top w:val="nil"/>
          <w:left w:val="nil"/>
          <w:bottom w:val="nil"/>
          <w:right w:val="nil"/>
          <w:between w:val="nil"/>
        </w:pBdr>
        <w:tabs>
          <w:tab w:val="left" w:pos="443"/>
        </w:tabs>
        <w:ind w:right="-2"/>
        <w:jc w:val="center"/>
        <w:rPr>
          <w:b/>
          <w:color w:val="000000"/>
          <w:sz w:val="24"/>
          <w:szCs w:val="24"/>
          <w:lang w:val="ru-RU"/>
        </w:rPr>
      </w:pPr>
      <w:r w:rsidRPr="005E2F71">
        <w:rPr>
          <w:b/>
          <w:color w:val="000000"/>
          <w:sz w:val="24"/>
          <w:szCs w:val="24"/>
          <w:lang w:val="ru-RU"/>
        </w:rPr>
        <w:t xml:space="preserve">Права </w:t>
      </w:r>
      <w:r w:rsidRPr="005E2F71">
        <w:rPr>
          <w:b/>
          <w:sz w:val="24"/>
          <w:szCs w:val="24"/>
          <w:lang w:val="ru-RU"/>
        </w:rPr>
        <w:t>та</w:t>
      </w:r>
      <w:r w:rsidRPr="005E2F71">
        <w:rPr>
          <w:b/>
          <w:color w:val="000000"/>
          <w:sz w:val="24"/>
          <w:szCs w:val="24"/>
          <w:lang w:val="ru-RU"/>
        </w:rPr>
        <w:t xml:space="preserve"> обов'язки електропостачальника (Постачальника) </w:t>
      </w:r>
    </w:p>
    <w:p w:rsidR="00831B04" w:rsidRDefault="00D51E8D">
      <w:pPr>
        <w:pStyle w:val="normal"/>
        <w:pBdr>
          <w:top w:val="nil"/>
          <w:left w:val="nil"/>
          <w:bottom w:val="nil"/>
          <w:right w:val="nil"/>
          <w:between w:val="nil"/>
        </w:pBdr>
        <w:tabs>
          <w:tab w:val="left" w:pos="596"/>
        </w:tabs>
        <w:ind w:right="-2"/>
        <w:jc w:val="both"/>
        <w:rPr>
          <w:b/>
          <w:color w:val="000000"/>
          <w:sz w:val="24"/>
          <w:szCs w:val="24"/>
        </w:rPr>
      </w:pPr>
      <w:r w:rsidRPr="005E2F71">
        <w:rPr>
          <w:b/>
          <w:sz w:val="24"/>
          <w:szCs w:val="24"/>
          <w:lang w:val="ru-RU"/>
        </w:rPr>
        <w:tab/>
      </w:r>
      <w:r>
        <w:rPr>
          <w:b/>
          <w:sz w:val="24"/>
          <w:szCs w:val="24"/>
        </w:rPr>
        <w:t xml:space="preserve">7.1. </w:t>
      </w:r>
      <w:r>
        <w:rPr>
          <w:b/>
          <w:color w:val="000000"/>
          <w:sz w:val="24"/>
          <w:szCs w:val="24"/>
        </w:rPr>
        <w:t>Постачальник має право:</w:t>
      </w:r>
    </w:p>
    <w:p w:rsidR="00831B04" w:rsidRPr="005E2F71" w:rsidRDefault="00D51E8D">
      <w:pPr>
        <w:pStyle w:val="normal"/>
        <w:numPr>
          <w:ilvl w:val="2"/>
          <w:numId w:val="11"/>
        </w:numPr>
        <w:pBdr>
          <w:top w:val="nil"/>
          <w:left w:val="nil"/>
          <w:bottom w:val="nil"/>
          <w:right w:val="nil"/>
          <w:between w:val="nil"/>
        </w:pBdr>
        <w:tabs>
          <w:tab w:val="left" w:pos="433"/>
        </w:tabs>
        <w:ind w:left="0" w:right="-2" w:firstLine="566"/>
        <w:jc w:val="both"/>
        <w:rPr>
          <w:color w:val="000000"/>
          <w:sz w:val="24"/>
          <w:szCs w:val="24"/>
          <w:lang w:val="ru-RU"/>
        </w:rPr>
      </w:pPr>
      <w:r w:rsidRPr="005E2F71">
        <w:rPr>
          <w:color w:val="000000"/>
          <w:sz w:val="24"/>
          <w:szCs w:val="24"/>
          <w:lang w:val="ru-RU"/>
        </w:rPr>
        <w:t>отримувати від Споживача плату за поставлену електричну енергію в терміни та в строки, передбачені цим Договором;</w:t>
      </w:r>
    </w:p>
    <w:p w:rsidR="00831B04" w:rsidRPr="005E2F71" w:rsidRDefault="00D51E8D">
      <w:pPr>
        <w:pStyle w:val="normal"/>
        <w:numPr>
          <w:ilvl w:val="2"/>
          <w:numId w:val="11"/>
        </w:numPr>
        <w:pBdr>
          <w:top w:val="nil"/>
          <w:left w:val="nil"/>
          <w:bottom w:val="nil"/>
          <w:right w:val="nil"/>
          <w:between w:val="nil"/>
        </w:pBdr>
        <w:tabs>
          <w:tab w:val="left" w:pos="437"/>
        </w:tabs>
        <w:ind w:left="0" w:right="-2" w:firstLine="566"/>
        <w:jc w:val="both"/>
        <w:rPr>
          <w:color w:val="000000"/>
          <w:sz w:val="24"/>
          <w:szCs w:val="24"/>
          <w:lang w:val="ru-RU"/>
        </w:rPr>
      </w:pPr>
      <w:r w:rsidRPr="005E2F71">
        <w:rPr>
          <w:color w:val="000000"/>
          <w:sz w:val="24"/>
          <w:szCs w:val="24"/>
          <w:lang w:val="ru-RU"/>
        </w:rPr>
        <w:t>контролювати правильність оформлення Споживачем платіжних документі</w:t>
      </w:r>
      <w:proofErr w:type="gramStart"/>
      <w:r w:rsidRPr="005E2F71">
        <w:rPr>
          <w:color w:val="000000"/>
          <w:sz w:val="24"/>
          <w:szCs w:val="24"/>
          <w:lang w:val="ru-RU"/>
        </w:rPr>
        <w:t>в</w:t>
      </w:r>
      <w:proofErr w:type="gramEnd"/>
      <w:r w:rsidRPr="005E2F71">
        <w:rPr>
          <w:color w:val="000000"/>
          <w:sz w:val="24"/>
          <w:szCs w:val="24"/>
          <w:lang w:val="ru-RU"/>
        </w:rPr>
        <w:t>;</w:t>
      </w:r>
    </w:p>
    <w:p w:rsidR="00831B04" w:rsidRPr="005E2F71" w:rsidRDefault="00D51E8D">
      <w:pPr>
        <w:pStyle w:val="normal"/>
        <w:numPr>
          <w:ilvl w:val="2"/>
          <w:numId w:val="11"/>
        </w:numPr>
        <w:pBdr>
          <w:top w:val="nil"/>
          <w:left w:val="nil"/>
          <w:bottom w:val="nil"/>
          <w:right w:val="nil"/>
          <w:between w:val="nil"/>
        </w:pBdr>
        <w:tabs>
          <w:tab w:val="left" w:pos="433"/>
        </w:tabs>
        <w:ind w:left="0" w:right="-2" w:firstLine="566"/>
        <w:jc w:val="both"/>
        <w:rPr>
          <w:color w:val="000000"/>
          <w:sz w:val="24"/>
          <w:szCs w:val="24"/>
          <w:lang w:val="ru-RU"/>
        </w:rPr>
      </w:pPr>
      <w:r w:rsidRPr="005E2F71">
        <w:rPr>
          <w:color w:val="000000"/>
          <w:sz w:val="24"/>
          <w:szCs w:val="24"/>
          <w:lang w:val="ru-RU"/>
        </w:rPr>
        <w:t>ініціювати припинення постачання електричної енергії Споживачу у порядку та на умовах, визначених цим Договором та чинним законодавством;</w:t>
      </w:r>
    </w:p>
    <w:p w:rsidR="00831B04" w:rsidRPr="005E2F71" w:rsidRDefault="00D51E8D">
      <w:pPr>
        <w:pStyle w:val="normal"/>
        <w:numPr>
          <w:ilvl w:val="2"/>
          <w:numId w:val="11"/>
        </w:numPr>
        <w:pBdr>
          <w:top w:val="nil"/>
          <w:left w:val="nil"/>
          <w:bottom w:val="nil"/>
          <w:right w:val="nil"/>
          <w:between w:val="nil"/>
        </w:pBdr>
        <w:tabs>
          <w:tab w:val="left" w:pos="452"/>
        </w:tabs>
        <w:ind w:left="0" w:right="-2" w:firstLine="566"/>
        <w:jc w:val="both"/>
        <w:rPr>
          <w:color w:val="000000"/>
          <w:sz w:val="24"/>
          <w:szCs w:val="24"/>
          <w:lang w:val="ru-RU"/>
        </w:rPr>
      </w:pPr>
      <w:r w:rsidRPr="005E2F71">
        <w:rPr>
          <w:color w:val="000000"/>
          <w:sz w:val="24"/>
          <w:szCs w:val="24"/>
          <w:lang w:val="ru-RU"/>
        </w:rPr>
        <w:t xml:space="preserve">проводити разом зі Споживачем звіряння фактично використаних обсягів електричної енергії з </w:t>
      </w:r>
      <w:proofErr w:type="gramStart"/>
      <w:r w:rsidRPr="005E2F71">
        <w:rPr>
          <w:color w:val="000000"/>
          <w:sz w:val="24"/>
          <w:szCs w:val="24"/>
          <w:lang w:val="ru-RU"/>
        </w:rPr>
        <w:t>п</w:t>
      </w:r>
      <w:proofErr w:type="gramEnd"/>
      <w:r w:rsidRPr="005E2F71">
        <w:rPr>
          <w:color w:val="000000"/>
          <w:sz w:val="24"/>
          <w:szCs w:val="24"/>
          <w:lang w:val="ru-RU"/>
        </w:rPr>
        <w:t>ідписанням відповідного акта;</w:t>
      </w:r>
    </w:p>
    <w:p w:rsidR="00831B04" w:rsidRPr="005E2F71" w:rsidRDefault="00D51E8D">
      <w:pPr>
        <w:pStyle w:val="normal"/>
        <w:numPr>
          <w:ilvl w:val="2"/>
          <w:numId w:val="11"/>
        </w:numPr>
        <w:pBdr>
          <w:top w:val="nil"/>
          <w:left w:val="nil"/>
          <w:bottom w:val="nil"/>
          <w:right w:val="nil"/>
          <w:between w:val="nil"/>
        </w:pBdr>
        <w:tabs>
          <w:tab w:val="left" w:pos="437"/>
        </w:tabs>
        <w:ind w:left="0" w:right="-2" w:firstLine="566"/>
        <w:jc w:val="both"/>
        <w:rPr>
          <w:color w:val="000000"/>
          <w:sz w:val="24"/>
          <w:szCs w:val="24"/>
          <w:lang w:val="ru-RU"/>
        </w:rPr>
      </w:pPr>
      <w:r w:rsidRPr="005E2F71">
        <w:rPr>
          <w:color w:val="000000"/>
          <w:sz w:val="24"/>
          <w:szCs w:val="24"/>
          <w:lang w:val="ru-RU"/>
        </w:rPr>
        <w:t>інші права, передбачені чинним законодавством і цим Договором;</w:t>
      </w:r>
    </w:p>
    <w:p w:rsidR="00831B04" w:rsidRPr="005E2F71" w:rsidRDefault="00D51E8D">
      <w:pPr>
        <w:pStyle w:val="normal"/>
        <w:numPr>
          <w:ilvl w:val="2"/>
          <w:numId w:val="11"/>
        </w:numPr>
        <w:pBdr>
          <w:top w:val="nil"/>
          <w:left w:val="nil"/>
          <w:bottom w:val="nil"/>
          <w:right w:val="nil"/>
          <w:between w:val="nil"/>
        </w:pBdr>
        <w:tabs>
          <w:tab w:val="left" w:pos="437"/>
        </w:tabs>
        <w:ind w:left="0" w:right="-2" w:firstLine="566"/>
        <w:jc w:val="both"/>
        <w:rPr>
          <w:color w:val="000000"/>
          <w:sz w:val="24"/>
          <w:szCs w:val="24"/>
          <w:lang w:val="ru-RU"/>
        </w:rPr>
      </w:pPr>
      <w:bookmarkStart w:id="4" w:name="_heading=h.3znysh7" w:colFirst="0" w:colLast="0"/>
      <w:bookmarkEnd w:id="4"/>
      <w:r w:rsidRPr="005E2F71">
        <w:rPr>
          <w:color w:val="000000"/>
          <w:sz w:val="24"/>
          <w:szCs w:val="24"/>
          <w:lang w:val="ru-RU"/>
        </w:rPr>
        <w:t xml:space="preserve"> Постачальник має право розірвати цей Догові</w:t>
      </w:r>
      <w:proofErr w:type="gramStart"/>
      <w:r w:rsidRPr="005E2F71">
        <w:rPr>
          <w:color w:val="000000"/>
          <w:sz w:val="24"/>
          <w:szCs w:val="24"/>
          <w:lang w:val="ru-RU"/>
        </w:rPr>
        <w:t>р</w:t>
      </w:r>
      <w:proofErr w:type="gramEnd"/>
      <w:r w:rsidRPr="005E2F71">
        <w:rPr>
          <w:color w:val="000000"/>
          <w:sz w:val="24"/>
          <w:szCs w:val="24"/>
          <w:lang w:val="ru-RU"/>
        </w:rPr>
        <w:t xml:space="preserve"> достроково, повідомивши Споживача про це за 20 днів до очікуваної дати розірвання без сплати штрафних санкцій у випадках, якщо:</w:t>
      </w:r>
    </w:p>
    <w:p w:rsidR="00831B04" w:rsidRPr="005E2F71" w:rsidRDefault="00D51E8D">
      <w:pPr>
        <w:pStyle w:val="normal"/>
        <w:numPr>
          <w:ilvl w:val="0"/>
          <w:numId w:val="1"/>
        </w:numPr>
        <w:pBdr>
          <w:top w:val="nil"/>
          <w:left w:val="nil"/>
          <w:bottom w:val="nil"/>
          <w:right w:val="nil"/>
          <w:between w:val="nil"/>
        </w:pBdr>
        <w:tabs>
          <w:tab w:val="left" w:pos="993"/>
        </w:tabs>
        <w:ind w:left="142" w:right="-2" w:firstLine="425"/>
        <w:jc w:val="both"/>
        <w:rPr>
          <w:color w:val="000000"/>
          <w:sz w:val="24"/>
          <w:szCs w:val="24"/>
          <w:lang w:val="ru-RU"/>
        </w:rPr>
      </w:pPr>
      <w:r w:rsidRPr="005E2F71">
        <w:rPr>
          <w:color w:val="000000"/>
          <w:sz w:val="24"/>
          <w:szCs w:val="24"/>
          <w:lang w:val="ru-RU"/>
        </w:rPr>
        <w:t>споживач прострочив оплату за постачання електричної енергії згідно з Договором, за умови, що Постачальник здійснив попередження Споживачу про можливе розірвання цього Договору;</w:t>
      </w:r>
    </w:p>
    <w:p w:rsidR="00831B04" w:rsidRPr="005E2F71" w:rsidRDefault="00D51E8D">
      <w:pPr>
        <w:pStyle w:val="normal"/>
        <w:numPr>
          <w:ilvl w:val="0"/>
          <w:numId w:val="1"/>
        </w:numPr>
        <w:pBdr>
          <w:top w:val="nil"/>
          <w:left w:val="nil"/>
          <w:bottom w:val="nil"/>
          <w:right w:val="nil"/>
          <w:between w:val="nil"/>
        </w:pBdr>
        <w:tabs>
          <w:tab w:val="left" w:pos="993"/>
        </w:tabs>
        <w:ind w:left="142" w:right="-2" w:firstLine="425"/>
        <w:jc w:val="both"/>
        <w:rPr>
          <w:color w:val="000000"/>
          <w:sz w:val="24"/>
          <w:szCs w:val="24"/>
          <w:lang w:val="ru-RU"/>
        </w:rPr>
      </w:pPr>
      <w:r w:rsidRPr="005E2F71">
        <w:rPr>
          <w:color w:val="000000"/>
          <w:sz w:val="24"/>
          <w:szCs w:val="24"/>
          <w:lang w:val="ru-RU"/>
        </w:rPr>
        <w:t xml:space="preserve">споживач іншим чином суттєво порушив умови цього Договору і не вжив заходів щодо усунення такого порушення </w:t>
      </w:r>
      <w:proofErr w:type="gramStart"/>
      <w:r w:rsidRPr="005E2F71">
        <w:rPr>
          <w:color w:val="000000"/>
          <w:sz w:val="24"/>
          <w:szCs w:val="24"/>
          <w:lang w:val="ru-RU"/>
        </w:rPr>
        <w:t>в</w:t>
      </w:r>
      <w:proofErr w:type="gramEnd"/>
      <w:r w:rsidRPr="005E2F71">
        <w:rPr>
          <w:color w:val="000000"/>
          <w:sz w:val="24"/>
          <w:szCs w:val="24"/>
          <w:lang w:val="ru-RU"/>
        </w:rPr>
        <w:t xml:space="preserve"> строк, що становить 15 робочих днів</w:t>
      </w:r>
      <w:r w:rsidRPr="005E2F71">
        <w:rPr>
          <w:sz w:val="24"/>
          <w:szCs w:val="24"/>
          <w:lang w:val="ru-RU"/>
        </w:rPr>
        <w:t>;</w:t>
      </w:r>
    </w:p>
    <w:p w:rsidR="00831B04" w:rsidRDefault="00D51E8D">
      <w:pPr>
        <w:pStyle w:val="normal"/>
        <w:numPr>
          <w:ilvl w:val="1"/>
          <w:numId w:val="3"/>
        </w:numPr>
        <w:pBdr>
          <w:top w:val="nil"/>
          <w:left w:val="nil"/>
          <w:bottom w:val="nil"/>
          <w:right w:val="nil"/>
          <w:between w:val="nil"/>
        </w:pBdr>
        <w:tabs>
          <w:tab w:val="left" w:pos="596"/>
          <w:tab w:val="left" w:pos="993"/>
        </w:tabs>
        <w:ind w:right="-2" w:hanging="59"/>
        <w:jc w:val="both"/>
        <w:rPr>
          <w:b/>
          <w:color w:val="000000"/>
          <w:sz w:val="24"/>
          <w:szCs w:val="24"/>
        </w:rPr>
      </w:pPr>
      <w:r>
        <w:rPr>
          <w:b/>
          <w:color w:val="000000"/>
          <w:sz w:val="24"/>
          <w:szCs w:val="24"/>
        </w:rPr>
        <w:t>Постачальник зобов'язується:</w:t>
      </w:r>
    </w:p>
    <w:p w:rsidR="00831B04" w:rsidRPr="005E2F71" w:rsidRDefault="00D51E8D">
      <w:pPr>
        <w:pStyle w:val="normal"/>
        <w:numPr>
          <w:ilvl w:val="2"/>
          <w:numId w:val="3"/>
        </w:numPr>
        <w:pBdr>
          <w:top w:val="nil"/>
          <w:left w:val="nil"/>
          <w:bottom w:val="nil"/>
          <w:right w:val="nil"/>
          <w:between w:val="nil"/>
        </w:pBdr>
        <w:tabs>
          <w:tab w:val="left" w:pos="437"/>
          <w:tab w:val="left" w:pos="1276"/>
        </w:tabs>
        <w:ind w:left="0" w:right="-2" w:firstLine="567"/>
        <w:jc w:val="both"/>
        <w:rPr>
          <w:color w:val="000000"/>
          <w:sz w:val="24"/>
          <w:szCs w:val="24"/>
          <w:lang w:val="ru-RU"/>
        </w:rPr>
      </w:pPr>
      <w:r w:rsidRPr="005E2F71">
        <w:rPr>
          <w:color w:val="000000"/>
          <w:sz w:val="24"/>
          <w:szCs w:val="24"/>
          <w:lang w:val="ru-RU"/>
        </w:rPr>
        <w:t xml:space="preserve">забезпечувати належну якість постачання електричної енергії відповідно до вимог </w:t>
      </w:r>
      <w:proofErr w:type="gramStart"/>
      <w:r w:rsidRPr="005E2F71">
        <w:rPr>
          <w:color w:val="000000"/>
          <w:sz w:val="24"/>
          <w:szCs w:val="24"/>
          <w:lang w:val="ru-RU"/>
        </w:rPr>
        <w:t>чинного</w:t>
      </w:r>
      <w:proofErr w:type="gramEnd"/>
      <w:r w:rsidRPr="005E2F71">
        <w:rPr>
          <w:color w:val="000000"/>
          <w:sz w:val="24"/>
          <w:szCs w:val="24"/>
          <w:lang w:val="ru-RU"/>
        </w:rPr>
        <w:t xml:space="preserve"> законодавства та цього Договору;</w:t>
      </w:r>
    </w:p>
    <w:p w:rsidR="00831B04" w:rsidRPr="005E2F71" w:rsidRDefault="00D51E8D">
      <w:pPr>
        <w:pStyle w:val="normal"/>
        <w:numPr>
          <w:ilvl w:val="2"/>
          <w:numId w:val="3"/>
        </w:numPr>
        <w:pBdr>
          <w:top w:val="nil"/>
          <w:left w:val="nil"/>
          <w:bottom w:val="nil"/>
          <w:right w:val="nil"/>
          <w:between w:val="nil"/>
        </w:pBdr>
        <w:tabs>
          <w:tab w:val="left" w:pos="442"/>
          <w:tab w:val="left" w:pos="1276"/>
        </w:tabs>
        <w:ind w:left="0" w:right="-2" w:firstLine="567"/>
        <w:jc w:val="both"/>
        <w:rPr>
          <w:color w:val="000000"/>
          <w:sz w:val="24"/>
          <w:szCs w:val="24"/>
          <w:lang w:val="ru-RU"/>
        </w:rPr>
      </w:pPr>
      <w:r w:rsidRPr="005E2F71">
        <w:rPr>
          <w:color w:val="000000"/>
          <w:sz w:val="24"/>
          <w:szCs w:val="24"/>
          <w:lang w:val="ru-RU"/>
        </w:rPr>
        <w:t xml:space="preserve">нараховувати </w:t>
      </w:r>
      <w:r w:rsidRPr="005E2F71">
        <w:rPr>
          <w:sz w:val="24"/>
          <w:szCs w:val="24"/>
          <w:lang w:val="ru-RU"/>
        </w:rPr>
        <w:t>й</w:t>
      </w:r>
      <w:r w:rsidRPr="005E2F71">
        <w:rPr>
          <w:color w:val="000000"/>
          <w:sz w:val="24"/>
          <w:szCs w:val="24"/>
          <w:lang w:val="ru-RU"/>
        </w:rPr>
        <w:t xml:space="preserve"> виставляти рахунки Споживачу за поставлену електричну енергію відповідно до вимог та у порядку, що передбачен</w:t>
      </w:r>
      <w:r w:rsidRPr="005E2F71">
        <w:rPr>
          <w:sz w:val="24"/>
          <w:szCs w:val="24"/>
          <w:lang w:val="ru-RU"/>
        </w:rPr>
        <w:t>о</w:t>
      </w:r>
      <w:r w:rsidRPr="005E2F71">
        <w:rPr>
          <w:color w:val="000000"/>
          <w:sz w:val="24"/>
          <w:szCs w:val="24"/>
          <w:lang w:val="ru-RU"/>
        </w:rPr>
        <w:t xml:space="preserve"> ПРРЕЕ та цим Договором;</w:t>
      </w:r>
    </w:p>
    <w:p w:rsidR="00831B04" w:rsidRPr="005E2F71" w:rsidRDefault="00D51E8D">
      <w:pPr>
        <w:pStyle w:val="normal"/>
        <w:numPr>
          <w:ilvl w:val="2"/>
          <w:numId w:val="3"/>
        </w:numPr>
        <w:pBdr>
          <w:top w:val="nil"/>
          <w:left w:val="nil"/>
          <w:bottom w:val="nil"/>
          <w:right w:val="nil"/>
          <w:between w:val="nil"/>
        </w:pBdr>
        <w:tabs>
          <w:tab w:val="left" w:pos="437"/>
          <w:tab w:val="left" w:pos="1276"/>
        </w:tabs>
        <w:ind w:left="0" w:right="-2" w:firstLine="567"/>
        <w:jc w:val="both"/>
        <w:rPr>
          <w:color w:val="000000"/>
          <w:sz w:val="24"/>
          <w:szCs w:val="24"/>
          <w:lang w:val="ru-RU"/>
        </w:rPr>
      </w:pPr>
      <w:r w:rsidRPr="005E2F71">
        <w:rPr>
          <w:color w:val="000000"/>
          <w:sz w:val="24"/>
          <w:szCs w:val="24"/>
          <w:lang w:val="ru-RU"/>
        </w:rPr>
        <w:t>видавати Споживачеві безоплатно платіжні документи та форми звернень;</w:t>
      </w:r>
    </w:p>
    <w:p w:rsidR="00831B04" w:rsidRPr="005E2F71" w:rsidRDefault="00D51E8D">
      <w:pPr>
        <w:pStyle w:val="normal"/>
        <w:numPr>
          <w:ilvl w:val="2"/>
          <w:numId w:val="3"/>
        </w:numPr>
        <w:pBdr>
          <w:top w:val="nil"/>
          <w:left w:val="nil"/>
          <w:bottom w:val="nil"/>
          <w:right w:val="nil"/>
          <w:between w:val="nil"/>
        </w:pBdr>
        <w:tabs>
          <w:tab w:val="left" w:pos="442"/>
          <w:tab w:val="left" w:pos="1276"/>
        </w:tabs>
        <w:ind w:left="0" w:right="-2" w:firstLine="567"/>
        <w:jc w:val="both"/>
        <w:rPr>
          <w:color w:val="000000"/>
          <w:sz w:val="24"/>
          <w:szCs w:val="24"/>
          <w:lang w:val="ru-RU"/>
        </w:rPr>
      </w:pPr>
      <w:r w:rsidRPr="005E2F71">
        <w:rPr>
          <w:color w:val="000000"/>
          <w:sz w:val="24"/>
          <w:szCs w:val="24"/>
          <w:lang w:val="ru-RU"/>
        </w:rPr>
        <w:t>приймати оплату за виконання Договору будь-яким способом, що передбачений цим Договором;</w:t>
      </w:r>
    </w:p>
    <w:p w:rsidR="00831B04" w:rsidRPr="005E2F71" w:rsidRDefault="00D51E8D">
      <w:pPr>
        <w:pStyle w:val="normal"/>
        <w:numPr>
          <w:ilvl w:val="2"/>
          <w:numId w:val="3"/>
        </w:numPr>
        <w:pBdr>
          <w:top w:val="nil"/>
          <w:left w:val="nil"/>
          <w:bottom w:val="nil"/>
          <w:right w:val="nil"/>
          <w:between w:val="nil"/>
        </w:pBdr>
        <w:tabs>
          <w:tab w:val="left" w:pos="437"/>
          <w:tab w:val="left" w:pos="1276"/>
        </w:tabs>
        <w:ind w:left="0" w:right="-2" w:firstLine="567"/>
        <w:jc w:val="both"/>
        <w:rPr>
          <w:color w:val="000000"/>
          <w:sz w:val="24"/>
          <w:szCs w:val="24"/>
          <w:lang w:val="ru-RU"/>
        </w:rPr>
      </w:pPr>
      <w:r w:rsidRPr="005E2F71">
        <w:rPr>
          <w:color w:val="000000"/>
          <w:sz w:val="24"/>
          <w:szCs w:val="24"/>
          <w:lang w:val="ru-RU"/>
        </w:rPr>
        <w:t xml:space="preserve">розглядати в установленому законодавством порядку звернення Споживача, зокрема з питань нарахувань за електричну енергію, і за наявності відповідних </w:t>
      </w:r>
      <w:proofErr w:type="gramStart"/>
      <w:r w:rsidRPr="005E2F71">
        <w:rPr>
          <w:color w:val="000000"/>
          <w:sz w:val="24"/>
          <w:szCs w:val="24"/>
          <w:lang w:val="ru-RU"/>
        </w:rPr>
        <w:t>п</w:t>
      </w:r>
      <w:proofErr w:type="gramEnd"/>
      <w:r w:rsidRPr="005E2F71">
        <w:rPr>
          <w:color w:val="000000"/>
          <w:sz w:val="24"/>
          <w:szCs w:val="24"/>
          <w:lang w:val="ru-RU"/>
        </w:rPr>
        <w:t>ідстав задовольняти його вимоги;</w:t>
      </w:r>
    </w:p>
    <w:p w:rsidR="00831B04" w:rsidRPr="005E2F71" w:rsidRDefault="00D51E8D">
      <w:pPr>
        <w:pStyle w:val="normal"/>
        <w:numPr>
          <w:ilvl w:val="2"/>
          <w:numId w:val="3"/>
        </w:numPr>
        <w:pBdr>
          <w:top w:val="nil"/>
          <w:left w:val="nil"/>
          <w:bottom w:val="nil"/>
          <w:right w:val="nil"/>
          <w:between w:val="nil"/>
        </w:pBdr>
        <w:tabs>
          <w:tab w:val="left" w:pos="437"/>
          <w:tab w:val="left" w:pos="1276"/>
        </w:tabs>
        <w:ind w:left="0" w:right="-2" w:firstLine="567"/>
        <w:jc w:val="both"/>
        <w:rPr>
          <w:color w:val="000000"/>
          <w:sz w:val="24"/>
          <w:szCs w:val="24"/>
          <w:lang w:val="ru-RU"/>
        </w:rPr>
      </w:pPr>
      <w:r w:rsidRPr="005E2F71">
        <w:rPr>
          <w:color w:val="000000"/>
          <w:sz w:val="24"/>
          <w:szCs w:val="24"/>
          <w:lang w:val="ru-RU"/>
        </w:rPr>
        <w:t xml:space="preserve">відшкодовувати Споживачу збитки, </w:t>
      </w:r>
      <w:proofErr w:type="gramStart"/>
      <w:r w:rsidRPr="005E2F71">
        <w:rPr>
          <w:color w:val="000000"/>
          <w:sz w:val="24"/>
          <w:szCs w:val="24"/>
          <w:lang w:val="ru-RU"/>
        </w:rPr>
        <w:t>понесен</w:t>
      </w:r>
      <w:proofErr w:type="gramEnd"/>
      <w:r w:rsidRPr="005E2F71">
        <w:rPr>
          <w:color w:val="000000"/>
          <w:sz w:val="24"/>
          <w:szCs w:val="24"/>
          <w:lang w:val="ru-RU"/>
        </w:rPr>
        <w:t xml:space="preserve">і ним у зв'язку з невиконанням або неналежним виконанням Постачальником своїх зобов'язань перед Споживачем, що покладені на </w:t>
      </w:r>
      <w:r w:rsidRPr="005E2F71">
        <w:rPr>
          <w:color w:val="000000"/>
          <w:sz w:val="24"/>
          <w:szCs w:val="24"/>
          <w:lang w:val="ru-RU"/>
        </w:rPr>
        <w:lastRenderedPageBreak/>
        <w:t>нього чинним законодавством;</w:t>
      </w:r>
    </w:p>
    <w:p w:rsidR="00831B04" w:rsidRPr="005E2F71" w:rsidRDefault="00D51E8D">
      <w:pPr>
        <w:pStyle w:val="normal"/>
        <w:numPr>
          <w:ilvl w:val="2"/>
          <w:numId w:val="3"/>
        </w:numPr>
        <w:pBdr>
          <w:top w:val="nil"/>
          <w:left w:val="nil"/>
          <w:bottom w:val="nil"/>
          <w:right w:val="nil"/>
          <w:between w:val="nil"/>
        </w:pBdr>
        <w:tabs>
          <w:tab w:val="left" w:pos="437"/>
          <w:tab w:val="left" w:pos="1276"/>
        </w:tabs>
        <w:ind w:left="0" w:right="-2" w:firstLine="567"/>
        <w:jc w:val="both"/>
        <w:rPr>
          <w:color w:val="000000"/>
          <w:sz w:val="24"/>
          <w:szCs w:val="24"/>
          <w:lang w:val="ru-RU"/>
        </w:rPr>
      </w:pPr>
      <w:r w:rsidRPr="005E2F71">
        <w:rPr>
          <w:color w:val="000000"/>
          <w:sz w:val="24"/>
          <w:szCs w:val="24"/>
          <w:lang w:val="ru-RU"/>
        </w:rPr>
        <w:t xml:space="preserve">забезпечувати належну організацію власної роботи для можливості передачі та обробки звернення Споживача з питань, що </w:t>
      </w:r>
      <w:proofErr w:type="gramStart"/>
      <w:r w:rsidRPr="005E2F71">
        <w:rPr>
          <w:color w:val="000000"/>
          <w:sz w:val="24"/>
          <w:szCs w:val="24"/>
          <w:lang w:val="ru-RU"/>
        </w:rPr>
        <w:t>пов'язан</w:t>
      </w:r>
      <w:proofErr w:type="gramEnd"/>
      <w:r w:rsidRPr="005E2F71">
        <w:rPr>
          <w:color w:val="000000"/>
          <w:sz w:val="24"/>
          <w:szCs w:val="24"/>
          <w:lang w:val="ru-RU"/>
        </w:rPr>
        <w:t>і з виконанням цього Договору;</w:t>
      </w:r>
    </w:p>
    <w:p w:rsidR="00831B04" w:rsidRPr="005E2F71" w:rsidRDefault="00D51E8D">
      <w:pPr>
        <w:pStyle w:val="normal"/>
        <w:numPr>
          <w:ilvl w:val="2"/>
          <w:numId w:val="3"/>
        </w:numPr>
        <w:pBdr>
          <w:top w:val="nil"/>
          <w:left w:val="nil"/>
          <w:bottom w:val="nil"/>
          <w:right w:val="nil"/>
          <w:between w:val="nil"/>
        </w:pBdr>
        <w:tabs>
          <w:tab w:val="left" w:pos="437"/>
          <w:tab w:val="left" w:pos="1276"/>
        </w:tabs>
        <w:ind w:left="0" w:right="-2" w:firstLine="567"/>
        <w:jc w:val="both"/>
        <w:rPr>
          <w:color w:val="000000"/>
          <w:sz w:val="24"/>
          <w:szCs w:val="24"/>
          <w:lang w:val="ru-RU"/>
        </w:rPr>
      </w:pPr>
      <w:r w:rsidRPr="005E2F71">
        <w:rPr>
          <w:color w:val="000000"/>
          <w:sz w:val="24"/>
          <w:szCs w:val="24"/>
          <w:lang w:val="ru-RU"/>
        </w:rPr>
        <w:t xml:space="preserve">відшкодовувати збитки, </w:t>
      </w:r>
      <w:proofErr w:type="gramStart"/>
      <w:r w:rsidRPr="005E2F71">
        <w:rPr>
          <w:color w:val="000000"/>
          <w:sz w:val="24"/>
          <w:szCs w:val="24"/>
          <w:lang w:val="ru-RU"/>
        </w:rPr>
        <w:t>понесен</w:t>
      </w:r>
      <w:proofErr w:type="gramEnd"/>
      <w:r w:rsidRPr="005E2F71">
        <w:rPr>
          <w:color w:val="000000"/>
          <w:sz w:val="24"/>
          <w:szCs w:val="24"/>
          <w:lang w:val="ru-RU"/>
        </w:rPr>
        <w:t>і Споживачем у випадку невиконання або неналежного виконання Постачальником своїх зобов'язань за цим Договором;</w:t>
      </w:r>
    </w:p>
    <w:p w:rsidR="00831B04" w:rsidRPr="005E2F71" w:rsidRDefault="00D51E8D">
      <w:pPr>
        <w:pStyle w:val="normal"/>
        <w:numPr>
          <w:ilvl w:val="2"/>
          <w:numId w:val="3"/>
        </w:numPr>
        <w:pBdr>
          <w:top w:val="nil"/>
          <w:left w:val="nil"/>
          <w:bottom w:val="nil"/>
          <w:right w:val="nil"/>
          <w:between w:val="nil"/>
        </w:pBdr>
        <w:tabs>
          <w:tab w:val="left" w:pos="437"/>
          <w:tab w:val="left" w:pos="1276"/>
        </w:tabs>
        <w:ind w:left="0" w:right="-2" w:firstLine="567"/>
        <w:jc w:val="both"/>
        <w:rPr>
          <w:color w:val="000000"/>
          <w:sz w:val="24"/>
          <w:szCs w:val="24"/>
          <w:lang w:val="ru-RU"/>
        </w:rPr>
      </w:pPr>
      <w:r w:rsidRPr="005E2F71">
        <w:rPr>
          <w:color w:val="000000"/>
          <w:sz w:val="24"/>
          <w:szCs w:val="24"/>
          <w:lang w:val="ru-RU"/>
        </w:rPr>
        <w:t>забезпечувати конфіденційність даних, отриманих від Споживача;</w:t>
      </w:r>
    </w:p>
    <w:p w:rsidR="00831B04" w:rsidRPr="005E2F71" w:rsidRDefault="00D51E8D">
      <w:pPr>
        <w:pStyle w:val="normal"/>
        <w:numPr>
          <w:ilvl w:val="2"/>
          <w:numId w:val="3"/>
        </w:numPr>
        <w:pBdr>
          <w:top w:val="nil"/>
          <w:left w:val="nil"/>
          <w:bottom w:val="nil"/>
          <w:right w:val="nil"/>
          <w:between w:val="nil"/>
        </w:pBdr>
        <w:tabs>
          <w:tab w:val="left" w:pos="437"/>
          <w:tab w:val="left" w:pos="1276"/>
        </w:tabs>
        <w:ind w:left="0" w:right="-2" w:firstLine="567"/>
        <w:jc w:val="both"/>
        <w:rPr>
          <w:color w:val="000000"/>
          <w:sz w:val="24"/>
          <w:szCs w:val="24"/>
          <w:lang w:val="ru-RU"/>
        </w:rPr>
      </w:pPr>
      <w:r w:rsidRPr="005E2F71">
        <w:rPr>
          <w:color w:val="000000"/>
          <w:sz w:val="24"/>
          <w:szCs w:val="24"/>
          <w:lang w:val="ru-RU"/>
        </w:rPr>
        <w:t>виконувати інші обов'язки, покладені на Постачальника чинним законодавством та/або цим Договором.</w:t>
      </w:r>
    </w:p>
    <w:p w:rsidR="00831B04" w:rsidRPr="005E2F71" w:rsidRDefault="00831B04">
      <w:pPr>
        <w:pStyle w:val="normal"/>
        <w:tabs>
          <w:tab w:val="left" w:pos="591"/>
        </w:tabs>
        <w:ind w:right="-2"/>
        <w:rPr>
          <w:sz w:val="24"/>
          <w:szCs w:val="24"/>
          <w:lang w:val="ru-RU"/>
        </w:rPr>
      </w:pPr>
    </w:p>
    <w:p w:rsidR="00831B04" w:rsidRDefault="00D51E8D">
      <w:pPr>
        <w:pStyle w:val="normal"/>
        <w:numPr>
          <w:ilvl w:val="0"/>
          <w:numId w:val="10"/>
        </w:numPr>
        <w:pBdr>
          <w:top w:val="nil"/>
          <w:left w:val="nil"/>
          <w:bottom w:val="nil"/>
          <w:right w:val="nil"/>
          <w:between w:val="nil"/>
        </w:pBdr>
        <w:tabs>
          <w:tab w:val="left" w:pos="443"/>
        </w:tabs>
        <w:ind w:left="0" w:right="-2" w:firstLine="0"/>
        <w:jc w:val="center"/>
        <w:rPr>
          <w:b/>
          <w:color w:val="000000"/>
          <w:sz w:val="24"/>
          <w:szCs w:val="24"/>
        </w:rPr>
      </w:pPr>
      <w:r>
        <w:rPr>
          <w:b/>
          <w:color w:val="000000"/>
          <w:sz w:val="24"/>
          <w:szCs w:val="24"/>
        </w:rPr>
        <w:t>Відповідальність Сторін</w:t>
      </w:r>
    </w:p>
    <w:p w:rsidR="007F50CF" w:rsidRPr="007F50CF" w:rsidRDefault="007F50CF" w:rsidP="007F50CF">
      <w:pPr>
        <w:pStyle w:val="ac"/>
        <w:numPr>
          <w:ilvl w:val="1"/>
          <w:numId w:val="12"/>
        </w:numPr>
        <w:tabs>
          <w:tab w:val="left" w:pos="0"/>
        </w:tabs>
        <w:autoSpaceDE w:val="0"/>
        <w:autoSpaceDN w:val="0"/>
        <w:jc w:val="both"/>
        <w:rPr>
          <w:sz w:val="24"/>
          <w:szCs w:val="24"/>
          <w:lang w:val="ru-RU" w:eastAsia="ru-RU"/>
        </w:rPr>
      </w:pPr>
      <w:r w:rsidRPr="007F50CF">
        <w:rPr>
          <w:sz w:val="24"/>
          <w:szCs w:val="24"/>
          <w:lang w:val="ru-RU" w:eastAsia="ru-RU"/>
        </w:rPr>
        <w:t xml:space="preserve">За невиконання або неналежне виконання своїх зобов'язань за Договором Сторони несуть відповідальність, передбачену Договором та </w:t>
      </w:r>
      <w:r w:rsidRPr="007F50CF">
        <w:rPr>
          <w:sz w:val="24"/>
          <w:szCs w:val="24"/>
          <w:lang w:val="ru-RU" w:eastAsia="zh-CN"/>
        </w:rPr>
        <w:t>чинним законодавством</w:t>
      </w:r>
      <w:r w:rsidRPr="007F50CF">
        <w:rPr>
          <w:sz w:val="24"/>
          <w:szCs w:val="24"/>
          <w:lang w:val="ru-RU" w:eastAsia="ru-RU"/>
        </w:rPr>
        <w:t>.</w:t>
      </w:r>
    </w:p>
    <w:p w:rsidR="007F50CF" w:rsidRPr="006464CC" w:rsidRDefault="007F50CF" w:rsidP="006464CC">
      <w:pPr>
        <w:autoSpaceDE w:val="0"/>
        <w:autoSpaceDN w:val="0"/>
        <w:jc w:val="both"/>
        <w:rPr>
          <w:sz w:val="24"/>
          <w:szCs w:val="24"/>
          <w:lang w:val="ru-RU" w:eastAsia="ru-RU"/>
        </w:rPr>
      </w:pPr>
      <w:r w:rsidRPr="006464CC">
        <w:rPr>
          <w:spacing w:val="-3"/>
          <w:sz w:val="24"/>
          <w:szCs w:val="24"/>
          <w:lang w:val="ru-RU" w:eastAsia="ru-RU"/>
        </w:rPr>
        <w:t xml:space="preserve">8.2. </w:t>
      </w:r>
      <w:r w:rsidRPr="006464CC">
        <w:rPr>
          <w:sz w:val="24"/>
          <w:szCs w:val="24"/>
          <w:lang w:val="ru-RU" w:eastAsia="ru-RU"/>
        </w:rPr>
        <w:t xml:space="preserve">Постачальник відшкодовує Споживачу збитки, </w:t>
      </w:r>
      <w:proofErr w:type="gramStart"/>
      <w:r w:rsidRPr="006464CC">
        <w:rPr>
          <w:sz w:val="24"/>
          <w:szCs w:val="24"/>
          <w:lang w:val="ru-RU" w:eastAsia="ru-RU"/>
        </w:rPr>
        <w:t>понесен</w:t>
      </w:r>
      <w:proofErr w:type="gramEnd"/>
      <w:r w:rsidRPr="006464CC">
        <w:rPr>
          <w:sz w:val="24"/>
          <w:szCs w:val="24"/>
          <w:lang w:val="ru-RU" w:eastAsia="ru-RU"/>
        </w:rPr>
        <w:t>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7F50CF" w:rsidRPr="006464CC" w:rsidRDefault="007F50CF" w:rsidP="006464CC">
      <w:pPr>
        <w:jc w:val="both"/>
        <w:rPr>
          <w:sz w:val="24"/>
          <w:szCs w:val="24"/>
          <w:lang w:val="ru-RU" w:eastAsia="ru-RU"/>
        </w:rPr>
      </w:pPr>
      <w:r w:rsidRPr="006464CC">
        <w:rPr>
          <w:sz w:val="24"/>
          <w:szCs w:val="24"/>
          <w:lang w:val="ru-RU" w:eastAsia="ru-RU"/>
        </w:rPr>
        <w:t xml:space="preserve">8.3. Постачальник не відповідає за </w:t>
      </w:r>
      <w:proofErr w:type="gramStart"/>
      <w:r w:rsidRPr="006464CC">
        <w:rPr>
          <w:sz w:val="24"/>
          <w:szCs w:val="24"/>
          <w:lang w:val="ru-RU" w:eastAsia="ru-RU"/>
        </w:rPr>
        <w:t>будь-як</w:t>
      </w:r>
      <w:proofErr w:type="gramEnd"/>
      <w:r w:rsidRPr="006464CC">
        <w:rPr>
          <w:sz w:val="24"/>
          <w:szCs w:val="24"/>
          <w:lang w:val="ru-RU" w:eastAsia="ru-RU"/>
        </w:rPr>
        <w:t>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7F50CF" w:rsidRPr="006464CC" w:rsidRDefault="007F50CF" w:rsidP="006464CC">
      <w:pPr>
        <w:tabs>
          <w:tab w:val="left" w:pos="1134"/>
        </w:tabs>
        <w:jc w:val="both"/>
        <w:rPr>
          <w:sz w:val="24"/>
          <w:szCs w:val="24"/>
          <w:lang w:val="ru-RU" w:eastAsia="ru-RU"/>
        </w:rPr>
      </w:pPr>
      <w:r w:rsidRPr="006464CC">
        <w:rPr>
          <w:sz w:val="24"/>
          <w:szCs w:val="24"/>
          <w:lang w:val="ru-RU" w:eastAsia="ru-RU"/>
        </w:rPr>
        <w:t>8.4.</w:t>
      </w:r>
      <w:r w:rsidRPr="006464CC">
        <w:rPr>
          <w:sz w:val="24"/>
          <w:szCs w:val="24"/>
          <w:lang w:eastAsia="ru-RU"/>
        </w:rPr>
        <w:t> </w:t>
      </w:r>
      <w:r w:rsidRPr="006464CC">
        <w:rPr>
          <w:sz w:val="24"/>
          <w:szCs w:val="24"/>
          <w:lang w:val="ru-RU" w:eastAsia="ru-RU"/>
        </w:rPr>
        <w:t>Споживач не несе відповідальності за несвоєчасне виконання умов Договору</w:t>
      </w:r>
      <w:r w:rsidRPr="006464CC">
        <w:rPr>
          <w:sz w:val="24"/>
          <w:szCs w:val="24"/>
          <w:lang w:eastAsia="ru-RU"/>
        </w:rPr>
        <w:t> </w:t>
      </w:r>
      <w:r w:rsidRPr="006464CC">
        <w:rPr>
          <w:sz w:val="24"/>
          <w:szCs w:val="24"/>
          <w:lang w:val="ru-RU" w:eastAsia="ru-RU"/>
        </w:rPr>
        <w:t xml:space="preserve">у випадках затримки або припинення </w:t>
      </w:r>
      <w:proofErr w:type="gramStart"/>
      <w:r w:rsidRPr="006464CC">
        <w:rPr>
          <w:sz w:val="24"/>
          <w:szCs w:val="24"/>
          <w:lang w:val="ru-RU" w:eastAsia="ru-RU"/>
        </w:rPr>
        <w:t>бюджетного</w:t>
      </w:r>
      <w:proofErr w:type="gramEnd"/>
      <w:r w:rsidRPr="006464CC">
        <w:rPr>
          <w:sz w:val="24"/>
          <w:szCs w:val="24"/>
          <w:lang w:val="ru-RU" w:eastAsia="ru-RU"/>
        </w:rPr>
        <w:t xml:space="preserve"> фінансування на цілі, передбачені Договором.</w:t>
      </w:r>
    </w:p>
    <w:p w:rsidR="007F50CF" w:rsidRPr="006464CC" w:rsidRDefault="007F50CF" w:rsidP="006464CC">
      <w:pPr>
        <w:tabs>
          <w:tab w:val="left" w:pos="1134"/>
        </w:tabs>
        <w:jc w:val="both"/>
        <w:rPr>
          <w:sz w:val="24"/>
          <w:szCs w:val="24"/>
          <w:lang w:val="ru-RU" w:eastAsia="ru-RU"/>
        </w:rPr>
      </w:pPr>
      <w:r w:rsidRPr="006464CC">
        <w:rPr>
          <w:sz w:val="24"/>
          <w:szCs w:val="24"/>
          <w:lang w:val="ru-RU" w:eastAsia="ru-RU"/>
        </w:rPr>
        <w:t xml:space="preserve">8.5. </w:t>
      </w:r>
      <w:proofErr w:type="gramStart"/>
      <w:r w:rsidRPr="006464CC">
        <w:rPr>
          <w:sz w:val="24"/>
          <w:szCs w:val="24"/>
          <w:lang w:val="ru-RU" w:eastAsia="ru-RU"/>
        </w:rPr>
        <w:t>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електричної енергії) та/або змінами в нормативно-правових актах щодо формування цієї ціни</w:t>
      </w:r>
      <w:proofErr w:type="gramEnd"/>
      <w:r w:rsidRPr="006464CC">
        <w:rPr>
          <w:sz w:val="24"/>
          <w:szCs w:val="24"/>
          <w:lang w:val="ru-RU" w:eastAsia="ru-RU"/>
        </w:rPr>
        <w:t xml:space="preserve"> або щодо умов постачання електричної енергії.</w:t>
      </w:r>
    </w:p>
    <w:p w:rsidR="007F50CF" w:rsidRPr="006464CC" w:rsidRDefault="007F50CF" w:rsidP="006464CC">
      <w:pPr>
        <w:tabs>
          <w:tab w:val="left" w:pos="1134"/>
        </w:tabs>
        <w:jc w:val="both"/>
        <w:rPr>
          <w:sz w:val="24"/>
          <w:szCs w:val="24"/>
          <w:lang w:val="ru-RU" w:eastAsia="ru-RU"/>
        </w:rPr>
      </w:pPr>
      <w:r w:rsidRPr="006464CC">
        <w:rPr>
          <w:sz w:val="24"/>
          <w:szCs w:val="24"/>
          <w:lang w:val="ru-RU" w:eastAsia="ru-RU"/>
        </w:rPr>
        <w:t xml:space="preserve">9.6. Порядок документального </w:t>
      </w:r>
      <w:proofErr w:type="gramStart"/>
      <w:r w:rsidRPr="006464CC">
        <w:rPr>
          <w:sz w:val="24"/>
          <w:szCs w:val="24"/>
          <w:lang w:val="ru-RU" w:eastAsia="ru-RU"/>
        </w:rPr>
        <w:t>п</w:t>
      </w:r>
      <w:proofErr w:type="gramEnd"/>
      <w:r w:rsidRPr="006464CC">
        <w:rPr>
          <w:sz w:val="24"/>
          <w:szCs w:val="24"/>
          <w:lang w:val="ru-RU" w:eastAsia="ru-RU"/>
        </w:rPr>
        <w:t>ідтвердження порушень умов Договору, а також відшкодування збитків встановлюється ПРРЕЕ.</w:t>
      </w:r>
    </w:p>
    <w:p w:rsidR="007F50CF" w:rsidRPr="006464CC" w:rsidRDefault="007F50CF" w:rsidP="006464CC">
      <w:pPr>
        <w:jc w:val="both"/>
        <w:rPr>
          <w:sz w:val="24"/>
          <w:szCs w:val="24"/>
          <w:lang w:val="ru-RU"/>
        </w:rPr>
      </w:pPr>
    </w:p>
    <w:p w:rsidR="00831B04" w:rsidRPr="005E2F71" w:rsidRDefault="00831B04">
      <w:pPr>
        <w:pStyle w:val="normal"/>
        <w:pBdr>
          <w:top w:val="nil"/>
          <w:left w:val="nil"/>
          <w:bottom w:val="nil"/>
          <w:right w:val="nil"/>
          <w:between w:val="nil"/>
        </w:pBdr>
        <w:ind w:right="-2"/>
        <w:jc w:val="both"/>
        <w:rPr>
          <w:color w:val="000000"/>
          <w:sz w:val="24"/>
          <w:szCs w:val="24"/>
          <w:lang w:val="ru-RU"/>
        </w:rPr>
      </w:pPr>
    </w:p>
    <w:p w:rsidR="00831B04" w:rsidRDefault="00D51E8D">
      <w:pPr>
        <w:pStyle w:val="normal"/>
        <w:numPr>
          <w:ilvl w:val="0"/>
          <w:numId w:val="10"/>
        </w:numPr>
        <w:pBdr>
          <w:top w:val="nil"/>
          <w:left w:val="nil"/>
          <w:bottom w:val="nil"/>
          <w:right w:val="nil"/>
          <w:between w:val="nil"/>
        </w:pBdr>
        <w:tabs>
          <w:tab w:val="left" w:pos="577"/>
        </w:tabs>
        <w:ind w:left="0" w:right="-2" w:firstLine="0"/>
        <w:jc w:val="center"/>
        <w:rPr>
          <w:b/>
          <w:color w:val="000000"/>
          <w:sz w:val="24"/>
          <w:szCs w:val="24"/>
        </w:rPr>
      </w:pPr>
      <w:r>
        <w:rPr>
          <w:b/>
          <w:color w:val="000000"/>
          <w:sz w:val="24"/>
          <w:szCs w:val="24"/>
        </w:rPr>
        <w:t>Порядок зміни електропостачальника</w:t>
      </w:r>
    </w:p>
    <w:p w:rsidR="00831B04" w:rsidRPr="005E2F71" w:rsidRDefault="00D51E8D">
      <w:pPr>
        <w:pStyle w:val="normal"/>
        <w:numPr>
          <w:ilvl w:val="1"/>
          <w:numId w:val="10"/>
        </w:numPr>
        <w:pBdr>
          <w:top w:val="nil"/>
          <w:left w:val="nil"/>
          <w:bottom w:val="nil"/>
          <w:right w:val="nil"/>
          <w:between w:val="nil"/>
        </w:pBdr>
        <w:tabs>
          <w:tab w:val="left" w:pos="426"/>
          <w:tab w:val="left" w:pos="1134"/>
        </w:tabs>
        <w:ind w:left="0" w:right="-2" w:firstLine="567"/>
        <w:jc w:val="both"/>
        <w:rPr>
          <w:color w:val="000000"/>
          <w:sz w:val="24"/>
          <w:szCs w:val="24"/>
          <w:lang w:val="ru-RU"/>
        </w:rPr>
      </w:pPr>
      <w:r w:rsidRPr="005E2F71">
        <w:rPr>
          <w:color w:val="000000"/>
          <w:sz w:val="24"/>
          <w:szCs w:val="24"/>
          <w:lang w:val="ru-RU"/>
        </w:rPr>
        <w:t>Споживач має право в будь-який момент часу змінити постачальника шляхом укладення нового договору про постачання електричної енергії з новим електропостачальником. Зміна електропостачальника за ініціативою Споживача має бути завершена у строк не більше трьох тижнів з дня повідомлення Споживачем про намі</w:t>
      </w:r>
      <w:proofErr w:type="gramStart"/>
      <w:r w:rsidRPr="005E2F71">
        <w:rPr>
          <w:color w:val="000000"/>
          <w:sz w:val="24"/>
          <w:szCs w:val="24"/>
          <w:lang w:val="ru-RU"/>
        </w:rPr>
        <w:t>р</w:t>
      </w:r>
      <w:proofErr w:type="gramEnd"/>
      <w:r w:rsidRPr="005E2F71">
        <w:rPr>
          <w:color w:val="000000"/>
          <w:sz w:val="24"/>
          <w:szCs w:val="24"/>
          <w:lang w:val="ru-RU"/>
        </w:rPr>
        <w:t xml:space="preserve"> змінити електропостачальника.</w:t>
      </w:r>
    </w:p>
    <w:p w:rsidR="00831B04" w:rsidRPr="005E2F71" w:rsidRDefault="00D51E8D">
      <w:pPr>
        <w:pStyle w:val="normal"/>
        <w:numPr>
          <w:ilvl w:val="1"/>
          <w:numId w:val="10"/>
        </w:numPr>
        <w:pBdr>
          <w:top w:val="nil"/>
          <w:left w:val="nil"/>
          <w:bottom w:val="nil"/>
          <w:right w:val="nil"/>
          <w:between w:val="nil"/>
        </w:pBdr>
        <w:tabs>
          <w:tab w:val="left" w:pos="426"/>
          <w:tab w:val="left" w:pos="1134"/>
        </w:tabs>
        <w:ind w:left="0" w:right="-2" w:firstLine="567"/>
        <w:jc w:val="both"/>
        <w:rPr>
          <w:color w:val="000000"/>
          <w:sz w:val="24"/>
          <w:szCs w:val="24"/>
          <w:lang w:val="ru-RU"/>
        </w:rPr>
      </w:pPr>
      <w:r w:rsidRPr="005E2F71">
        <w:rPr>
          <w:color w:val="000000"/>
          <w:sz w:val="24"/>
          <w:szCs w:val="24"/>
          <w:lang w:val="ru-RU"/>
        </w:rPr>
        <w:t>Зміна постачальника електричної енергії здійснюється згідно з порядком, встановленим ПРРЕЕ.</w:t>
      </w:r>
    </w:p>
    <w:p w:rsidR="00831B04" w:rsidRPr="005E2F71" w:rsidRDefault="00831B04">
      <w:pPr>
        <w:pStyle w:val="normal"/>
        <w:pBdr>
          <w:top w:val="nil"/>
          <w:left w:val="nil"/>
          <w:bottom w:val="nil"/>
          <w:right w:val="nil"/>
          <w:between w:val="nil"/>
        </w:pBdr>
        <w:tabs>
          <w:tab w:val="left" w:pos="426"/>
        </w:tabs>
        <w:ind w:right="-2"/>
        <w:jc w:val="both"/>
        <w:rPr>
          <w:color w:val="000000"/>
          <w:sz w:val="24"/>
          <w:szCs w:val="24"/>
          <w:lang w:val="ru-RU"/>
        </w:rPr>
      </w:pPr>
    </w:p>
    <w:p w:rsidR="00831B04" w:rsidRDefault="00D51E8D">
      <w:pPr>
        <w:pStyle w:val="normal"/>
        <w:numPr>
          <w:ilvl w:val="0"/>
          <w:numId w:val="10"/>
        </w:numPr>
        <w:pBdr>
          <w:top w:val="nil"/>
          <w:left w:val="nil"/>
          <w:bottom w:val="nil"/>
          <w:right w:val="nil"/>
          <w:between w:val="nil"/>
        </w:pBdr>
        <w:tabs>
          <w:tab w:val="left" w:pos="577"/>
        </w:tabs>
        <w:ind w:left="0" w:right="-2" w:firstLine="0"/>
        <w:jc w:val="center"/>
        <w:rPr>
          <w:b/>
          <w:color w:val="000000"/>
          <w:sz w:val="24"/>
          <w:szCs w:val="24"/>
        </w:rPr>
      </w:pPr>
      <w:r>
        <w:rPr>
          <w:b/>
          <w:color w:val="000000"/>
          <w:sz w:val="24"/>
          <w:szCs w:val="24"/>
        </w:rPr>
        <w:t>Порядок врегулювання спорів</w:t>
      </w:r>
    </w:p>
    <w:p w:rsidR="00831B04" w:rsidRPr="005E2F71" w:rsidRDefault="00D51E8D">
      <w:pPr>
        <w:pStyle w:val="normal"/>
        <w:numPr>
          <w:ilvl w:val="1"/>
          <w:numId w:val="10"/>
        </w:numPr>
        <w:pBdr>
          <w:top w:val="nil"/>
          <w:left w:val="nil"/>
          <w:bottom w:val="nil"/>
          <w:right w:val="nil"/>
          <w:between w:val="nil"/>
        </w:pBdr>
        <w:tabs>
          <w:tab w:val="left" w:pos="567"/>
        </w:tabs>
        <w:ind w:left="0" w:right="-2" w:firstLine="567"/>
        <w:jc w:val="both"/>
        <w:rPr>
          <w:color w:val="000000"/>
          <w:sz w:val="24"/>
          <w:szCs w:val="24"/>
          <w:lang w:val="ru-RU"/>
        </w:rPr>
      </w:pPr>
      <w:r w:rsidRPr="005E2F71">
        <w:rPr>
          <w:color w:val="000000"/>
          <w:sz w:val="24"/>
          <w:szCs w:val="24"/>
          <w:lang w:val="ru-RU"/>
        </w:rPr>
        <w:t xml:space="preserve"> Спори та розбіжності, що можуть виникнути </w:t>
      </w:r>
      <w:proofErr w:type="gramStart"/>
      <w:r w:rsidRPr="005E2F71">
        <w:rPr>
          <w:sz w:val="24"/>
          <w:szCs w:val="24"/>
          <w:lang w:val="ru-RU"/>
        </w:rPr>
        <w:t>п</w:t>
      </w:r>
      <w:proofErr w:type="gramEnd"/>
      <w:r w:rsidRPr="005E2F71">
        <w:rPr>
          <w:sz w:val="24"/>
          <w:szCs w:val="24"/>
          <w:lang w:val="ru-RU"/>
        </w:rPr>
        <w:t>ід час</w:t>
      </w:r>
      <w:r w:rsidRPr="005E2F71">
        <w:rPr>
          <w:color w:val="000000"/>
          <w:sz w:val="24"/>
          <w:szCs w:val="24"/>
          <w:lang w:val="ru-RU"/>
        </w:rPr>
        <w:t xml:space="preserve"> виконанн</w:t>
      </w:r>
      <w:r w:rsidRPr="005E2F71">
        <w:rPr>
          <w:sz w:val="24"/>
          <w:szCs w:val="24"/>
          <w:lang w:val="ru-RU"/>
        </w:rPr>
        <w:t>я</w:t>
      </w:r>
      <w:r w:rsidRPr="005E2F71">
        <w:rPr>
          <w:color w:val="000000"/>
          <w:sz w:val="24"/>
          <w:szCs w:val="24"/>
          <w:lang w:val="ru-RU"/>
        </w:rPr>
        <w:t xml:space="preserve"> умов цього Договору, вирішуються у встановленому Договором та законодавством порядку.</w:t>
      </w:r>
    </w:p>
    <w:p w:rsidR="00831B04" w:rsidRPr="005E2F71" w:rsidRDefault="00831B04">
      <w:pPr>
        <w:pStyle w:val="normal"/>
        <w:pBdr>
          <w:top w:val="nil"/>
          <w:left w:val="nil"/>
          <w:bottom w:val="nil"/>
          <w:right w:val="nil"/>
          <w:between w:val="nil"/>
        </w:pBdr>
        <w:ind w:right="-2"/>
        <w:jc w:val="both"/>
        <w:rPr>
          <w:color w:val="000000"/>
          <w:sz w:val="24"/>
          <w:szCs w:val="24"/>
          <w:lang w:val="ru-RU"/>
        </w:rPr>
      </w:pPr>
    </w:p>
    <w:p w:rsidR="00831B04" w:rsidRDefault="00D51E8D">
      <w:pPr>
        <w:pStyle w:val="normal"/>
        <w:numPr>
          <w:ilvl w:val="0"/>
          <w:numId w:val="10"/>
        </w:numPr>
        <w:pBdr>
          <w:top w:val="nil"/>
          <w:left w:val="nil"/>
          <w:bottom w:val="nil"/>
          <w:right w:val="nil"/>
          <w:between w:val="nil"/>
        </w:pBdr>
        <w:tabs>
          <w:tab w:val="left" w:pos="582"/>
          <w:tab w:val="left" w:pos="3828"/>
        </w:tabs>
        <w:ind w:left="0" w:right="-2" w:firstLine="0"/>
        <w:jc w:val="center"/>
        <w:rPr>
          <w:b/>
          <w:color w:val="000000"/>
          <w:sz w:val="24"/>
          <w:szCs w:val="24"/>
        </w:rPr>
      </w:pPr>
      <w:r>
        <w:rPr>
          <w:b/>
          <w:color w:val="000000"/>
          <w:sz w:val="24"/>
          <w:szCs w:val="24"/>
        </w:rPr>
        <w:t>Форс-мажорні обставини</w:t>
      </w:r>
    </w:p>
    <w:p w:rsidR="00831B04" w:rsidRPr="005E2F71" w:rsidRDefault="00D51E8D">
      <w:pPr>
        <w:pStyle w:val="normal"/>
        <w:numPr>
          <w:ilvl w:val="1"/>
          <w:numId w:val="10"/>
        </w:numPr>
        <w:tabs>
          <w:tab w:val="left" w:pos="567"/>
          <w:tab w:val="left" w:pos="1134"/>
        </w:tabs>
        <w:ind w:left="0" w:right="-2" w:firstLine="567"/>
        <w:jc w:val="both"/>
        <w:rPr>
          <w:sz w:val="24"/>
          <w:szCs w:val="24"/>
          <w:lang w:val="ru-RU"/>
        </w:rPr>
      </w:pPr>
      <w:r w:rsidRPr="005E2F71">
        <w:rPr>
          <w:sz w:val="24"/>
          <w:szCs w:val="24"/>
          <w:lang w:val="ru-RU"/>
        </w:rPr>
        <w:t>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831B04" w:rsidRPr="005E2F71" w:rsidRDefault="00D51E8D">
      <w:pPr>
        <w:pStyle w:val="normal"/>
        <w:numPr>
          <w:ilvl w:val="1"/>
          <w:numId w:val="10"/>
        </w:numPr>
        <w:tabs>
          <w:tab w:val="left" w:pos="567"/>
          <w:tab w:val="left" w:pos="754"/>
          <w:tab w:val="left" w:pos="1134"/>
        </w:tabs>
        <w:ind w:left="0" w:right="-2" w:firstLine="567"/>
        <w:jc w:val="both"/>
        <w:rPr>
          <w:sz w:val="24"/>
          <w:szCs w:val="24"/>
          <w:lang w:val="ru-RU"/>
        </w:rPr>
      </w:pPr>
      <w:proofErr w:type="gramStart"/>
      <w:r w:rsidRPr="005E2F71">
        <w:rPr>
          <w:sz w:val="24"/>
          <w:szCs w:val="24"/>
          <w:lang w:val="ru-RU"/>
        </w:rPr>
        <w:t>П</w:t>
      </w:r>
      <w:proofErr w:type="gramEnd"/>
      <w:r w:rsidRPr="005E2F71">
        <w:rPr>
          <w:sz w:val="24"/>
          <w:szCs w:val="24"/>
          <w:lang w:val="ru-RU"/>
        </w:rPr>
        <w:t>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831B04" w:rsidRPr="005E2F71" w:rsidRDefault="00D51E8D">
      <w:pPr>
        <w:pStyle w:val="normal"/>
        <w:numPr>
          <w:ilvl w:val="1"/>
          <w:numId w:val="10"/>
        </w:numPr>
        <w:tabs>
          <w:tab w:val="left" w:pos="567"/>
          <w:tab w:val="left" w:pos="754"/>
          <w:tab w:val="left" w:pos="1134"/>
        </w:tabs>
        <w:ind w:left="0" w:right="-2" w:firstLine="567"/>
        <w:jc w:val="both"/>
        <w:rPr>
          <w:sz w:val="24"/>
          <w:szCs w:val="24"/>
          <w:lang w:val="ru-RU"/>
        </w:rPr>
      </w:pPr>
      <w:r w:rsidRPr="005E2F71">
        <w:rPr>
          <w:sz w:val="24"/>
          <w:szCs w:val="24"/>
          <w:lang w:val="ru-RU"/>
        </w:rPr>
        <w:t xml:space="preserve">Строк виконання зобов'язань за цим Договором відкладається </w:t>
      </w:r>
      <w:proofErr w:type="gramStart"/>
      <w:r w:rsidRPr="005E2F71">
        <w:rPr>
          <w:sz w:val="24"/>
          <w:szCs w:val="24"/>
          <w:lang w:val="ru-RU"/>
        </w:rPr>
        <w:t>на</w:t>
      </w:r>
      <w:proofErr w:type="gramEnd"/>
      <w:r w:rsidRPr="005E2F71">
        <w:rPr>
          <w:sz w:val="24"/>
          <w:szCs w:val="24"/>
          <w:lang w:val="ru-RU"/>
        </w:rPr>
        <w:t xml:space="preserve"> строк дії форс-мажорних обставин.</w:t>
      </w:r>
    </w:p>
    <w:p w:rsidR="00831B04" w:rsidRPr="005E2F71" w:rsidRDefault="00D51E8D">
      <w:pPr>
        <w:pStyle w:val="normal"/>
        <w:numPr>
          <w:ilvl w:val="1"/>
          <w:numId w:val="10"/>
        </w:numPr>
        <w:tabs>
          <w:tab w:val="left" w:pos="567"/>
          <w:tab w:val="left" w:pos="768"/>
          <w:tab w:val="left" w:pos="1134"/>
        </w:tabs>
        <w:ind w:left="0" w:right="-2" w:firstLine="567"/>
        <w:jc w:val="both"/>
        <w:rPr>
          <w:sz w:val="24"/>
          <w:szCs w:val="24"/>
          <w:lang w:val="ru-RU"/>
        </w:rPr>
      </w:pPr>
      <w:r w:rsidRPr="005E2F71">
        <w:rPr>
          <w:sz w:val="24"/>
          <w:szCs w:val="24"/>
          <w:lang w:val="ru-RU"/>
        </w:rPr>
        <w:t xml:space="preserve">Сторони зобов'язані негайно повідомити про форс-мажорні обставини та протягом чотирнадцяти днів з дня їх виникнення надати </w:t>
      </w:r>
      <w:proofErr w:type="gramStart"/>
      <w:r w:rsidRPr="005E2F71">
        <w:rPr>
          <w:sz w:val="24"/>
          <w:szCs w:val="24"/>
          <w:lang w:val="ru-RU"/>
        </w:rPr>
        <w:t>п</w:t>
      </w:r>
      <w:proofErr w:type="gramEnd"/>
      <w:r w:rsidRPr="005E2F71">
        <w:rPr>
          <w:sz w:val="24"/>
          <w:szCs w:val="24"/>
          <w:lang w:val="ru-RU"/>
        </w:rPr>
        <w:t>ідтвердні документи щодо їх настання відповідно до законодавства.</w:t>
      </w:r>
    </w:p>
    <w:p w:rsidR="00831B04" w:rsidRPr="005E2F71" w:rsidRDefault="00D51E8D">
      <w:pPr>
        <w:pStyle w:val="normal"/>
        <w:numPr>
          <w:ilvl w:val="1"/>
          <w:numId w:val="10"/>
        </w:numPr>
        <w:tabs>
          <w:tab w:val="left" w:pos="567"/>
          <w:tab w:val="left" w:pos="768"/>
          <w:tab w:val="left" w:pos="1134"/>
        </w:tabs>
        <w:ind w:left="0" w:right="-2" w:firstLine="567"/>
        <w:jc w:val="both"/>
        <w:rPr>
          <w:sz w:val="24"/>
          <w:szCs w:val="24"/>
          <w:lang w:val="ru-RU"/>
        </w:rPr>
      </w:pPr>
      <w:r w:rsidRPr="005E2F71">
        <w:rPr>
          <w:sz w:val="24"/>
          <w:szCs w:val="24"/>
          <w:lang w:val="ru-RU"/>
        </w:rPr>
        <w:t xml:space="preserve">Виникнення форс-мажорних обставин не є </w:t>
      </w:r>
      <w:proofErr w:type="gramStart"/>
      <w:r w:rsidRPr="005E2F71">
        <w:rPr>
          <w:sz w:val="24"/>
          <w:szCs w:val="24"/>
          <w:lang w:val="ru-RU"/>
        </w:rPr>
        <w:t>п</w:t>
      </w:r>
      <w:proofErr w:type="gramEnd"/>
      <w:r w:rsidRPr="005E2F71">
        <w:rPr>
          <w:sz w:val="24"/>
          <w:szCs w:val="24"/>
          <w:lang w:val="ru-RU"/>
        </w:rPr>
        <w:t>ідставою для відмови Споживача від сплати Постачальнику за електричну енергію, яка була надана до їх виникнення.</w:t>
      </w:r>
    </w:p>
    <w:p w:rsidR="00831B04" w:rsidRPr="005E2F71" w:rsidRDefault="00831B04">
      <w:pPr>
        <w:pStyle w:val="normal"/>
        <w:tabs>
          <w:tab w:val="left" w:pos="768"/>
          <w:tab w:val="left" w:pos="851"/>
        </w:tabs>
        <w:ind w:right="-2"/>
        <w:jc w:val="both"/>
        <w:rPr>
          <w:sz w:val="24"/>
          <w:szCs w:val="24"/>
          <w:lang w:val="ru-RU"/>
        </w:rPr>
      </w:pPr>
    </w:p>
    <w:p w:rsidR="00831B04" w:rsidRPr="005E2F71" w:rsidRDefault="00D51E8D">
      <w:pPr>
        <w:pStyle w:val="normal"/>
        <w:tabs>
          <w:tab w:val="left" w:pos="768"/>
          <w:tab w:val="left" w:pos="851"/>
        </w:tabs>
        <w:ind w:right="-2"/>
        <w:jc w:val="center"/>
        <w:rPr>
          <w:b/>
          <w:sz w:val="24"/>
          <w:szCs w:val="24"/>
          <w:lang w:val="ru-RU"/>
        </w:rPr>
      </w:pPr>
      <w:r w:rsidRPr="005E2F71">
        <w:rPr>
          <w:b/>
          <w:sz w:val="24"/>
          <w:szCs w:val="24"/>
          <w:lang w:val="ru-RU"/>
        </w:rPr>
        <w:lastRenderedPageBreak/>
        <w:t>12.</w:t>
      </w:r>
      <w:r w:rsidRPr="005E2F71">
        <w:rPr>
          <w:b/>
          <w:sz w:val="24"/>
          <w:szCs w:val="24"/>
          <w:lang w:val="ru-RU"/>
        </w:rPr>
        <w:tab/>
        <w:t>Оперативно-господарські санкції</w:t>
      </w:r>
    </w:p>
    <w:p w:rsidR="00831B04" w:rsidRPr="005E2F71" w:rsidRDefault="00D51E8D">
      <w:pPr>
        <w:pStyle w:val="normal"/>
        <w:tabs>
          <w:tab w:val="left" w:pos="567"/>
          <w:tab w:val="left" w:pos="1134"/>
        </w:tabs>
        <w:ind w:right="-2" w:firstLine="567"/>
        <w:jc w:val="both"/>
        <w:rPr>
          <w:sz w:val="24"/>
          <w:szCs w:val="24"/>
          <w:lang w:val="ru-RU"/>
        </w:rPr>
      </w:pPr>
      <w:r w:rsidRPr="005E2F71">
        <w:rPr>
          <w:b/>
          <w:sz w:val="24"/>
          <w:szCs w:val="24"/>
          <w:lang w:val="ru-RU"/>
        </w:rPr>
        <w:t>12.1.</w:t>
      </w:r>
      <w:r w:rsidRPr="005E2F71">
        <w:rPr>
          <w:sz w:val="24"/>
          <w:szCs w:val="24"/>
          <w:lang w:val="ru-RU"/>
        </w:rPr>
        <w:t xml:space="preserve"> </w:t>
      </w:r>
      <w:r w:rsidRPr="005E2F71">
        <w:rPr>
          <w:sz w:val="24"/>
          <w:szCs w:val="24"/>
          <w:lang w:val="ru-RU"/>
        </w:rPr>
        <w:tab/>
        <w:t>Сторони погодили, що Споживач має право на застосування такої оперативно-господарської санкції, як відмова від встановлення на майбутнє господарських відносин із Постачальником як зі стороною, яка порушує зобов’язання.</w:t>
      </w:r>
    </w:p>
    <w:p w:rsidR="00831B04" w:rsidRPr="005E2F71" w:rsidRDefault="00D51E8D">
      <w:pPr>
        <w:pStyle w:val="normal"/>
        <w:tabs>
          <w:tab w:val="left" w:pos="567"/>
          <w:tab w:val="left" w:pos="1134"/>
        </w:tabs>
        <w:ind w:right="-2" w:firstLine="567"/>
        <w:jc w:val="both"/>
        <w:rPr>
          <w:sz w:val="24"/>
          <w:szCs w:val="24"/>
          <w:lang w:val="ru-RU"/>
        </w:rPr>
      </w:pPr>
      <w:r w:rsidRPr="005E2F71">
        <w:rPr>
          <w:b/>
          <w:sz w:val="24"/>
          <w:szCs w:val="24"/>
          <w:lang w:val="ru-RU"/>
        </w:rPr>
        <w:t>12.2</w:t>
      </w:r>
      <w:r w:rsidRPr="005E2F71">
        <w:rPr>
          <w:sz w:val="24"/>
          <w:szCs w:val="24"/>
          <w:lang w:val="ru-RU"/>
        </w:rPr>
        <w:t xml:space="preserve">. </w:t>
      </w:r>
      <w:r w:rsidRPr="005E2F71">
        <w:rPr>
          <w:sz w:val="24"/>
          <w:szCs w:val="24"/>
          <w:lang w:val="ru-RU"/>
        </w:rPr>
        <w:tab/>
        <w:t xml:space="preserve">Оперативно-господарська санкція передбачена пунктом 12.1 цього Договору, застосовується у разі порушення Постачальником виконання зобов’язань, невиконання та/або неналежного виконання договірних зобов’язань, </w:t>
      </w:r>
      <w:proofErr w:type="gramStart"/>
      <w:r w:rsidRPr="005E2F71">
        <w:rPr>
          <w:sz w:val="24"/>
          <w:szCs w:val="24"/>
          <w:lang w:val="ru-RU"/>
        </w:rPr>
        <w:t>у</w:t>
      </w:r>
      <w:proofErr w:type="gramEnd"/>
      <w:r w:rsidRPr="005E2F71">
        <w:rPr>
          <w:sz w:val="24"/>
          <w:szCs w:val="24"/>
          <w:lang w:val="ru-RU"/>
        </w:rPr>
        <w:t xml:space="preserve"> тому числі:</w:t>
      </w:r>
    </w:p>
    <w:p w:rsidR="00831B04" w:rsidRPr="005E2F71" w:rsidRDefault="00D51E8D">
      <w:pPr>
        <w:pStyle w:val="normal"/>
        <w:tabs>
          <w:tab w:val="left" w:pos="284"/>
          <w:tab w:val="left" w:pos="851"/>
        </w:tabs>
        <w:ind w:right="-2" w:firstLine="567"/>
        <w:jc w:val="both"/>
        <w:rPr>
          <w:sz w:val="24"/>
          <w:szCs w:val="24"/>
          <w:lang w:val="ru-RU"/>
        </w:rPr>
      </w:pPr>
      <w:r w:rsidRPr="005E2F71">
        <w:rPr>
          <w:sz w:val="24"/>
          <w:szCs w:val="24"/>
          <w:lang w:val="ru-RU"/>
        </w:rPr>
        <w:t>—</w:t>
      </w:r>
      <w:r w:rsidRPr="005E2F71">
        <w:rPr>
          <w:sz w:val="24"/>
          <w:szCs w:val="24"/>
          <w:lang w:val="ru-RU"/>
        </w:rPr>
        <w:tab/>
        <w:t>факту набуття Постачальником «дефолтного» статусу;</w:t>
      </w:r>
    </w:p>
    <w:p w:rsidR="00831B04" w:rsidRPr="005E2F71" w:rsidRDefault="00D51E8D">
      <w:pPr>
        <w:pStyle w:val="normal"/>
        <w:tabs>
          <w:tab w:val="left" w:pos="284"/>
          <w:tab w:val="left" w:pos="851"/>
        </w:tabs>
        <w:ind w:right="-2" w:firstLine="567"/>
        <w:jc w:val="both"/>
        <w:rPr>
          <w:sz w:val="24"/>
          <w:szCs w:val="24"/>
          <w:lang w:val="ru-RU"/>
        </w:rPr>
      </w:pPr>
      <w:r w:rsidRPr="005E2F71">
        <w:rPr>
          <w:sz w:val="24"/>
          <w:szCs w:val="24"/>
          <w:lang w:val="ru-RU"/>
        </w:rPr>
        <w:t>—</w:t>
      </w:r>
      <w:r w:rsidRPr="005E2F71">
        <w:rPr>
          <w:sz w:val="24"/>
          <w:szCs w:val="24"/>
          <w:lang w:val="ru-RU"/>
        </w:rPr>
        <w:tab/>
        <w:t>невідповідності виконаного Постачальником зобов’язання умовам цього Договору та/або законодавству;</w:t>
      </w:r>
    </w:p>
    <w:p w:rsidR="00831B04" w:rsidRPr="005E2F71" w:rsidRDefault="00D51E8D">
      <w:pPr>
        <w:pStyle w:val="normal"/>
        <w:tabs>
          <w:tab w:val="left" w:pos="284"/>
          <w:tab w:val="left" w:pos="851"/>
        </w:tabs>
        <w:ind w:right="-2" w:firstLine="567"/>
        <w:jc w:val="both"/>
        <w:rPr>
          <w:sz w:val="24"/>
          <w:szCs w:val="24"/>
          <w:lang w:val="ru-RU"/>
        </w:rPr>
      </w:pPr>
      <w:r w:rsidRPr="005E2F71">
        <w:rPr>
          <w:sz w:val="24"/>
          <w:szCs w:val="24"/>
          <w:lang w:val="ru-RU"/>
        </w:rPr>
        <w:t>—</w:t>
      </w:r>
      <w:r w:rsidRPr="005E2F71">
        <w:rPr>
          <w:sz w:val="24"/>
          <w:szCs w:val="24"/>
          <w:lang w:val="ru-RU"/>
        </w:rPr>
        <w:tab/>
        <w:t>порушення умов цього Договору в частині виконання Постачальником податкових зобов’язань;</w:t>
      </w:r>
    </w:p>
    <w:p w:rsidR="00831B04" w:rsidRPr="005E2F71" w:rsidRDefault="00D51E8D">
      <w:pPr>
        <w:pStyle w:val="normal"/>
        <w:tabs>
          <w:tab w:val="left" w:pos="284"/>
          <w:tab w:val="left" w:pos="851"/>
        </w:tabs>
        <w:ind w:right="-2" w:firstLine="567"/>
        <w:jc w:val="both"/>
        <w:rPr>
          <w:sz w:val="24"/>
          <w:szCs w:val="24"/>
          <w:lang w:val="ru-RU"/>
        </w:rPr>
      </w:pPr>
      <w:r w:rsidRPr="005E2F71">
        <w:rPr>
          <w:sz w:val="24"/>
          <w:szCs w:val="24"/>
          <w:lang w:val="ru-RU"/>
        </w:rPr>
        <w:t>—</w:t>
      </w:r>
      <w:r w:rsidRPr="005E2F71">
        <w:rPr>
          <w:sz w:val="24"/>
          <w:szCs w:val="24"/>
          <w:lang w:val="ru-RU"/>
        </w:rPr>
        <w:tab/>
        <w:t>розголошення передбаченої умовами цього Договору конфіденційної інформації та іншої інформації з обмеженим доступом;</w:t>
      </w:r>
    </w:p>
    <w:p w:rsidR="00831B04" w:rsidRPr="005E2F71" w:rsidRDefault="00D51E8D">
      <w:pPr>
        <w:pStyle w:val="normal"/>
        <w:tabs>
          <w:tab w:val="left" w:pos="284"/>
          <w:tab w:val="left" w:pos="851"/>
        </w:tabs>
        <w:ind w:right="-2" w:firstLine="567"/>
        <w:jc w:val="both"/>
        <w:rPr>
          <w:sz w:val="24"/>
          <w:szCs w:val="24"/>
          <w:lang w:val="ru-RU"/>
        </w:rPr>
      </w:pPr>
      <w:r w:rsidRPr="005E2F71">
        <w:rPr>
          <w:sz w:val="24"/>
          <w:szCs w:val="24"/>
          <w:lang w:val="ru-RU"/>
        </w:rPr>
        <w:t>—</w:t>
      </w:r>
      <w:r w:rsidRPr="005E2F71">
        <w:rPr>
          <w:sz w:val="24"/>
          <w:szCs w:val="24"/>
          <w:lang w:val="ru-RU"/>
        </w:rPr>
        <w:tab/>
        <w:t xml:space="preserve">виявлення </w:t>
      </w:r>
      <w:proofErr w:type="gramStart"/>
      <w:r w:rsidRPr="005E2F71">
        <w:rPr>
          <w:sz w:val="24"/>
          <w:szCs w:val="24"/>
          <w:lang w:val="ru-RU"/>
        </w:rPr>
        <w:t>п</w:t>
      </w:r>
      <w:proofErr w:type="gramEnd"/>
      <w:r w:rsidRPr="005E2F71">
        <w:rPr>
          <w:sz w:val="24"/>
          <w:szCs w:val="24"/>
          <w:lang w:val="ru-RU"/>
        </w:rPr>
        <w:t>ід час виконання цього Договору факту подання Постачальником недостовірної інформації та/або підроблених супровідних документів.</w:t>
      </w:r>
    </w:p>
    <w:p w:rsidR="00831B04" w:rsidRPr="005E2F71" w:rsidRDefault="00D51E8D">
      <w:pPr>
        <w:pStyle w:val="normal"/>
        <w:tabs>
          <w:tab w:val="left" w:pos="567"/>
          <w:tab w:val="left" w:pos="1134"/>
        </w:tabs>
        <w:ind w:right="-2" w:firstLine="567"/>
        <w:jc w:val="both"/>
        <w:rPr>
          <w:sz w:val="24"/>
          <w:szCs w:val="24"/>
          <w:lang w:val="ru-RU"/>
        </w:rPr>
      </w:pPr>
      <w:r w:rsidRPr="005E2F71">
        <w:rPr>
          <w:b/>
          <w:sz w:val="24"/>
          <w:szCs w:val="24"/>
          <w:lang w:val="ru-RU"/>
        </w:rPr>
        <w:t>12.3.</w:t>
      </w:r>
      <w:r w:rsidRPr="005E2F71">
        <w:rPr>
          <w:sz w:val="24"/>
          <w:szCs w:val="24"/>
          <w:lang w:val="ru-RU"/>
        </w:rPr>
        <w:tab/>
        <w:t xml:space="preserve"> </w:t>
      </w:r>
      <w:proofErr w:type="gramStart"/>
      <w:r w:rsidRPr="005E2F71">
        <w:rPr>
          <w:sz w:val="24"/>
          <w:szCs w:val="24"/>
          <w:lang w:val="ru-RU"/>
        </w:rPr>
        <w:t>Р</w:t>
      </w:r>
      <w:proofErr w:type="gramEnd"/>
      <w:r w:rsidRPr="005E2F71">
        <w:rPr>
          <w:sz w:val="24"/>
          <w:szCs w:val="24"/>
          <w:lang w:val="ru-RU"/>
        </w:rPr>
        <w:t>ішення щодо застосування оперативно-господарської санкції у вигляді відмови від встановлення на майбутнє господарських відносин із Постачальником як стороною, яка порушує зобов’язання, приймається Споживачем самостійно.</w:t>
      </w:r>
    </w:p>
    <w:p w:rsidR="00831B04" w:rsidRPr="005E2F71" w:rsidRDefault="00D51E8D">
      <w:pPr>
        <w:pStyle w:val="normal"/>
        <w:tabs>
          <w:tab w:val="left" w:pos="567"/>
          <w:tab w:val="left" w:pos="1134"/>
        </w:tabs>
        <w:ind w:right="-2" w:firstLine="567"/>
        <w:jc w:val="both"/>
        <w:rPr>
          <w:b/>
          <w:sz w:val="24"/>
          <w:szCs w:val="24"/>
          <w:lang w:val="ru-RU"/>
        </w:rPr>
      </w:pPr>
      <w:r w:rsidRPr="005E2F71">
        <w:rPr>
          <w:b/>
          <w:sz w:val="24"/>
          <w:szCs w:val="24"/>
          <w:lang w:val="ru-RU"/>
        </w:rPr>
        <w:t>12.4</w:t>
      </w:r>
      <w:r w:rsidRPr="005E2F71">
        <w:rPr>
          <w:sz w:val="24"/>
          <w:szCs w:val="24"/>
          <w:lang w:val="ru-RU"/>
        </w:rPr>
        <w:t>.</w:t>
      </w:r>
      <w:r w:rsidRPr="005E2F71">
        <w:rPr>
          <w:sz w:val="24"/>
          <w:szCs w:val="24"/>
          <w:lang w:val="ru-RU"/>
        </w:rPr>
        <w:tab/>
        <w:t xml:space="preserve"> У разі прийняття Споживачем </w:t>
      </w:r>
      <w:proofErr w:type="gramStart"/>
      <w:r w:rsidRPr="005E2F71">
        <w:rPr>
          <w:sz w:val="24"/>
          <w:szCs w:val="24"/>
          <w:lang w:val="ru-RU"/>
        </w:rPr>
        <w:t>р</w:t>
      </w:r>
      <w:proofErr w:type="gramEnd"/>
      <w:r w:rsidRPr="005E2F71">
        <w:rPr>
          <w:sz w:val="24"/>
          <w:szCs w:val="24"/>
          <w:lang w:val="ru-RU"/>
        </w:rPr>
        <w:t>ішення про застосування оперативно-господарської санкції він письмово повідомляє про її застосування Постачальника за його юридичною адресою, зазначеною в цьому Договорі, та надсилає копію листа на електронну адресу Постачальника.</w:t>
      </w:r>
    </w:p>
    <w:p w:rsidR="00831B04" w:rsidRPr="005E2F71" w:rsidRDefault="00D51E8D">
      <w:pPr>
        <w:pStyle w:val="normal"/>
        <w:tabs>
          <w:tab w:val="left" w:pos="567"/>
          <w:tab w:val="left" w:pos="1134"/>
        </w:tabs>
        <w:ind w:right="-2" w:firstLine="567"/>
        <w:jc w:val="both"/>
        <w:rPr>
          <w:sz w:val="24"/>
          <w:szCs w:val="24"/>
          <w:lang w:val="ru-RU"/>
        </w:rPr>
      </w:pPr>
      <w:r w:rsidRPr="005E2F71">
        <w:rPr>
          <w:b/>
          <w:sz w:val="24"/>
          <w:szCs w:val="24"/>
          <w:lang w:val="ru-RU"/>
        </w:rPr>
        <w:t>12</w:t>
      </w:r>
      <w:r w:rsidRPr="005E2F71">
        <w:rPr>
          <w:sz w:val="24"/>
          <w:szCs w:val="24"/>
          <w:lang w:val="ru-RU"/>
        </w:rPr>
        <w:t>.</w:t>
      </w:r>
      <w:r w:rsidRPr="005E2F71">
        <w:rPr>
          <w:b/>
          <w:sz w:val="24"/>
          <w:szCs w:val="24"/>
          <w:lang w:val="ru-RU"/>
        </w:rPr>
        <w:t>5.</w:t>
      </w:r>
      <w:r w:rsidRPr="005E2F71">
        <w:rPr>
          <w:sz w:val="24"/>
          <w:szCs w:val="24"/>
          <w:lang w:val="ru-RU"/>
        </w:rPr>
        <w:tab/>
        <w:t xml:space="preserve"> Строк, протягом якого застосовується оперативно-господарська санкція, становить 60 (шістдесят) календарних місяців з дати направлення Постачальнику повідомлення про її застосування.</w:t>
      </w:r>
    </w:p>
    <w:p w:rsidR="00831B04" w:rsidRPr="005E2F71" w:rsidRDefault="00831B04">
      <w:pPr>
        <w:pStyle w:val="normal"/>
        <w:tabs>
          <w:tab w:val="left" w:pos="567"/>
          <w:tab w:val="left" w:pos="851"/>
        </w:tabs>
        <w:ind w:right="-2"/>
        <w:jc w:val="both"/>
        <w:rPr>
          <w:strike/>
          <w:sz w:val="24"/>
          <w:szCs w:val="24"/>
          <w:lang w:val="ru-RU"/>
        </w:rPr>
      </w:pPr>
    </w:p>
    <w:p w:rsidR="00831B04" w:rsidRPr="005E2F71" w:rsidRDefault="00D51E8D">
      <w:pPr>
        <w:pStyle w:val="normal"/>
        <w:numPr>
          <w:ilvl w:val="0"/>
          <w:numId w:val="7"/>
        </w:numPr>
        <w:pBdr>
          <w:top w:val="nil"/>
          <w:left w:val="nil"/>
          <w:bottom w:val="nil"/>
          <w:right w:val="nil"/>
          <w:between w:val="nil"/>
        </w:pBdr>
        <w:tabs>
          <w:tab w:val="left" w:pos="768"/>
          <w:tab w:val="left" w:pos="851"/>
        </w:tabs>
        <w:ind w:right="-2"/>
        <w:jc w:val="center"/>
        <w:rPr>
          <w:b/>
          <w:color w:val="000000"/>
          <w:sz w:val="24"/>
          <w:szCs w:val="24"/>
          <w:lang w:val="ru-RU"/>
        </w:rPr>
      </w:pPr>
      <w:r w:rsidRPr="005E2F71">
        <w:rPr>
          <w:b/>
          <w:color w:val="000000"/>
          <w:sz w:val="24"/>
          <w:szCs w:val="24"/>
          <w:lang w:val="ru-RU"/>
        </w:rPr>
        <w:t xml:space="preserve">Порядок зміни умов договору </w:t>
      </w:r>
      <w:proofErr w:type="gramStart"/>
      <w:r w:rsidRPr="005E2F71">
        <w:rPr>
          <w:b/>
          <w:color w:val="000000"/>
          <w:sz w:val="24"/>
          <w:szCs w:val="24"/>
          <w:lang w:val="ru-RU"/>
        </w:rPr>
        <w:t>про</w:t>
      </w:r>
      <w:proofErr w:type="gramEnd"/>
      <w:r w:rsidRPr="005E2F71">
        <w:rPr>
          <w:b/>
          <w:color w:val="000000"/>
          <w:sz w:val="24"/>
          <w:szCs w:val="24"/>
          <w:lang w:val="ru-RU"/>
        </w:rPr>
        <w:t xml:space="preserve"> закупівлю</w:t>
      </w:r>
    </w:p>
    <w:p w:rsidR="00831B04" w:rsidRPr="005E2F71" w:rsidRDefault="00D51E8D">
      <w:pPr>
        <w:pStyle w:val="normal"/>
        <w:pBdr>
          <w:top w:val="nil"/>
          <w:left w:val="nil"/>
          <w:bottom w:val="nil"/>
          <w:right w:val="nil"/>
          <w:between w:val="nil"/>
        </w:pBdr>
        <w:ind w:firstLine="567"/>
        <w:jc w:val="both"/>
        <w:rPr>
          <w:color w:val="000000"/>
          <w:sz w:val="24"/>
          <w:szCs w:val="24"/>
          <w:lang w:val="ru-RU"/>
        </w:rPr>
      </w:pPr>
      <w:r w:rsidRPr="005E2F71">
        <w:rPr>
          <w:b/>
          <w:color w:val="000000"/>
          <w:sz w:val="24"/>
          <w:szCs w:val="24"/>
          <w:lang w:val="ru-RU"/>
        </w:rPr>
        <w:t>13.1</w:t>
      </w:r>
      <w:r w:rsidRPr="005E2F71">
        <w:rPr>
          <w:color w:val="000000"/>
          <w:sz w:val="24"/>
          <w:szCs w:val="24"/>
          <w:lang w:val="ru-RU"/>
        </w:rPr>
        <w:t xml:space="preserve"> Зміни </w:t>
      </w:r>
      <w:proofErr w:type="gramStart"/>
      <w:r w:rsidRPr="005E2F71">
        <w:rPr>
          <w:color w:val="000000"/>
          <w:sz w:val="24"/>
          <w:szCs w:val="24"/>
          <w:lang w:val="ru-RU"/>
        </w:rPr>
        <w:t>до</w:t>
      </w:r>
      <w:proofErr w:type="gramEnd"/>
      <w:r w:rsidRPr="005E2F71">
        <w:rPr>
          <w:color w:val="000000"/>
          <w:sz w:val="24"/>
          <w:szCs w:val="24"/>
          <w:lang w:val="ru-RU"/>
        </w:rPr>
        <w:t xml:space="preserve"> </w:t>
      </w:r>
      <w:proofErr w:type="gramStart"/>
      <w:r w:rsidRPr="005E2F71">
        <w:rPr>
          <w:color w:val="000000"/>
          <w:sz w:val="24"/>
          <w:szCs w:val="24"/>
          <w:lang w:val="ru-RU"/>
        </w:rPr>
        <w:t>договору</w:t>
      </w:r>
      <w:proofErr w:type="gramEnd"/>
      <w:r w:rsidRPr="005E2F71">
        <w:rPr>
          <w:color w:val="000000"/>
          <w:sz w:val="24"/>
          <w:szCs w:val="24"/>
          <w:lang w:val="ru-RU"/>
        </w:rPr>
        <w:t xml:space="preserve"> про закупівлю можуть вноситись у випадках, зазначених у цьому Договорі, та оформляються у письмовій формі шляхом укладення додаткової угоди</w:t>
      </w:r>
      <w:r w:rsidRPr="005E2F71">
        <w:rPr>
          <w:b/>
          <w:color w:val="000000"/>
          <w:sz w:val="24"/>
          <w:szCs w:val="24"/>
          <w:lang w:val="ru-RU"/>
        </w:rPr>
        <w:t>.</w:t>
      </w:r>
    </w:p>
    <w:p w:rsidR="00831B04" w:rsidRPr="005E2F71" w:rsidRDefault="00D51E8D">
      <w:pPr>
        <w:pStyle w:val="normal"/>
        <w:pBdr>
          <w:top w:val="nil"/>
          <w:left w:val="nil"/>
          <w:bottom w:val="nil"/>
          <w:right w:val="nil"/>
          <w:between w:val="nil"/>
        </w:pBdr>
        <w:ind w:firstLine="567"/>
        <w:jc w:val="both"/>
        <w:rPr>
          <w:color w:val="000000"/>
          <w:sz w:val="24"/>
          <w:szCs w:val="24"/>
          <w:lang w:val="ru-RU"/>
        </w:rPr>
      </w:pPr>
      <w:r w:rsidRPr="005E2F71">
        <w:rPr>
          <w:b/>
          <w:color w:val="000000"/>
          <w:sz w:val="24"/>
          <w:szCs w:val="24"/>
          <w:lang w:val="ru-RU"/>
        </w:rPr>
        <w:t>13.2.</w:t>
      </w:r>
      <w:r w:rsidRPr="005E2F71">
        <w:rPr>
          <w:color w:val="000000"/>
          <w:sz w:val="24"/>
          <w:szCs w:val="24"/>
          <w:lang w:val="ru-RU"/>
        </w:rPr>
        <w:t xml:space="preserve"> Пропозицію щодо внесення змі</w:t>
      </w:r>
      <w:proofErr w:type="gramStart"/>
      <w:r w:rsidRPr="005E2F71">
        <w:rPr>
          <w:color w:val="000000"/>
          <w:sz w:val="24"/>
          <w:szCs w:val="24"/>
          <w:lang w:val="ru-RU"/>
        </w:rPr>
        <w:t>н</w:t>
      </w:r>
      <w:proofErr w:type="gramEnd"/>
      <w:r w:rsidRPr="005E2F71">
        <w:rPr>
          <w:color w:val="000000"/>
          <w:sz w:val="24"/>
          <w:szCs w:val="24"/>
          <w:lang w:val="ru-RU"/>
        </w:rPr>
        <w:t xml:space="preserve"> до договору може зробити кожна із Сторін Договору.</w:t>
      </w:r>
    </w:p>
    <w:p w:rsidR="00831B04" w:rsidRPr="005E2F71" w:rsidRDefault="00D51E8D">
      <w:pPr>
        <w:pStyle w:val="normal"/>
        <w:pBdr>
          <w:top w:val="nil"/>
          <w:left w:val="nil"/>
          <w:bottom w:val="nil"/>
          <w:right w:val="nil"/>
          <w:between w:val="nil"/>
        </w:pBdr>
        <w:ind w:right="120" w:firstLine="567"/>
        <w:jc w:val="both"/>
        <w:rPr>
          <w:color w:val="000000"/>
          <w:sz w:val="24"/>
          <w:szCs w:val="24"/>
          <w:lang w:val="ru-RU"/>
        </w:rPr>
      </w:pPr>
      <w:r w:rsidRPr="005E2F71">
        <w:rPr>
          <w:b/>
          <w:color w:val="000000"/>
          <w:sz w:val="24"/>
          <w:szCs w:val="24"/>
          <w:lang w:val="ru-RU"/>
        </w:rPr>
        <w:t>13.3.</w:t>
      </w:r>
      <w:r w:rsidRPr="005E2F71">
        <w:rPr>
          <w:color w:val="000000"/>
          <w:sz w:val="24"/>
          <w:szCs w:val="24"/>
          <w:lang w:val="ru-RU"/>
        </w:rPr>
        <w:t xml:space="preserve"> Пропозиція щодо внесення змін до договору має містити обґрунтування необхідності внесення таких змін до договору і виражати намі</w:t>
      </w:r>
      <w:proofErr w:type="gramStart"/>
      <w:r w:rsidRPr="005E2F71">
        <w:rPr>
          <w:color w:val="000000"/>
          <w:sz w:val="24"/>
          <w:szCs w:val="24"/>
          <w:lang w:val="ru-RU"/>
        </w:rPr>
        <w:t>р</w:t>
      </w:r>
      <w:proofErr w:type="gramEnd"/>
      <w:r w:rsidRPr="005E2F71">
        <w:rPr>
          <w:color w:val="000000"/>
          <w:sz w:val="24"/>
          <w:szCs w:val="24"/>
          <w:lang w:val="ru-RU"/>
        </w:rPr>
        <w:t xml:space="preserve"> особи, яка її зробила, вважати себе зобов'язаною у разі її прийняття. </w:t>
      </w:r>
      <w:proofErr w:type="gramStart"/>
      <w:r w:rsidRPr="005E2F71">
        <w:rPr>
          <w:color w:val="000000"/>
          <w:sz w:val="24"/>
          <w:szCs w:val="24"/>
          <w:lang w:val="ru-RU"/>
        </w:rPr>
        <w:t>Обмін інформацією щодо внесення змін до договору здійснюється у письмовій формі шляхом взаємного листування.</w:t>
      </w:r>
      <w:proofErr w:type="gramEnd"/>
    </w:p>
    <w:p w:rsidR="00831B04" w:rsidRPr="005E2F71" w:rsidRDefault="00D51E8D">
      <w:pPr>
        <w:pStyle w:val="normal"/>
        <w:pBdr>
          <w:top w:val="nil"/>
          <w:left w:val="nil"/>
          <w:bottom w:val="nil"/>
          <w:right w:val="nil"/>
          <w:between w:val="nil"/>
        </w:pBdr>
        <w:ind w:right="120" w:firstLine="567"/>
        <w:jc w:val="both"/>
        <w:rPr>
          <w:color w:val="000000"/>
          <w:sz w:val="24"/>
          <w:szCs w:val="24"/>
          <w:lang w:val="ru-RU"/>
        </w:rPr>
      </w:pPr>
      <w:r w:rsidRPr="005E2F71">
        <w:rPr>
          <w:b/>
          <w:color w:val="000000"/>
          <w:sz w:val="24"/>
          <w:szCs w:val="24"/>
          <w:lang w:val="ru-RU"/>
        </w:rPr>
        <w:t>13.4.</w:t>
      </w:r>
      <w:r w:rsidRPr="005E2F71">
        <w:rPr>
          <w:color w:val="000000"/>
          <w:sz w:val="24"/>
          <w:szCs w:val="24"/>
          <w:lang w:val="ru-RU"/>
        </w:rPr>
        <w:t xml:space="preserve"> Зміна договору </w:t>
      </w:r>
      <w:proofErr w:type="gramStart"/>
      <w:r w:rsidRPr="005E2F71">
        <w:rPr>
          <w:color w:val="000000"/>
          <w:sz w:val="24"/>
          <w:szCs w:val="24"/>
          <w:lang w:val="ru-RU"/>
        </w:rPr>
        <w:t>допускається</w:t>
      </w:r>
      <w:proofErr w:type="gramEnd"/>
      <w:r w:rsidRPr="005E2F71">
        <w:rPr>
          <w:color w:val="000000"/>
          <w:sz w:val="24"/>
          <w:szCs w:val="24"/>
          <w:lang w:val="ru-RU"/>
        </w:rPr>
        <w:t xml:space="preserve"> лише за згодою сторін, якщо інше не встановлено договором або законом. В</w:t>
      </w:r>
      <w:r w:rsidRPr="005E2F71">
        <w:rPr>
          <w:sz w:val="24"/>
          <w:szCs w:val="24"/>
          <w:lang w:val="ru-RU"/>
        </w:rPr>
        <w:t>одночас</w:t>
      </w:r>
      <w:r w:rsidRPr="005E2F71">
        <w:rPr>
          <w:color w:val="000000"/>
          <w:sz w:val="24"/>
          <w:szCs w:val="24"/>
          <w:lang w:val="ru-RU"/>
        </w:rPr>
        <w:t xml:space="preserve"> догові</w:t>
      </w:r>
      <w:proofErr w:type="gramStart"/>
      <w:r w:rsidRPr="005E2F71">
        <w:rPr>
          <w:color w:val="000000"/>
          <w:sz w:val="24"/>
          <w:szCs w:val="24"/>
          <w:lang w:val="ru-RU"/>
        </w:rPr>
        <w:t>р</w:t>
      </w:r>
      <w:proofErr w:type="gramEnd"/>
      <w:r w:rsidRPr="005E2F71">
        <w:rPr>
          <w:color w:val="000000"/>
          <w:sz w:val="24"/>
          <w:szCs w:val="24"/>
          <w:lang w:val="ru-RU"/>
        </w:rPr>
        <w:t xml:space="preserve"> може бути змінено або розірвано за рішенням суду на вимогу однієї із сторін у разі істотного порушення договору другою стороною та в інших випадках, встановлених договором або законом.</w:t>
      </w:r>
    </w:p>
    <w:p w:rsidR="00831B04" w:rsidRPr="005E2F71" w:rsidRDefault="00D51E8D">
      <w:pPr>
        <w:pStyle w:val="normal"/>
        <w:pBdr>
          <w:top w:val="nil"/>
          <w:left w:val="nil"/>
          <w:bottom w:val="nil"/>
          <w:right w:val="nil"/>
          <w:between w:val="nil"/>
        </w:pBdr>
        <w:ind w:firstLine="567"/>
        <w:jc w:val="both"/>
        <w:rPr>
          <w:color w:val="000000"/>
          <w:sz w:val="24"/>
          <w:szCs w:val="24"/>
          <w:lang w:val="ru-RU"/>
        </w:rPr>
      </w:pPr>
      <w:r w:rsidRPr="005E2F71">
        <w:rPr>
          <w:b/>
          <w:color w:val="000000"/>
          <w:sz w:val="24"/>
          <w:szCs w:val="24"/>
          <w:lang w:val="ru-RU"/>
        </w:rPr>
        <w:t xml:space="preserve">13.5. </w:t>
      </w:r>
      <w:r w:rsidRPr="005E2F71">
        <w:rPr>
          <w:color w:val="000000"/>
          <w:sz w:val="24"/>
          <w:szCs w:val="24"/>
          <w:lang w:val="ru-RU"/>
        </w:rPr>
        <w:t xml:space="preserve">Додаткові угоди та додатки до цього Договору є його невід'ємною частиною і мають юридичну силу у разі, якщо вони викладені у письмовій формі, </w:t>
      </w:r>
      <w:proofErr w:type="gramStart"/>
      <w:r w:rsidRPr="005E2F71">
        <w:rPr>
          <w:color w:val="000000"/>
          <w:sz w:val="24"/>
          <w:szCs w:val="24"/>
          <w:lang w:val="ru-RU"/>
        </w:rPr>
        <w:t>п</w:t>
      </w:r>
      <w:proofErr w:type="gramEnd"/>
      <w:r w:rsidRPr="005E2F71">
        <w:rPr>
          <w:color w:val="000000"/>
          <w:sz w:val="24"/>
          <w:szCs w:val="24"/>
          <w:lang w:val="ru-RU"/>
        </w:rPr>
        <w:t>ідписані Сторонами.</w:t>
      </w:r>
    </w:p>
    <w:p w:rsidR="00831B04" w:rsidRPr="005E2F71" w:rsidRDefault="00D51E8D">
      <w:pPr>
        <w:pStyle w:val="normal"/>
        <w:pBdr>
          <w:top w:val="nil"/>
          <w:left w:val="nil"/>
          <w:bottom w:val="nil"/>
          <w:right w:val="nil"/>
          <w:between w:val="nil"/>
        </w:pBdr>
        <w:ind w:firstLine="567"/>
        <w:jc w:val="both"/>
        <w:rPr>
          <w:color w:val="000000"/>
          <w:sz w:val="24"/>
          <w:szCs w:val="24"/>
          <w:lang w:val="ru-RU"/>
        </w:rPr>
      </w:pPr>
      <w:r w:rsidRPr="005E2F71">
        <w:rPr>
          <w:b/>
          <w:color w:val="000000"/>
          <w:sz w:val="24"/>
          <w:szCs w:val="24"/>
          <w:lang w:val="ru-RU"/>
        </w:rPr>
        <w:t>13.6.</w:t>
      </w:r>
      <w:r w:rsidRPr="005E2F71">
        <w:rPr>
          <w:color w:val="000000"/>
          <w:sz w:val="24"/>
          <w:szCs w:val="24"/>
          <w:lang w:val="ru-RU"/>
        </w:rPr>
        <w:t xml:space="preserve"> </w:t>
      </w:r>
      <w:proofErr w:type="gramStart"/>
      <w:r w:rsidRPr="005E2F71">
        <w:rPr>
          <w:color w:val="000000"/>
          <w:sz w:val="24"/>
          <w:szCs w:val="24"/>
          <w:lang w:val="ru-RU"/>
        </w:rPr>
        <w:t>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а у разі неповідомлення несе ризик настання пов'язаних із ним несприятливих наслідків.</w:t>
      </w:r>
      <w:proofErr w:type="gramEnd"/>
    </w:p>
    <w:p w:rsidR="00831B04" w:rsidRPr="005E2F71" w:rsidRDefault="00D51E8D">
      <w:pPr>
        <w:pStyle w:val="normal"/>
        <w:pBdr>
          <w:top w:val="nil"/>
          <w:left w:val="nil"/>
          <w:bottom w:val="nil"/>
          <w:right w:val="nil"/>
          <w:between w:val="nil"/>
        </w:pBdr>
        <w:ind w:firstLine="567"/>
        <w:jc w:val="both"/>
        <w:rPr>
          <w:color w:val="000000"/>
          <w:sz w:val="24"/>
          <w:szCs w:val="24"/>
          <w:lang w:val="ru-RU"/>
        </w:rPr>
      </w:pPr>
      <w:r w:rsidRPr="005E2F71">
        <w:rPr>
          <w:b/>
          <w:color w:val="000000"/>
          <w:sz w:val="24"/>
          <w:szCs w:val="24"/>
          <w:lang w:val="ru-RU"/>
        </w:rPr>
        <w:t>13.7.</w:t>
      </w:r>
      <w:r w:rsidRPr="005E2F71">
        <w:rPr>
          <w:color w:val="000000"/>
          <w:sz w:val="24"/>
          <w:szCs w:val="24"/>
          <w:lang w:val="ru-RU"/>
        </w:rPr>
        <w:t xml:space="preserve"> У випадках, не передбачених дійсним Договором, Сторони керуються чинним законодавством України.</w:t>
      </w:r>
    </w:p>
    <w:p w:rsidR="00831B04" w:rsidRPr="005E2F71" w:rsidRDefault="00D51E8D">
      <w:pPr>
        <w:pStyle w:val="normal"/>
        <w:pBdr>
          <w:top w:val="nil"/>
          <w:left w:val="nil"/>
          <w:bottom w:val="nil"/>
          <w:right w:val="nil"/>
          <w:between w:val="nil"/>
        </w:pBdr>
        <w:ind w:firstLine="567"/>
        <w:jc w:val="both"/>
        <w:rPr>
          <w:color w:val="000000"/>
          <w:sz w:val="24"/>
          <w:szCs w:val="24"/>
          <w:lang w:val="ru-RU"/>
        </w:rPr>
      </w:pPr>
      <w:r w:rsidRPr="005E2F71">
        <w:rPr>
          <w:b/>
          <w:color w:val="000000"/>
          <w:sz w:val="24"/>
          <w:szCs w:val="24"/>
          <w:lang w:val="ru-RU"/>
        </w:rPr>
        <w:t>13.8.</w:t>
      </w:r>
      <w:r w:rsidRPr="005E2F71">
        <w:rPr>
          <w:color w:val="000000"/>
          <w:sz w:val="24"/>
          <w:szCs w:val="24"/>
          <w:lang w:val="ru-RU"/>
        </w:rPr>
        <w:t xml:space="preserve"> Якщо сторони не досягли згоди щодо зміни умов договору або у разі неодержання відповіді у встановлений строк, кожна із сторін має право звернутися </w:t>
      </w:r>
      <w:proofErr w:type="gramStart"/>
      <w:r w:rsidRPr="005E2F71">
        <w:rPr>
          <w:color w:val="000000"/>
          <w:sz w:val="24"/>
          <w:szCs w:val="24"/>
          <w:lang w:val="ru-RU"/>
        </w:rPr>
        <w:t>до</w:t>
      </w:r>
      <w:proofErr w:type="gramEnd"/>
      <w:r w:rsidRPr="005E2F71">
        <w:rPr>
          <w:color w:val="000000"/>
          <w:sz w:val="24"/>
          <w:szCs w:val="24"/>
          <w:lang w:val="ru-RU"/>
        </w:rPr>
        <w:t xml:space="preserve"> суду для вирішення цього питання.</w:t>
      </w:r>
    </w:p>
    <w:p w:rsidR="00831B04" w:rsidRPr="005E2F71" w:rsidRDefault="00D51E8D">
      <w:pPr>
        <w:pStyle w:val="normal"/>
        <w:pBdr>
          <w:top w:val="nil"/>
          <w:left w:val="nil"/>
          <w:bottom w:val="nil"/>
          <w:right w:val="nil"/>
          <w:between w:val="nil"/>
        </w:pBdr>
        <w:ind w:firstLine="567"/>
        <w:jc w:val="both"/>
        <w:rPr>
          <w:color w:val="000000"/>
          <w:sz w:val="24"/>
          <w:szCs w:val="24"/>
          <w:lang w:val="ru-RU"/>
        </w:rPr>
      </w:pPr>
      <w:r w:rsidRPr="005E2F71">
        <w:rPr>
          <w:b/>
          <w:color w:val="000000"/>
          <w:sz w:val="24"/>
          <w:szCs w:val="24"/>
          <w:lang w:val="ru-RU"/>
        </w:rPr>
        <w:t>13.9.</w:t>
      </w:r>
      <w:r w:rsidRPr="005E2F71">
        <w:rPr>
          <w:color w:val="000000"/>
          <w:sz w:val="24"/>
          <w:szCs w:val="24"/>
          <w:lang w:val="ru-RU"/>
        </w:rPr>
        <w:t xml:space="preserve"> </w:t>
      </w:r>
      <w:proofErr w:type="gramStart"/>
      <w:r w:rsidRPr="005E2F71">
        <w:rPr>
          <w:color w:val="000000"/>
          <w:sz w:val="24"/>
          <w:szCs w:val="24"/>
          <w:lang w:val="ru-RU"/>
        </w:rPr>
        <w:t>П</w:t>
      </w:r>
      <w:proofErr w:type="gramEnd"/>
      <w:r w:rsidRPr="005E2F71">
        <w:rPr>
          <w:color w:val="000000"/>
          <w:sz w:val="24"/>
          <w:szCs w:val="24"/>
          <w:lang w:val="ru-RU"/>
        </w:rPr>
        <w:t>ід час зміни умов договору про закупівлю може застосовуватися ст</w:t>
      </w:r>
      <w:r w:rsidRPr="005E2F71">
        <w:rPr>
          <w:sz w:val="24"/>
          <w:szCs w:val="24"/>
          <w:lang w:val="ru-RU"/>
        </w:rPr>
        <w:t>аття</w:t>
      </w:r>
      <w:r w:rsidRPr="005E2F71">
        <w:rPr>
          <w:color w:val="000000"/>
          <w:sz w:val="24"/>
          <w:szCs w:val="24"/>
          <w:lang w:val="ru-RU"/>
        </w:rPr>
        <w:t xml:space="preserve"> 631 Цивільного кодексу України.</w:t>
      </w:r>
    </w:p>
    <w:p w:rsidR="00831B04" w:rsidRPr="005E2F71" w:rsidRDefault="00831B04">
      <w:pPr>
        <w:pStyle w:val="normal"/>
        <w:pBdr>
          <w:top w:val="nil"/>
          <w:left w:val="nil"/>
          <w:bottom w:val="nil"/>
          <w:right w:val="nil"/>
          <w:between w:val="nil"/>
        </w:pBdr>
        <w:tabs>
          <w:tab w:val="left" w:pos="577"/>
          <w:tab w:val="left" w:pos="851"/>
        </w:tabs>
        <w:ind w:right="-2"/>
        <w:jc w:val="both"/>
        <w:rPr>
          <w:b/>
          <w:color w:val="000000"/>
          <w:sz w:val="24"/>
          <w:szCs w:val="24"/>
          <w:lang w:val="ru-RU"/>
        </w:rPr>
      </w:pPr>
    </w:p>
    <w:p w:rsidR="00831B04" w:rsidRPr="005E2F71" w:rsidRDefault="00D51E8D">
      <w:pPr>
        <w:pStyle w:val="normal"/>
        <w:numPr>
          <w:ilvl w:val="0"/>
          <w:numId w:val="7"/>
        </w:numPr>
        <w:pBdr>
          <w:top w:val="nil"/>
          <w:left w:val="nil"/>
          <w:bottom w:val="nil"/>
          <w:right w:val="nil"/>
          <w:between w:val="nil"/>
        </w:pBdr>
        <w:tabs>
          <w:tab w:val="left" w:pos="577"/>
          <w:tab w:val="left" w:pos="851"/>
        </w:tabs>
        <w:ind w:right="-2"/>
        <w:jc w:val="center"/>
        <w:rPr>
          <w:b/>
          <w:color w:val="000000"/>
          <w:sz w:val="24"/>
          <w:szCs w:val="24"/>
          <w:lang w:val="ru-RU"/>
        </w:rPr>
      </w:pPr>
      <w:r w:rsidRPr="005E2F71">
        <w:rPr>
          <w:b/>
          <w:color w:val="000000"/>
          <w:sz w:val="24"/>
          <w:szCs w:val="24"/>
          <w:lang w:val="ru-RU"/>
        </w:rPr>
        <w:t>Строк дії Договору та інші умови</w:t>
      </w:r>
    </w:p>
    <w:p w:rsidR="00831B04" w:rsidRPr="005E2F71" w:rsidRDefault="00D51E8D">
      <w:pPr>
        <w:pStyle w:val="normal"/>
        <w:pBdr>
          <w:top w:val="nil"/>
          <w:left w:val="nil"/>
          <w:bottom w:val="nil"/>
          <w:right w:val="nil"/>
          <w:between w:val="nil"/>
        </w:pBdr>
        <w:tabs>
          <w:tab w:val="left" w:pos="577"/>
          <w:tab w:val="left" w:pos="851"/>
        </w:tabs>
        <w:ind w:right="-2" w:firstLine="567"/>
        <w:jc w:val="both"/>
        <w:rPr>
          <w:color w:val="000000"/>
          <w:sz w:val="24"/>
          <w:szCs w:val="24"/>
          <w:lang w:val="ru-RU"/>
        </w:rPr>
      </w:pPr>
      <w:r w:rsidRPr="005E2F71">
        <w:rPr>
          <w:b/>
          <w:color w:val="000000"/>
          <w:sz w:val="24"/>
          <w:szCs w:val="24"/>
          <w:lang w:val="ru-RU"/>
        </w:rPr>
        <w:t>14.1.</w:t>
      </w:r>
      <w:r w:rsidRPr="005E2F71">
        <w:rPr>
          <w:color w:val="000000"/>
          <w:sz w:val="24"/>
          <w:szCs w:val="24"/>
          <w:lang w:val="ru-RU"/>
        </w:rPr>
        <w:t xml:space="preserve"> Догові</w:t>
      </w:r>
      <w:proofErr w:type="gramStart"/>
      <w:r w:rsidRPr="005E2F71">
        <w:rPr>
          <w:color w:val="000000"/>
          <w:sz w:val="24"/>
          <w:szCs w:val="24"/>
          <w:lang w:val="ru-RU"/>
        </w:rPr>
        <w:t>р</w:t>
      </w:r>
      <w:proofErr w:type="gramEnd"/>
      <w:r w:rsidRPr="005E2F71">
        <w:rPr>
          <w:color w:val="000000"/>
          <w:sz w:val="24"/>
          <w:szCs w:val="24"/>
          <w:lang w:val="ru-RU"/>
        </w:rPr>
        <w:t xml:space="preserve"> набуває чинності з </w:t>
      </w:r>
      <w:r w:rsidR="000E555F">
        <w:rPr>
          <w:color w:val="000000"/>
          <w:sz w:val="24"/>
          <w:szCs w:val="24"/>
          <w:lang w:val="ru-RU"/>
        </w:rPr>
        <w:t>______________</w:t>
      </w:r>
      <w:r w:rsidR="00984073">
        <w:rPr>
          <w:color w:val="000000"/>
          <w:sz w:val="24"/>
          <w:szCs w:val="24"/>
          <w:lang w:val="ru-RU"/>
        </w:rPr>
        <w:t>2024</w:t>
      </w:r>
      <w:r w:rsidR="000E555F">
        <w:rPr>
          <w:color w:val="000000"/>
          <w:sz w:val="24"/>
          <w:szCs w:val="24"/>
          <w:lang w:val="ru-RU"/>
        </w:rPr>
        <w:t xml:space="preserve">  </w:t>
      </w:r>
      <w:r w:rsidR="00984073">
        <w:rPr>
          <w:color w:val="000000"/>
          <w:sz w:val="24"/>
          <w:szCs w:val="24"/>
          <w:lang w:val="ru-RU"/>
        </w:rPr>
        <w:t>року</w:t>
      </w:r>
      <w:r w:rsidRPr="005E2F71">
        <w:rPr>
          <w:color w:val="000000"/>
          <w:sz w:val="24"/>
          <w:szCs w:val="24"/>
          <w:lang w:val="ru-RU"/>
        </w:rPr>
        <w:t xml:space="preserve"> та діє до </w:t>
      </w:r>
      <w:r w:rsidR="00984073" w:rsidRPr="00984073">
        <w:rPr>
          <w:color w:val="000000"/>
          <w:sz w:val="24"/>
          <w:szCs w:val="24"/>
          <w:lang w:val="ru-RU"/>
        </w:rPr>
        <w:t>31.12.2024</w:t>
      </w:r>
      <w:r w:rsidRPr="00984073">
        <w:rPr>
          <w:color w:val="000000"/>
          <w:sz w:val="24"/>
          <w:szCs w:val="24"/>
          <w:lang w:val="ru-RU"/>
        </w:rPr>
        <w:t xml:space="preserve"> </w:t>
      </w:r>
      <w:r w:rsidRPr="005E2F71">
        <w:rPr>
          <w:color w:val="000000"/>
          <w:sz w:val="24"/>
          <w:szCs w:val="24"/>
          <w:highlight w:val="white"/>
          <w:lang w:val="ru-RU"/>
        </w:rPr>
        <w:t>року</w:t>
      </w:r>
      <w:r w:rsidRPr="005E2F71">
        <w:rPr>
          <w:color w:val="5B9BD5"/>
          <w:sz w:val="24"/>
          <w:szCs w:val="24"/>
          <w:lang w:val="ru-RU"/>
        </w:rPr>
        <w:t xml:space="preserve"> </w:t>
      </w:r>
      <w:r w:rsidRPr="005E2F71">
        <w:rPr>
          <w:color w:val="000000"/>
          <w:sz w:val="24"/>
          <w:szCs w:val="24"/>
          <w:lang w:val="ru-RU"/>
        </w:rPr>
        <w:t>включно,  а в частині виконання зобов’язань Сторонами  – до повного їх виконання.</w:t>
      </w:r>
    </w:p>
    <w:p w:rsidR="00831B04" w:rsidRPr="005E2F71" w:rsidRDefault="00D51E8D">
      <w:pPr>
        <w:pStyle w:val="normal"/>
        <w:tabs>
          <w:tab w:val="left" w:pos="768"/>
          <w:tab w:val="left" w:pos="851"/>
        </w:tabs>
        <w:ind w:right="-2" w:firstLine="567"/>
        <w:jc w:val="both"/>
        <w:rPr>
          <w:sz w:val="24"/>
          <w:szCs w:val="24"/>
          <w:lang w:val="ru-RU"/>
        </w:rPr>
      </w:pPr>
      <w:r w:rsidRPr="005E2F71">
        <w:rPr>
          <w:b/>
          <w:sz w:val="24"/>
          <w:szCs w:val="24"/>
          <w:lang w:val="ru-RU"/>
        </w:rPr>
        <w:t>14.2.</w:t>
      </w:r>
      <w:r w:rsidRPr="005E2F71">
        <w:rPr>
          <w:sz w:val="24"/>
          <w:szCs w:val="24"/>
          <w:lang w:val="ru-RU"/>
        </w:rPr>
        <w:t xml:space="preserve"> Дія цього Договору припиняється у </w:t>
      </w:r>
      <w:proofErr w:type="gramStart"/>
      <w:r w:rsidRPr="005E2F71">
        <w:rPr>
          <w:sz w:val="24"/>
          <w:szCs w:val="24"/>
          <w:lang w:val="ru-RU"/>
        </w:rPr>
        <w:t>таких</w:t>
      </w:r>
      <w:proofErr w:type="gramEnd"/>
      <w:r w:rsidRPr="005E2F71">
        <w:rPr>
          <w:sz w:val="24"/>
          <w:szCs w:val="24"/>
          <w:lang w:val="ru-RU"/>
        </w:rPr>
        <w:t xml:space="preserve"> випадках:</w:t>
      </w:r>
    </w:p>
    <w:p w:rsidR="00831B04" w:rsidRPr="00F06920" w:rsidRDefault="00D51E8D">
      <w:pPr>
        <w:pStyle w:val="normal"/>
        <w:widowControl/>
        <w:ind w:firstLine="567"/>
        <w:jc w:val="both"/>
        <w:rPr>
          <w:i/>
          <w:sz w:val="24"/>
          <w:szCs w:val="24"/>
          <w:lang w:val="ru-RU"/>
        </w:rPr>
      </w:pPr>
      <w:r w:rsidRPr="005E2F71">
        <w:rPr>
          <w:sz w:val="24"/>
          <w:szCs w:val="24"/>
          <w:lang w:val="ru-RU"/>
        </w:rPr>
        <w:lastRenderedPageBreak/>
        <w:t xml:space="preserve">— </w:t>
      </w:r>
      <w:r w:rsidRPr="00F06920">
        <w:rPr>
          <w:sz w:val="24"/>
          <w:szCs w:val="24"/>
          <w:lang w:val="ru-RU"/>
        </w:rPr>
        <w:t xml:space="preserve">у разі прийняття у встановленому законодавством порядку </w:t>
      </w:r>
      <w:proofErr w:type="gramStart"/>
      <w:r w:rsidRPr="00F06920">
        <w:rPr>
          <w:sz w:val="24"/>
          <w:szCs w:val="24"/>
          <w:lang w:val="ru-RU"/>
        </w:rPr>
        <w:t>р</w:t>
      </w:r>
      <w:proofErr w:type="gramEnd"/>
      <w:r w:rsidRPr="00F06920">
        <w:rPr>
          <w:sz w:val="24"/>
          <w:szCs w:val="24"/>
          <w:lang w:val="ru-RU"/>
        </w:rPr>
        <w:t>ішення про ліквідацію або порушення справи про банкрутство Постачальника, набуття Постачальником статусу «Дефолтний», завершення строку дії або анулювання ліцензії Постачальника на провадження господарської діяльності з постачання електричної енергії. Договір вважається припиненим (розірваним) з вини Постачальника та</w:t>
      </w:r>
      <w:r w:rsidRPr="00F06920">
        <w:rPr>
          <w:color w:val="FF0000"/>
          <w:sz w:val="24"/>
          <w:szCs w:val="24"/>
          <w:lang w:val="ru-RU"/>
        </w:rPr>
        <w:t xml:space="preserve"> </w:t>
      </w:r>
      <w:r w:rsidRPr="00F06920">
        <w:rPr>
          <w:sz w:val="24"/>
          <w:szCs w:val="24"/>
          <w:lang w:val="ru-RU"/>
        </w:rPr>
        <w:t xml:space="preserve">оформлюється у письмовій формі шляхом укладання відповідної додаткової угоди, яка </w:t>
      </w:r>
      <w:proofErr w:type="gramStart"/>
      <w:r w:rsidRPr="00F06920">
        <w:rPr>
          <w:sz w:val="24"/>
          <w:szCs w:val="24"/>
          <w:lang w:val="ru-RU"/>
        </w:rPr>
        <w:t>п</w:t>
      </w:r>
      <w:proofErr w:type="gramEnd"/>
      <w:r w:rsidRPr="00F06920">
        <w:rPr>
          <w:sz w:val="24"/>
          <w:szCs w:val="24"/>
          <w:lang w:val="ru-RU"/>
        </w:rPr>
        <w:t xml:space="preserve">ідписується уповноваженими представниками обох Сторін та скріплюється печатками Сторін  </w:t>
      </w:r>
      <w:r w:rsidRPr="00F06920">
        <w:rPr>
          <w:i/>
          <w:sz w:val="24"/>
          <w:szCs w:val="24"/>
          <w:lang w:val="ru-RU"/>
        </w:rPr>
        <w:t>(за наявності</w:t>
      </w:r>
      <w:r w:rsidRPr="00F06920">
        <w:rPr>
          <w:lang w:val="ru-RU"/>
        </w:rPr>
        <w:t>);</w:t>
      </w:r>
    </w:p>
    <w:p w:rsidR="00831B04" w:rsidRPr="005E2F71" w:rsidRDefault="00D51E8D">
      <w:pPr>
        <w:pStyle w:val="normal"/>
        <w:tabs>
          <w:tab w:val="left" w:pos="428"/>
          <w:tab w:val="left" w:pos="1276"/>
        </w:tabs>
        <w:ind w:right="-2" w:firstLine="567"/>
        <w:jc w:val="both"/>
        <w:rPr>
          <w:sz w:val="24"/>
          <w:szCs w:val="24"/>
          <w:lang w:val="ru-RU"/>
        </w:rPr>
      </w:pPr>
      <w:r w:rsidRPr="005E2F71">
        <w:rPr>
          <w:sz w:val="24"/>
          <w:szCs w:val="24"/>
          <w:lang w:val="ru-RU"/>
        </w:rPr>
        <w:t xml:space="preserve">— </w:t>
      </w:r>
      <w:proofErr w:type="gramStart"/>
      <w:r w:rsidRPr="005E2F71">
        <w:rPr>
          <w:sz w:val="24"/>
          <w:szCs w:val="24"/>
          <w:lang w:val="ru-RU"/>
        </w:rPr>
        <w:t>у</w:t>
      </w:r>
      <w:proofErr w:type="gramEnd"/>
      <w:r w:rsidRPr="005E2F71">
        <w:rPr>
          <w:sz w:val="24"/>
          <w:szCs w:val="24"/>
          <w:lang w:val="ru-RU"/>
        </w:rPr>
        <w:t xml:space="preserve"> разі зміни власника / користувача об'єкта Споживача;</w:t>
      </w:r>
    </w:p>
    <w:p w:rsidR="00831B04" w:rsidRPr="005E2F71" w:rsidRDefault="00D51E8D">
      <w:pPr>
        <w:pStyle w:val="normal"/>
        <w:tabs>
          <w:tab w:val="left" w:pos="428"/>
          <w:tab w:val="left" w:pos="1276"/>
        </w:tabs>
        <w:ind w:right="-2" w:firstLine="567"/>
        <w:jc w:val="both"/>
        <w:rPr>
          <w:sz w:val="24"/>
          <w:szCs w:val="24"/>
          <w:lang w:val="ru-RU"/>
        </w:rPr>
      </w:pPr>
      <w:r w:rsidRPr="005E2F71">
        <w:rPr>
          <w:sz w:val="24"/>
          <w:szCs w:val="24"/>
          <w:lang w:val="ru-RU"/>
        </w:rPr>
        <w:t xml:space="preserve">— </w:t>
      </w:r>
      <w:proofErr w:type="gramStart"/>
      <w:r w:rsidRPr="005E2F71">
        <w:rPr>
          <w:sz w:val="24"/>
          <w:szCs w:val="24"/>
          <w:lang w:val="ru-RU"/>
        </w:rPr>
        <w:t>у</w:t>
      </w:r>
      <w:proofErr w:type="gramEnd"/>
      <w:r w:rsidRPr="005E2F71">
        <w:rPr>
          <w:sz w:val="24"/>
          <w:szCs w:val="24"/>
          <w:lang w:val="ru-RU"/>
        </w:rPr>
        <w:t xml:space="preserve"> разі зміни Споживачем електропостачальника;</w:t>
      </w:r>
    </w:p>
    <w:p w:rsidR="00831B04" w:rsidRPr="00F06920" w:rsidRDefault="00D51E8D">
      <w:pPr>
        <w:pStyle w:val="normal"/>
        <w:tabs>
          <w:tab w:val="left" w:pos="428"/>
          <w:tab w:val="left" w:pos="1276"/>
        </w:tabs>
        <w:ind w:right="-2" w:firstLine="567"/>
        <w:jc w:val="both"/>
        <w:rPr>
          <w:sz w:val="24"/>
          <w:szCs w:val="24"/>
          <w:lang w:val="ru-RU"/>
        </w:rPr>
      </w:pPr>
      <w:r w:rsidRPr="005E2F71">
        <w:rPr>
          <w:sz w:val="24"/>
          <w:szCs w:val="24"/>
          <w:lang w:val="ru-RU"/>
        </w:rPr>
        <w:t xml:space="preserve"> — </w:t>
      </w:r>
      <w:proofErr w:type="gramStart"/>
      <w:r w:rsidRPr="005E2F71">
        <w:rPr>
          <w:sz w:val="24"/>
          <w:szCs w:val="24"/>
          <w:lang w:val="ru-RU"/>
        </w:rPr>
        <w:t>у</w:t>
      </w:r>
      <w:proofErr w:type="gramEnd"/>
      <w:r w:rsidRPr="005E2F71">
        <w:rPr>
          <w:sz w:val="24"/>
          <w:szCs w:val="24"/>
          <w:lang w:val="ru-RU"/>
        </w:rPr>
        <w:t xml:space="preserve"> </w:t>
      </w:r>
      <w:proofErr w:type="gramStart"/>
      <w:r w:rsidRPr="005E2F71">
        <w:rPr>
          <w:sz w:val="24"/>
          <w:szCs w:val="24"/>
          <w:lang w:val="ru-RU"/>
        </w:rPr>
        <w:t>раз</w:t>
      </w:r>
      <w:proofErr w:type="gramEnd"/>
      <w:r w:rsidRPr="005E2F71">
        <w:rPr>
          <w:sz w:val="24"/>
          <w:szCs w:val="24"/>
          <w:lang w:val="ru-RU"/>
        </w:rPr>
        <w:t xml:space="preserve">і недотримання однією зі Сторін умов визначення та розрахунку ціни згідно з </w:t>
      </w:r>
      <w:r w:rsidRPr="00F06920">
        <w:rPr>
          <w:b/>
          <w:sz w:val="24"/>
          <w:szCs w:val="24"/>
          <w:lang w:val="ru-RU"/>
        </w:rPr>
        <w:t>Додатком 2</w:t>
      </w:r>
      <w:r w:rsidRPr="00F06920">
        <w:rPr>
          <w:sz w:val="24"/>
          <w:szCs w:val="24"/>
          <w:lang w:val="ru-RU"/>
        </w:rPr>
        <w:t xml:space="preserve"> до цього Договору;</w:t>
      </w:r>
    </w:p>
    <w:p w:rsidR="00831B04" w:rsidRPr="005E2F71" w:rsidRDefault="00D51E8D">
      <w:pPr>
        <w:pStyle w:val="normal"/>
        <w:tabs>
          <w:tab w:val="left" w:pos="428"/>
          <w:tab w:val="left" w:pos="1276"/>
        </w:tabs>
        <w:ind w:right="-2" w:firstLine="567"/>
        <w:jc w:val="both"/>
        <w:rPr>
          <w:sz w:val="24"/>
          <w:szCs w:val="24"/>
          <w:lang w:val="ru-RU"/>
        </w:rPr>
      </w:pPr>
      <w:r w:rsidRPr="005E2F71">
        <w:rPr>
          <w:sz w:val="24"/>
          <w:szCs w:val="24"/>
          <w:lang w:val="ru-RU"/>
        </w:rPr>
        <w:t>— у разі застосування до Постачальника санкцій відповідно до Закону України «Про санкції», указів Президента України, якими вводяться в дію рішення</w:t>
      </w:r>
      <w:proofErr w:type="gramStart"/>
      <w:r w:rsidRPr="005E2F71">
        <w:rPr>
          <w:sz w:val="24"/>
          <w:szCs w:val="24"/>
          <w:lang w:val="ru-RU"/>
        </w:rPr>
        <w:t xml:space="preserve"> Р</w:t>
      </w:r>
      <w:proofErr w:type="gramEnd"/>
      <w:r w:rsidRPr="005E2F71">
        <w:rPr>
          <w:sz w:val="24"/>
          <w:szCs w:val="24"/>
          <w:lang w:val="ru-RU"/>
        </w:rPr>
        <w:t>ади національної безпеки і оборони України про застосування персональних спеціальних економічних та інших обмежувальних заходів (санкцій);</w:t>
      </w:r>
    </w:p>
    <w:p w:rsidR="00831B04" w:rsidRPr="005E2F71" w:rsidRDefault="00D51E8D">
      <w:pPr>
        <w:pStyle w:val="normal"/>
        <w:tabs>
          <w:tab w:val="left" w:pos="768"/>
          <w:tab w:val="left" w:pos="851"/>
        </w:tabs>
        <w:ind w:right="-2" w:firstLine="567"/>
        <w:jc w:val="both"/>
        <w:rPr>
          <w:sz w:val="24"/>
          <w:szCs w:val="24"/>
          <w:lang w:val="ru-RU"/>
        </w:rPr>
      </w:pPr>
      <w:bookmarkStart w:id="5" w:name="_heading=h.2et92p0" w:colFirst="0" w:colLast="0"/>
      <w:bookmarkEnd w:id="5"/>
      <w:r w:rsidRPr="005E2F71">
        <w:rPr>
          <w:b/>
          <w:sz w:val="24"/>
          <w:szCs w:val="24"/>
          <w:lang w:val="ru-RU"/>
        </w:rPr>
        <w:t>14.3.</w:t>
      </w:r>
      <w:r w:rsidRPr="005E2F71">
        <w:rPr>
          <w:sz w:val="24"/>
          <w:szCs w:val="24"/>
          <w:lang w:val="ru-RU"/>
        </w:rPr>
        <w:t xml:space="preserve"> </w:t>
      </w:r>
      <w:proofErr w:type="gramStart"/>
      <w:r w:rsidRPr="005E2F71">
        <w:rPr>
          <w:sz w:val="24"/>
          <w:szCs w:val="24"/>
          <w:lang w:val="ru-RU"/>
        </w:rPr>
        <w:t>Споживач має право припинити (розірвати) дію цього Договору, в тому числі в односторонньому порядку, шляхом направлення письмового повідомлення Постачальнику за 20 днів до очікуваної дати припинення (розірвання) у зв’язку з невідповідністю виконаного (невиконання та/або неналежного виконання) Постачальником зобов’язання умовам цього Договору та/або законодавству, у тому числі щодо</w:t>
      </w:r>
      <w:proofErr w:type="gramEnd"/>
      <w:r w:rsidRPr="005E2F71">
        <w:rPr>
          <w:sz w:val="24"/>
          <w:szCs w:val="24"/>
          <w:lang w:val="ru-RU"/>
        </w:rPr>
        <w:t xml:space="preserve"> роботи </w:t>
      </w:r>
      <w:proofErr w:type="gramStart"/>
      <w:r w:rsidRPr="005E2F71">
        <w:rPr>
          <w:sz w:val="24"/>
          <w:szCs w:val="24"/>
          <w:lang w:val="ru-RU"/>
        </w:rPr>
        <w:t>Персонального</w:t>
      </w:r>
      <w:proofErr w:type="gramEnd"/>
      <w:r w:rsidRPr="005E2F71">
        <w:rPr>
          <w:sz w:val="24"/>
          <w:szCs w:val="24"/>
          <w:lang w:val="ru-RU"/>
        </w:rPr>
        <w:t xml:space="preserve"> кабінету та інформаційно-консультаційного центру Постачальника.</w:t>
      </w:r>
    </w:p>
    <w:p w:rsidR="00831B04" w:rsidRPr="005E2F71" w:rsidRDefault="00D51E8D">
      <w:pPr>
        <w:pStyle w:val="normal"/>
        <w:tabs>
          <w:tab w:val="left" w:pos="768"/>
          <w:tab w:val="left" w:pos="851"/>
        </w:tabs>
        <w:ind w:right="-2" w:firstLine="567"/>
        <w:jc w:val="both"/>
        <w:rPr>
          <w:color w:val="FF0000"/>
          <w:sz w:val="24"/>
          <w:szCs w:val="24"/>
          <w:highlight w:val="yellow"/>
          <w:lang w:val="ru-RU"/>
        </w:rPr>
      </w:pPr>
      <w:bookmarkStart w:id="6" w:name="_heading=h.tyjcwt" w:colFirst="0" w:colLast="0"/>
      <w:bookmarkEnd w:id="6"/>
      <w:r w:rsidRPr="005E2F71">
        <w:rPr>
          <w:b/>
          <w:sz w:val="24"/>
          <w:szCs w:val="24"/>
          <w:lang w:val="ru-RU"/>
        </w:rPr>
        <w:t>14.4.</w:t>
      </w:r>
      <w:r w:rsidRPr="005E2F71">
        <w:rPr>
          <w:sz w:val="24"/>
          <w:szCs w:val="24"/>
          <w:lang w:val="ru-RU"/>
        </w:rPr>
        <w:t xml:space="preserve"> Постачальник має право звернутися до оператора системи розподілу з вимогою </w:t>
      </w:r>
      <w:proofErr w:type="gramStart"/>
      <w:r w:rsidRPr="005E2F71">
        <w:rPr>
          <w:sz w:val="24"/>
          <w:szCs w:val="24"/>
          <w:lang w:val="ru-RU"/>
        </w:rPr>
        <w:t>про</w:t>
      </w:r>
      <w:proofErr w:type="gramEnd"/>
      <w:r w:rsidRPr="005E2F71">
        <w:rPr>
          <w:sz w:val="24"/>
          <w:szCs w:val="24"/>
          <w:lang w:val="ru-RU"/>
        </w:rPr>
        <w:t xml:space="preserve"> відключення об’єкта Споживача від електропостачання у випадку порушення Споживачем строків оплати за цим Договором</w:t>
      </w:r>
      <w:r w:rsidR="00F06920">
        <w:rPr>
          <w:sz w:val="24"/>
          <w:szCs w:val="24"/>
          <w:lang w:val="ru-RU"/>
        </w:rPr>
        <w:t>.</w:t>
      </w:r>
      <w:r w:rsidRPr="00F06920">
        <w:rPr>
          <w:color w:val="FF0000"/>
          <w:sz w:val="24"/>
          <w:szCs w:val="24"/>
          <w:lang w:val="ru-RU"/>
        </w:rPr>
        <w:t xml:space="preserve"> </w:t>
      </w:r>
    </w:p>
    <w:p w:rsidR="00831B04" w:rsidRPr="005E2F71" w:rsidRDefault="00D51E8D">
      <w:pPr>
        <w:pStyle w:val="normal"/>
        <w:tabs>
          <w:tab w:val="left" w:pos="768"/>
          <w:tab w:val="left" w:pos="851"/>
        </w:tabs>
        <w:ind w:right="-2" w:firstLine="567"/>
        <w:jc w:val="both"/>
        <w:rPr>
          <w:sz w:val="24"/>
          <w:szCs w:val="24"/>
          <w:lang w:val="ru-RU"/>
        </w:rPr>
      </w:pPr>
      <w:r w:rsidRPr="005E2F71">
        <w:rPr>
          <w:sz w:val="24"/>
          <w:szCs w:val="24"/>
          <w:lang w:val="ru-RU"/>
        </w:rPr>
        <w:tab/>
        <w:t>Припинення електропостачання не звільняє Споживача від обов'язку сплатити заборгованість Постачальнику за цим Договором.</w:t>
      </w:r>
    </w:p>
    <w:p w:rsidR="00831B04" w:rsidRPr="005E2F71" w:rsidRDefault="00D51E8D">
      <w:pPr>
        <w:pStyle w:val="normal"/>
        <w:tabs>
          <w:tab w:val="left" w:pos="768"/>
          <w:tab w:val="left" w:pos="851"/>
        </w:tabs>
        <w:ind w:right="-2" w:firstLine="567"/>
        <w:jc w:val="both"/>
        <w:rPr>
          <w:sz w:val="24"/>
          <w:szCs w:val="24"/>
          <w:lang w:val="ru-RU"/>
        </w:rPr>
      </w:pPr>
      <w:r w:rsidRPr="005E2F71">
        <w:rPr>
          <w:sz w:val="24"/>
          <w:szCs w:val="24"/>
          <w:lang w:val="ru-RU"/>
        </w:rPr>
        <w:tab/>
        <w:t xml:space="preserve">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w:t>
      </w:r>
      <w:proofErr w:type="gramStart"/>
      <w:r w:rsidRPr="005E2F71">
        <w:rPr>
          <w:sz w:val="24"/>
          <w:szCs w:val="24"/>
          <w:lang w:val="ru-RU"/>
        </w:rPr>
        <w:t>в</w:t>
      </w:r>
      <w:proofErr w:type="gramEnd"/>
      <w:r w:rsidRPr="005E2F71">
        <w:rPr>
          <w:sz w:val="24"/>
          <w:szCs w:val="24"/>
          <w:lang w:val="ru-RU"/>
        </w:rPr>
        <w:t>ідшкодування витрат Постачальника на припинення та відновлення постачання електричної енергії.</w:t>
      </w:r>
    </w:p>
    <w:p w:rsidR="00831B04" w:rsidRPr="005E2F71" w:rsidRDefault="00D51E8D">
      <w:pPr>
        <w:pStyle w:val="normal"/>
        <w:tabs>
          <w:tab w:val="left" w:pos="768"/>
          <w:tab w:val="left" w:pos="851"/>
        </w:tabs>
        <w:ind w:right="-2" w:firstLine="567"/>
        <w:jc w:val="both"/>
        <w:rPr>
          <w:sz w:val="24"/>
          <w:szCs w:val="24"/>
          <w:highlight w:val="white"/>
          <w:lang w:val="ru-RU"/>
        </w:rPr>
      </w:pPr>
      <w:r w:rsidRPr="005E2F71">
        <w:rPr>
          <w:sz w:val="24"/>
          <w:szCs w:val="24"/>
          <w:lang w:val="ru-RU"/>
        </w:rPr>
        <w:tab/>
        <w:t xml:space="preserve">Якщо за ініціативою Споживача необхідно припинити постачання електричної енергії </w:t>
      </w:r>
      <w:proofErr w:type="gramStart"/>
      <w:r w:rsidRPr="005E2F71">
        <w:rPr>
          <w:sz w:val="24"/>
          <w:szCs w:val="24"/>
          <w:lang w:val="ru-RU"/>
        </w:rPr>
        <w:t>на</w:t>
      </w:r>
      <w:proofErr w:type="gramEnd"/>
      <w:r w:rsidRPr="005E2F71">
        <w:rPr>
          <w:sz w:val="24"/>
          <w:szCs w:val="24"/>
          <w:lang w:val="ru-RU"/>
        </w:rPr>
        <w:t xml:space="preserve"> об'єкт Споживача для проведення ремонтних робіт, реконструкції чи технічного переоснащення </w:t>
      </w:r>
      <w:r w:rsidRPr="005E2F71">
        <w:rPr>
          <w:sz w:val="24"/>
          <w:szCs w:val="24"/>
          <w:highlight w:val="white"/>
          <w:lang w:val="ru-RU"/>
        </w:rPr>
        <w:t>тощо, Споживач має звернутися до оператора системи.</w:t>
      </w:r>
    </w:p>
    <w:p w:rsidR="00831B04" w:rsidRPr="005E2F71" w:rsidRDefault="00D51E8D">
      <w:pPr>
        <w:pStyle w:val="normal"/>
        <w:widowControl/>
        <w:pBdr>
          <w:top w:val="nil"/>
          <w:left w:val="nil"/>
          <w:bottom w:val="nil"/>
          <w:right w:val="nil"/>
          <w:between w:val="nil"/>
        </w:pBdr>
        <w:jc w:val="both"/>
        <w:rPr>
          <w:sz w:val="24"/>
          <w:szCs w:val="24"/>
          <w:highlight w:val="white"/>
          <w:lang w:val="ru-RU"/>
        </w:rPr>
      </w:pPr>
      <w:r w:rsidRPr="005E2F71">
        <w:rPr>
          <w:b/>
          <w:sz w:val="24"/>
          <w:szCs w:val="24"/>
          <w:highlight w:val="white"/>
          <w:lang w:val="ru-RU"/>
        </w:rPr>
        <w:t>14.5.</w:t>
      </w:r>
      <w:r>
        <w:rPr>
          <w:sz w:val="24"/>
          <w:szCs w:val="24"/>
          <w:highlight w:val="white"/>
        </w:rPr>
        <w:t> </w:t>
      </w:r>
      <w:r w:rsidRPr="005E2F71">
        <w:rPr>
          <w:sz w:val="24"/>
          <w:szCs w:val="24"/>
          <w:highlight w:val="white"/>
          <w:lang w:val="ru-RU"/>
        </w:rPr>
        <w:t>Істотними умовами Договору про закупівлю</w:t>
      </w:r>
      <w:proofErr w:type="gramStart"/>
      <w:r w:rsidRPr="005E2F71">
        <w:rPr>
          <w:sz w:val="24"/>
          <w:szCs w:val="24"/>
          <w:highlight w:val="white"/>
          <w:lang w:val="ru-RU"/>
        </w:rPr>
        <w:t xml:space="preserve"> є:</w:t>
      </w:r>
      <w:proofErr w:type="gramEnd"/>
    </w:p>
    <w:p w:rsidR="00831B04" w:rsidRDefault="00D51E8D">
      <w:pPr>
        <w:pStyle w:val="normal"/>
        <w:widowControl/>
        <w:numPr>
          <w:ilvl w:val="0"/>
          <w:numId w:val="8"/>
        </w:numPr>
        <w:pBdr>
          <w:top w:val="nil"/>
          <w:left w:val="nil"/>
          <w:bottom w:val="nil"/>
          <w:right w:val="nil"/>
          <w:between w:val="nil"/>
        </w:pBdr>
        <w:shd w:val="clear" w:color="auto" w:fill="FFFFFF"/>
        <w:jc w:val="both"/>
        <w:rPr>
          <w:sz w:val="24"/>
          <w:szCs w:val="24"/>
          <w:highlight w:val="white"/>
        </w:rPr>
      </w:pPr>
      <w:r>
        <w:rPr>
          <w:sz w:val="24"/>
          <w:szCs w:val="24"/>
          <w:highlight w:val="white"/>
        </w:rPr>
        <w:t>загальні положення;</w:t>
      </w:r>
    </w:p>
    <w:p w:rsidR="00831B04" w:rsidRDefault="00D51E8D">
      <w:pPr>
        <w:pStyle w:val="normal"/>
        <w:widowControl/>
        <w:numPr>
          <w:ilvl w:val="0"/>
          <w:numId w:val="8"/>
        </w:numPr>
        <w:pBdr>
          <w:top w:val="nil"/>
          <w:left w:val="nil"/>
          <w:bottom w:val="nil"/>
          <w:right w:val="nil"/>
          <w:between w:val="nil"/>
        </w:pBdr>
        <w:shd w:val="clear" w:color="auto" w:fill="FFFFFF"/>
        <w:jc w:val="both"/>
        <w:rPr>
          <w:sz w:val="24"/>
          <w:szCs w:val="24"/>
          <w:highlight w:val="white"/>
        </w:rPr>
      </w:pPr>
      <w:bookmarkStart w:id="7" w:name="bookmark=id.1fob9te" w:colFirst="0" w:colLast="0"/>
      <w:bookmarkEnd w:id="7"/>
      <w:r>
        <w:rPr>
          <w:sz w:val="24"/>
          <w:szCs w:val="24"/>
          <w:highlight w:val="white"/>
        </w:rPr>
        <w:t xml:space="preserve"> предмет договору;</w:t>
      </w:r>
    </w:p>
    <w:p w:rsidR="00831B04" w:rsidRDefault="00D51E8D">
      <w:pPr>
        <w:pStyle w:val="normal"/>
        <w:widowControl/>
        <w:numPr>
          <w:ilvl w:val="0"/>
          <w:numId w:val="8"/>
        </w:numPr>
        <w:pBdr>
          <w:top w:val="nil"/>
          <w:left w:val="nil"/>
          <w:bottom w:val="nil"/>
          <w:right w:val="nil"/>
          <w:between w:val="nil"/>
        </w:pBdr>
        <w:shd w:val="clear" w:color="auto" w:fill="FFFFFF"/>
        <w:jc w:val="both"/>
        <w:rPr>
          <w:sz w:val="24"/>
          <w:szCs w:val="24"/>
          <w:highlight w:val="white"/>
        </w:rPr>
      </w:pPr>
      <w:bookmarkStart w:id="8" w:name="bookmark=id.3znysh7" w:colFirst="0" w:colLast="0"/>
      <w:bookmarkEnd w:id="8"/>
      <w:r>
        <w:rPr>
          <w:sz w:val="24"/>
          <w:szCs w:val="24"/>
          <w:highlight w:val="white"/>
        </w:rPr>
        <w:t>умови постачання;</w:t>
      </w:r>
    </w:p>
    <w:p w:rsidR="00831B04" w:rsidRDefault="00D51E8D">
      <w:pPr>
        <w:pStyle w:val="normal"/>
        <w:widowControl/>
        <w:numPr>
          <w:ilvl w:val="0"/>
          <w:numId w:val="8"/>
        </w:numPr>
        <w:pBdr>
          <w:top w:val="nil"/>
          <w:left w:val="nil"/>
          <w:bottom w:val="nil"/>
          <w:right w:val="nil"/>
          <w:between w:val="nil"/>
        </w:pBdr>
        <w:shd w:val="clear" w:color="auto" w:fill="FFFFFF"/>
        <w:jc w:val="both"/>
        <w:rPr>
          <w:sz w:val="24"/>
          <w:szCs w:val="24"/>
          <w:highlight w:val="white"/>
        </w:rPr>
      </w:pPr>
      <w:bookmarkStart w:id="9" w:name="bookmark=id.2et92p0" w:colFirst="0" w:colLast="0"/>
      <w:bookmarkEnd w:id="9"/>
      <w:r>
        <w:rPr>
          <w:sz w:val="24"/>
          <w:szCs w:val="24"/>
          <w:highlight w:val="white"/>
        </w:rPr>
        <w:t>якість постачання електричної енергії;</w:t>
      </w:r>
    </w:p>
    <w:p w:rsidR="00831B04" w:rsidRPr="005E2F71" w:rsidRDefault="00D51E8D">
      <w:pPr>
        <w:pStyle w:val="normal"/>
        <w:widowControl/>
        <w:numPr>
          <w:ilvl w:val="0"/>
          <w:numId w:val="8"/>
        </w:numPr>
        <w:pBdr>
          <w:top w:val="nil"/>
          <w:left w:val="nil"/>
          <w:bottom w:val="nil"/>
          <w:right w:val="nil"/>
          <w:between w:val="nil"/>
        </w:pBdr>
        <w:shd w:val="clear" w:color="auto" w:fill="FFFFFF"/>
        <w:jc w:val="both"/>
        <w:rPr>
          <w:sz w:val="24"/>
          <w:szCs w:val="24"/>
          <w:highlight w:val="white"/>
          <w:lang w:val="ru-RU"/>
        </w:rPr>
      </w:pPr>
      <w:bookmarkStart w:id="10" w:name="bookmark=id.tyjcwt" w:colFirst="0" w:colLast="0"/>
      <w:bookmarkEnd w:id="10"/>
      <w:r w:rsidRPr="005E2F71">
        <w:rPr>
          <w:sz w:val="24"/>
          <w:szCs w:val="24"/>
          <w:highlight w:val="white"/>
          <w:lang w:val="ru-RU"/>
        </w:rPr>
        <w:t xml:space="preserve">ціна та/або порядок її розрахунку, порядок </w:t>
      </w:r>
      <w:proofErr w:type="gramStart"/>
      <w:r w:rsidRPr="005E2F71">
        <w:rPr>
          <w:sz w:val="24"/>
          <w:szCs w:val="24"/>
          <w:highlight w:val="white"/>
          <w:lang w:val="ru-RU"/>
        </w:rPr>
        <w:t>обл</w:t>
      </w:r>
      <w:proofErr w:type="gramEnd"/>
      <w:r w:rsidRPr="005E2F71">
        <w:rPr>
          <w:sz w:val="24"/>
          <w:szCs w:val="24"/>
          <w:highlight w:val="white"/>
          <w:lang w:val="ru-RU"/>
        </w:rPr>
        <w:t>іку та оплати електричної енергії;</w:t>
      </w:r>
    </w:p>
    <w:p w:rsidR="00831B04" w:rsidRDefault="00D51E8D">
      <w:pPr>
        <w:pStyle w:val="normal"/>
        <w:widowControl/>
        <w:numPr>
          <w:ilvl w:val="0"/>
          <w:numId w:val="8"/>
        </w:numPr>
        <w:pBdr>
          <w:top w:val="nil"/>
          <w:left w:val="nil"/>
          <w:bottom w:val="nil"/>
          <w:right w:val="nil"/>
          <w:between w:val="nil"/>
        </w:pBdr>
        <w:shd w:val="clear" w:color="auto" w:fill="FFFFFF"/>
        <w:jc w:val="both"/>
        <w:rPr>
          <w:sz w:val="24"/>
          <w:szCs w:val="24"/>
          <w:highlight w:val="white"/>
        </w:rPr>
      </w:pPr>
      <w:bookmarkStart w:id="11" w:name="bookmark=id.3dy6vkm" w:colFirst="0" w:colLast="0"/>
      <w:bookmarkEnd w:id="11"/>
      <w:r>
        <w:rPr>
          <w:sz w:val="24"/>
          <w:szCs w:val="24"/>
          <w:highlight w:val="white"/>
        </w:rPr>
        <w:t>права та обов'язки споживача;</w:t>
      </w:r>
    </w:p>
    <w:p w:rsidR="00831B04" w:rsidRPr="005E2F71" w:rsidRDefault="00D51E8D">
      <w:pPr>
        <w:pStyle w:val="normal"/>
        <w:widowControl/>
        <w:numPr>
          <w:ilvl w:val="0"/>
          <w:numId w:val="8"/>
        </w:numPr>
        <w:pBdr>
          <w:top w:val="nil"/>
          <w:left w:val="nil"/>
          <w:bottom w:val="nil"/>
          <w:right w:val="nil"/>
          <w:between w:val="nil"/>
        </w:pBdr>
        <w:shd w:val="clear" w:color="auto" w:fill="FFFFFF"/>
        <w:jc w:val="both"/>
        <w:rPr>
          <w:sz w:val="24"/>
          <w:szCs w:val="24"/>
          <w:highlight w:val="white"/>
          <w:lang w:val="ru-RU"/>
        </w:rPr>
      </w:pPr>
      <w:bookmarkStart w:id="12" w:name="bookmark=id.1t3h5sf" w:colFirst="0" w:colLast="0"/>
      <w:bookmarkEnd w:id="12"/>
      <w:r w:rsidRPr="005E2F71">
        <w:rPr>
          <w:sz w:val="24"/>
          <w:szCs w:val="24"/>
          <w:highlight w:val="white"/>
          <w:lang w:val="ru-RU"/>
        </w:rPr>
        <w:t>права та обов'язки електропостачальника (постачальника);</w:t>
      </w:r>
    </w:p>
    <w:p w:rsidR="00831B04" w:rsidRDefault="00D51E8D">
      <w:pPr>
        <w:pStyle w:val="normal"/>
        <w:widowControl/>
        <w:numPr>
          <w:ilvl w:val="0"/>
          <w:numId w:val="8"/>
        </w:numPr>
        <w:pBdr>
          <w:top w:val="nil"/>
          <w:left w:val="nil"/>
          <w:bottom w:val="nil"/>
          <w:right w:val="nil"/>
          <w:between w:val="nil"/>
        </w:pBdr>
        <w:shd w:val="clear" w:color="auto" w:fill="FFFFFF"/>
        <w:jc w:val="both"/>
        <w:rPr>
          <w:sz w:val="24"/>
          <w:szCs w:val="24"/>
          <w:highlight w:val="white"/>
        </w:rPr>
      </w:pPr>
      <w:bookmarkStart w:id="13" w:name="bookmark=id.4d34og8" w:colFirst="0" w:colLast="0"/>
      <w:bookmarkEnd w:id="13"/>
      <w:r>
        <w:rPr>
          <w:sz w:val="24"/>
          <w:szCs w:val="24"/>
          <w:highlight w:val="white"/>
        </w:rPr>
        <w:t>відповідальність сторін;</w:t>
      </w:r>
    </w:p>
    <w:p w:rsidR="00831B04" w:rsidRDefault="00D51E8D">
      <w:pPr>
        <w:pStyle w:val="normal"/>
        <w:widowControl/>
        <w:numPr>
          <w:ilvl w:val="0"/>
          <w:numId w:val="8"/>
        </w:numPr>
        <w:pBdr>
          <w:top w:val="nil"/>
          <w:left w:val="nil"/>
          <w:bottom w:val="nil"/>
          <w:right w:val="nil"/>
          <w:between w:val="nil"/>
        </w:pBdr>
        <w:shd w:val="clear" w:color="auto" w:fill="FFFFFF"/>
        <w:jc w:val="both"/>
        <w:rPr>
          <w:sz w:val="24"/>
          <w:szCs w:val="24"/>
          <w:highlight w:val="white"/>
        </w:rPr>
      </w:pPr>
      <w:bookmarkStart w:id="14" w:name="bookmark=id.2s8eyo1" w:colFirst="0" w:colLast="0"/>
      <w:bookmarkEnd w:id="14"/>
      <w:r>
        <w:rPr>
          <w:sz w:val="24"/>
          <w:szCs w:val="24"/>
          <w:highlight w:val="white"/>
        </w:rPr>
        <w:t>порядок зміни електропостачальника;</w:t>
      </w:r>
    </w:p>
    <w:p w:rsidR="00831B04" w:rsidRDefault="00D51E8D">
      <w:pPr>
        <w:pStyle w:val="normal"/>
        <w:widowControl/>
        <w:numPr>
          <w:ilvl w:val="0"/>
          <w:numId w:val="8"/>
        </w:numPr>
        <w:pBdr>
          <w:top w:val="nil"/>
          <w:left w:val="nil"/>
          <w:bottom w:val="nil"/>
          <w:right w:val="nil"/>
          <w:between w:val="nil"/>
        </w:pBdr>
        <w:shd w:val="clear" w:color="auto" w:fill="FFFFFF"/>
        <w:jc w:val="both"/>
        <w:rPr>
          <w:sz w:val="24"/>
          <w:szCs w:val="24"/>
          <w:highlight w:val="white"/>
        </w:rPr>
      </w:pPr>
      <w:bookmarkStart w:id="15" w:name="bookmark=id.17dp8vu" w:colFirst="0" w:colLast="0"/>
      <w:bookmarkEnd w:id="15"/>
      <w:r>
        <w:rPr>
          <w:sz w:val="24"/>
          <w:szCs w:val="24"/>
          <w:highlight w:val="white"/>
        </w:rPr>
        <w:t>порядок врегулювання спорів;</w:t>
      </w:r>
    </w:p>
    <w:p w:rsidR="00831B04" w:rsidRDefault="00D51E8D">
      <w:pPr>
        <w:pStyle w:val="normal"/>
        <w:widowControl/>
        <w:numPr>
          <w:ilvl w:val="0"/>
          <w:numId w:val="8"/>
        </w:numPr>
        <w:pBdr>
          <w:top w:val="nil"/>
          <w:left w:val="nil"/>
          <w:bottom w:val="nil"/>
          <w:right w:val="nil"/>
          <w:between w:val="nil"/>
        </w:pBdr>
        <w:shd w:val="clear" w:color="auto" w:fill="FFFFFF"/>
        <w:jc w:val="both"/>
        <w:rPr>
          <w:sz w:val="24"/>
          <w:szCs w:val="24"/>
          <w:highlight w:val="white"/>
        </w:rPr>
      </w:pPr>
      <w:bookmarkStart w:id="16" w:name="bookmark=id.3rdcrjn" w:colFirst="0" w:colLast="0"/>
      <w:bookmarkEnd w:id="16"/>
      <w:r>
        <w:rPr>
          <w:sz w:val="24"/>
          <w:szCs w:val="24"/>
          <w:highlight w:val="white"/>
        </w:rPr>
        <w:t>умови форс-мажорних обставин;</w:t>
      </w:r>
    </w:p>
    <w:p w:rsidR="00831B04" w:rsidRDefault="00D51E8D">
      <w:pPr>
        <w:pStyle w:val="normal"/>
        <w:widowControl/>
        <w:numPr>
          <w:ilvl w:val="0"/>
          <w:numId w:val="8"/>
        </w:numPr>
        <w:pBdr>
          <w:top w:val="nil"/>
          <w:left w:val="nil"/>
          <w:bottom w:val="nil"/>
          <w:right w:val="nil"/>
          <w:between w:val="nil"/>
        </w:pBdr>
        <w:shd w:val="clear" w:color="auto" w:fill="FFFFFF"/>
        <w:jc w:val="both"/>
        <w:rPr>
          <w:sz w:val="24"/>
          <w:szCs w:val="24"/>
          <w:highlight w:val="white"/>
        </w:rPr>
      </w:pPr>
      <w:bookmarkStart w:id="17" w:name="bookmark=id.26in1rg" w:colFirst="0" w:colLast="0"/>
      <w:bookmarkEnd w:id="17"/>
      <w:r>
        <w:rPr>
          <w:sz w:val="24"/>
          <w:szCs w:val="24"/>
          <w:highlight w:val="white"/>
        </w:rPr>
        <w:t>строк дії договору;</w:t>
      </w:r>
    </w:p>
    <w:p w:rsidR="00831B04" w:rsidRDefault="00D51E8D">
      <w:pPr>
        <w:pStyle w:val="normal"/>
        <w:widowControl/>
        <w:numPr>
          <w:ilvl w:val="0"/>
          <w:numId w:val="8"/>
        </w:numPr>
        <w:pBdr>
          <w:top w:val="nil"/>
          <w:left w:val="nil"/>
          <w:bottom w:val="nil"/>
          <w:right w:val="nil"/>
          <w:between w:val="nil"/>
        </w:pBdr>
        <w:shd w:val="clear" w:color="auto" w:fill="FFFFFF"/>
        <w:jc w:val="both"/>
        <w:rPr>
          <w:sz w:val="24"/>
          <w:szCs w:val="24"/>
          <w:highlight w:val="white"/>
        </w:rPr>
      </w:pPr>
      <w:bookmarkStart w:id="18" w:name="bookmark=id.lnxbz9" w:colFirst="0" w:colLast="0"/>
      <w:bookmarkEnd w:id="18"/>
      <w:r>
        <w:rPr>
          <w:sz w:val="24"/>
          <w:szCs w:val="24"/>
          <w:highlight w:val="white"/>
        </w:rPr>
        <w:t>реквізити сторін;</w:t>
      </w:r>
    </w:p>
    <w:p w:rsidR="00831B04" w:rsidRPr="00F06920" w:rsidRDefault="00D51E8D">
      <w:pPr>
        <w:pStyle w:val="normal"/>
        <w:widowControl/>
        <w:numPr>
          <w:ilvl w:val="0"/>
          <w:numId w:val="8"/>
        </w:numPr>
        <w:pBdr>
          <w:top w:val="nil"/>
          <w:left w:val="nil"/>
          <w:bottom w:val="nil"/>
          <w:right w:val="nil"/>
          <w:between w:val="nil"/>
        </w:pBdr>
        <w:shd w:val="clear" w:color="auto" w:fill="FFFFFF"/>
        <w:jc w:val="both"/>
        <w:rPr>
          <w:sz w:val="24"/>
          <w:szCs w:val="24"/>
          <w:highlight w:val="white"/>
        </w:rPr>
      </w:pPr>
      <w:r>
        <w:rPr>
          <w:sz w:val="24"/>
          <w:szCs w:val="24"/>
          <w:highlight w:val="white"/>
        </w:rPr>
        <w:t xml:space="preserve">порядок організації комерційного обліку електричної енергії та надання даних комерційного обліку електричної енергії відповідно до забезпечення послуг комерційного обліку </w:t>
      </w:r>
      <w:r w:rsidRPr="00F06920">
        <w:rPr>
          <w:sz w:val="24"/>
          <w:szCs w:val="24"/>
        </w:rPr>
        <w:t>(згідно з розділом 5 Договору)</w:t>
      </w:r>
      <w:r w:rsidRPr="00F06920">
        <w:rPr>
          <w:sz w:val="24"/>
          <w:szCs w:val="24"/>
          <w:highlight w:val="white"/>
        </w:rPr>
        <w:t xml:space="preserve">; </w:t>
      </w:r>
    </w:p>
    <w:p w:rsidR="00831B04" w:rsidRPr="005E2F71" w:rsidRDefault="00D51E8D">
      <w:pPr>
        <w:pStyle w:val="normal"/>
        <w:widowControl/>
        <w:numPr>
          <w:ilvl w:val="0"/>
          <w:numId w:val="8"/>
        </w:numPr>
        <w:pBdr>
          <w:top w:val="nil"/>
          <w:left w:val="nil"/>
          <w:bottom w:val="nil"/>
          <w:right w:val="nil"/>
          <w:between w:val="nil"/>
        </w:pBdr>
        <w:shd w:val="clear" w:color="auto" w:fill="FFFFFF"/>
        <w:jc w:val="both"/>
        <w:rPr>
          <w:sz w:val="24"/>
          <w:szCs w:val="24"/>
          <w:highlight w:val="white"/>
          <w:lang w:val="ru-RU"/>
        </w:rPr>
      </w:pPr>
      <w:r w:rsidRPr="005E2F71">
        <w:rPr>
          <w:sz w:val="24"/>
          <w:szCs w:val="24"/>
          <w:highlight w:val="white"/>
          <w:lang w:val="ru-RU"/>
        </w:rPr>
        <w:t>інші умови (</w:t>
      </w:r>
      <w:proofErr w:type="gramStart"/>
      <w:r w:rsidRPr="005E2F71">
        <w:rPr>
          <w:sz w:val="24"/>
          <w:szCs w:val="24"/>
          <w:highlight w:val="white"/>
          <w:lang w:val="ru-RU"/>
        </w:rPr>
        <w:t>у</w:t>
      </w:r>
      <w:proofErr w:type="gramEnd"/>
      <w:r w:rsidRPr="005E2F71">
        <w:rPr>
          <w:sz w:val="24"/>
          <w:szCs w:val="24"/>
          <w:highlight w:val="white"/>
          <w:lang w:val="ru-RU"/>
        </w:rPr>
        <w:t xml:space="preserve"> разі їх встановлення).</w:t>
      </w:r>
    </w:p>
    <w:p w:rsidR="00831B04" w:rsidRPr="005E2F71" w:rsidRDefault="00D51E8D">
      <w:pPr>
        <w:pStyle w:val="normal"/>
        <w:widowControl/>
        <w:pBdr>
          <w:top w:val="nil"/>
          <w:left w:val="nil"/>
          <w:bottom w:val="nil"/>
          <w:right w:val="nil"/>
          <w:between w:val="nil"/>
        </w:pBdr>
        <w:ind w:firstLine="566"/>
        <w:jc w:val="both"/>
        <w:rPr>
          <w:sz w:val="24"/>
          <w:szCs w:val="24"/>
          <w:lang w:val="ru-RU"/>
        </w:rPr>
      </w:pPr>
      <w:r w:rsidRPr="005E2F71">
        <w:rPr>
          <w:b/>
          <w:sz w:val="24"/>
          <w:szCs w:val="24"/>
          <w:lang w:val="ru-RU"/>
        </w:rPr>
        <w:t>14.6.</w:t>
      </w:r>
      <w:r w:rsidRPr="005E2F71">
        <w:rPr>
          <w:sz w:val="24"/>
          <w:szCs w:val="24"/>
          <w:lang w:val="ru-RU"/>
        </w:rPr>
        <w:t xml:space="preserve"> Істотні умови цього договору не можуть змінюватися </w:t>
      </w:r>
      <w:proofErr w:type="gramStart"/>
      <w:r w:rsidRPr="005E2F71">
        <w:rPr>
          <w:sz w:val="24"/>
          <w:szCs w:val="24"/>
          <w:lang w:val="ru-RU"/>
        </w:rPr>
        <w:t>п</w:t>
      </w:r>
      <w:proofErr w:type="gramEnd"/>
      <w:r w:rsidRPr="005E2F71">
        <w:rPr>
          <w:sz w:val="24"/>
          <w:szCs w:val="24"/>
          <w:lang w:val="ru-RU"/>
        </w:rPr>
        <w:t>ісля його підписання до виконання зобов'язань сторонами в повному обсязі, крім випадків:</w:t>
      </w:r>
    </w:p>
    <w:p w:rsidR="00831B04" w:rsidRPr="005E2F71" w:rsidRDefault="00D51E8D">
      <w:pPr>
        <w:pStyle w:val="normal"/>
        <w:widowControl/>
        <w:pBdr>
          <w:top w:val="nil"/>
          <w:left w:val="nil"/>
          <w:bottom w:val="nil"/>
          <w:right w:val="nil"/>
          <w:between w:val="nil"/>
        </w:pBdr>
        <w:ind w:firstLine="566"/>
        <w:jc w:val="both"/>
        <w:rPr>
          <w:sz w:val="24"/>
          <w:szCs w:val="24"/>
          <w:lang w:val="ru-RU"/>
        </w:rPr>
      </w:pPr>
      <w:r w:rsidRPr="005E2F71">
        <w:rPr>
          <w:b/>
          <w:sz w:val="24"/>
          <w:szCs w:val="24"/>
          <w:lang w:val="ru-RU"/>
        </w:rPr>
        <w:t xml:space="preserve">14.6.1. </w:t>
      </w:r>
      <w:r w:rsidRPr="005E2F71">
        <w:rPr>
          <w:sz w:val="24"/>
          <w:szCs w:val="24"/>
          <w:lang w:val="ru-RU"/>
        </w:rPr>
        <w:t>зменшення обсягів закупі</w:t>
      </w:r>
      <w:proofErr w:type="gramStart"/>
      <w:r w:rsidRPr="005E2F71">
        <w:rPr>
          <w:sz w:val="24"/>
          <w:szCs w:val="24"/>
          <w:lang w:val="ru-RU"/>
        </w:rPr>
        <w:t>вл</w:t>
      </w:r>
      <w:proofErr w:type="gramEnd"/>
      <w:r w:rsidRPr="005E2F71">
        <w:rPr>
          <w:sz w:val="24"/>
          <w:szCs w:val="24"/>
          <w:lang w:val="ru-RU"/>
        </w:rPr>
        <w:t xml:space="preserve">і, зокрема з урахуванням фактичного обсягу видатків Замовника.  </w:t>
      </w:r>
    </w:p>
    <w:p w:rsidR="00831B04" w:rsidRPr="005E2F71" w:rsidRDefault="00D51E8D">
      <w:pPr>
        <w:pStyle w:val="normal"/>
        <w:pBdr>
          <w:top w:val="nil"/>
          <w:left w:val="nil"/>
          <w:bottom w:val="nil"/>
          <w:right w:val="nil"/>
          <w:between w:val="nil"/>
        </w:pBdr>
        <w:ind w:right="-2" w:firstLine="567"/>
        <w:jc w:val="both"/>
        <w:rPr>
          <w:i/>
          <w:color w:val="000000"/>
          <w:sz w:val="24"/>
          <w:szCs w:val="24"/>
          <w:lang w:val="ru-RU"/>
        </w:rPr>
      </w:pPr>
      <w:r w:rsidRPr="005E2F71">
        <w:rPr>
          <w:i/>
          <w:color w:val="000000"/>
          <w:sz w:val="24"/>
          <w:szCs w:val="24"/>
          <w:lang w:val="ru-RU"/>
        </w:rPr>
        <w:lastRenderedPageBreak/>
        <w:t>Сторони можуть внести зміни до договору у разі зменшення обсягів закупі</w:t>
      </w:r>
      <w:proofErr w:type="gramStart"/>
      <w:r w:rsidRPr="005E2F71">
        <w:rPr>
          <w:i/>
          <w:color w:val="000000"/>
          <w:sz w:val="24"/>
          <w:szCs w:val="24"/>
          <w:lang w:val="ru-RU"/>
        </w:rPr>
        <w:t>вл</w:t>
      </w:r>
      <w:proofErr w:type="gramEnd"/>
      <w:r w:rsidRPr="005E2F71">
        <w:rPr>
          <w:i/>
          <w:color w:val="000000"/>
          <w:sz w:val="24"/>
          <w:szCs w:val="24"/>
          <w:lang w:val="ru-RU"/>
        </w:rPr>
        <w:t xml:space="preserve">і, зокрема з урахуванням фактичного обсягу видатків Споживача, а також у випадку зменшення обсягу споживчої потреби товару. </w:t>
      </w:r>
      <w:r w:rsidRPr="005E2F71">
        <w:rPr>
          <w:i/>
          <w:sz w:val="24"/>
          <w:szCs w:val="24"/>
          <w:lang w:val="ru-RU"/>
        </w:rPr>
        <w:t>У</w:t>
      </w:r>
      <w:r w:rsidRPr="005E2F71">
        <w:rPr>
          <w:i/>
          <w:color w:val="000000"/>
          <w:sz w:val="24"/>
          <w:szCs w:val="24"/>
          <w:lang w:val="ru-RU"/>
        </w:rPr>
        <w:t xml:space="preserve"> такому випадку ціна договору зменшується залежно від зміни </w:t>
      </w:r>
      <w:proofErr w:type="gramStart"/>
      <w:r w:rsidRPr="005E2F71">
        <w:rPr>
          <w:i/>
          <w:color w:val="000000"/>
          <w:sz w:val="24"/>
          <w:szCs w:val="24"/>
          <w:lang w:val="ru-RU"/>
        </w:rPr>
        <w:t>таких</w:t>
      </w:r>
      <w:proofErr w:type="gramEnd"/>
      <w:r w:rsidRPr="005E2F71">
        <w:rPr>
          <w:i/>
          <w:color w:val="000000"/>
          <w:sz w:val="24"/>
          <w:szCs w:val="24"/>
          <w:lang w:val="ru-RU"/>
        </w:rPr>
        <w:t xml:space="preserve"> обсягів;</w:t>
      </w:r>
    </w:p>
    <w:p w:rsidR="00831B04" w:rsidRPr="005E2F71" w:rsidRDefault="00D51E8D">
      <w:pPr>
        <w:pStyle w:val="normal"/>
        <w:pBdr>
          <w:top w:val="nil"/>
          <w:left w:val="nil"/>
          <w:bottom w:val="nil"/>
          <w:right w:val="nil"/>
          <w:between w:val="nil"/>
        </w:pBdr>
        <w:ind w:right="-2" w:firstLine="567"/>
        <w:jc w:val="both"/>
        <w:rPr>
          <w:color w:val="000000"/>
          <w:sz w:val="24"/>
          <w:szCs w:val="24"/>
          <w:highlight w:val="white"/>
          <w:lang w:val="ru-RU"/>
        </w:rPr>
      </w:pPr>
      <w:r w:rsidRPr="005E2F71">
        <w:rPr>
          <w:b/>
          <w:color w:val="000000"/>
          <w:sz w:val="24"/>
          <w:szCs w:val="24"/>
          <w:lang w:val="ru-RU"/>
        </w:rPr>
        <w:t>14.6.2.</w:t>
      </w:r>
      <w:r w:rsidRPr="005E2F71">
        <w:rPr>
          <w:i/>
          <w:color w:val="000000"/>
          <w:sz w:val="24"/>
          <w:szCs w:val="24"/>
          <w:lang w:val="ru-RU"/>
        </w:rPr>
        <w:t xml:space="preserve"> </w:t>
      </w:r>
      <w:r w:rsidRPr="005E2F71">
        <w:rPr>
          <w:color w:val="000000"/>
          <w:sz w:val="24"/>
          <w:szCs w:val="24"/>
          <w:highlight w:val="white"/>
          <w:lang w:val="ru-RU"/>
        </w:rPr>
        <w:t xml:space="preserve">погодження зміни </w:t>
      </w:r>
      <w:proofErr w:type="gramStart"/>
      <w:r w:rsidRPr="005E2F71">
        <w:rPr>
          <w:color w:val="000000"/>
          <w:sz w:val="24"/>
          <w:szCs w:val="24"/>
          <w:highlight w:val="white"/>
          <w:lang w:val="ru-RU"/>
        </w:rPr>
        <w:t>ц</w:t>
      </w:r>
      <w:proofErr w:type="gramEnd"/>
      <w:r w:rsidRPr="005E2F71">
        <w:rPr>
          <w:color w:val="000000"/>
          <w:sz w:val="24"/>
          <w:szCs w:val="24"/>
          <w:highlight w:val="white"/>
          <w:lang w:val="ru-RU"/>
        </w:rPr>
        <w:t xml:space="preserve">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w:t>
      </w:r>
      <w:proofErr w:type="gramStart"/>
      <w:r w:rsidRPr="005E2F71">
        <w:rPr>
          <w:color w:val="000000"/>
          <w:sz w:val="24"/>
          <w:szCs w:val="24"/>
          <w:highlight w:val="white"/>
          <w:lang w:val="ru-RU"/>
        </w:rPr>
        <w:t>п</w:t>
      </w:r>
      <w:proofErr w:type="gramEnd"/>
      <w:r w:rsidRPr="005E2F71">
        <w:rPr>
          <w:color w:val="000000"/>
          <w:sz w:val="24"/>
          <w:szCs w:val="24"/>
          <w:highlight w:val="white"/>
          <w:lang w:val="ru-RU"/>
        </w:rPr>
        <w:t xml:space="preserve">ідтвердження такого коливання та не повинна призвести до збільшення суми, визначеної в договорі </w:t>
      </w:r>
      <w:proofErr w:type="gramStart"/>
      <w:r w:rsidRPr="005E2F71">
        <w:rPr>
          <w:color w:val="000000"/>
          <w:sz w:val="24"/>
          <w:szCs w:val="24"/>
          <w:highlight w:val="white"/>
          <w:lang w:val="ru-RU"/>
        </w:rPr>
        <w:t>про</w:t>
      </w:r>
      <w:proofErr w:type="gramEnd"/>
      <w:r w:rsidRPr="005E2F71">
        <w:rPr>
          <w:color w:val="000000"/>
          <w:sz w:val="24"/>
          <w:szCs w:val="24"/>
          <w:highlight w:val="white"/>
          <w:lang w:val="ru-RU"/>
        </w:rPr>
        <w:t xml:space="preserve"> закупівлю на момент його укладення.</w:t>
      </w:r>
    </w:p>
    <w:p w:rsidR="00831B04" w:rsidRPr="005E2F71" w:rsidRDefault="00D51E8D">
      <w:pPr>
        <w:pStyle w:val="normal"/>
        <w:pBdr>
          <w:top w:val="nil"/>
          <w:left w:val="nil"/>
          <w:bottom w:val="nil"/>
          <w:right w:val="nil"/>
          <w:between w:val="nil"/>
        </w:pBdr>
        <w:ind w:right="-2" w:firstLine="567"/>
        <w:jc w:val="both"/>
        <w:rPr>
          <w:i/>
          <w:color w:val="FF0000"/>
          <w:sz w:val="24"/>
          <w:szCs w:val="24"/>
          <w:highlight w:val="white"/>
          <w:lang w:val="ru-RU"/>
        </w:rPr>
      </w:pPr>
      <w:r w:rsidRPr="00F06920">
        <w:rPr>
          <w:i/>
          <w:sz w:val="24"/>
          <w:szCs w:val="24"/>
          <w:highlight w:val="white"/>
          <w:lang w:val="ru-RU"/>
        </w:rPr>
        <w:t>Сторони протягом дії цього договору можуть внести зміни у Догові</w:t>
      </w:r>
      <w:proofErr w:type="gramStart"/>
      <w:r w:rsidRPr="00F06920">
        <w:rPr>
          <w:i/>
          <w:sz w:val="24"/>
          <w:szCs w:val="24"/>
          <w:highlight w:val="white"/>
          <w:lang w:val="ru-RU"/>
        </w:rPr>
        <w:t>р</w:t>
      </w:r>
      <w:proofErr w:type="gramEnd"/>
      <w:r w:rsidRPr="00F06920">
        <w:rPr>
          <w:i/>
          <w:sz w:val="24"/>
          <w:szCs w:val="24"/>
          <w:highlight w:val="white"/>
          <w:lang w:val="ru-RU"/>
        </w:rPr>
        <w:t xml:space="preserve"> в частині ціни за одиницю товару у разі коливання ціни товару на ринку у разі настання надзвичайної ситуації в енергосистемі (якщо «ринок на добу наперед» тимчасово не зможе функціонувати відповідно до Закону Україну «Про електричну енергію»). В такому випадку Постачальник письмово звертається до Споживача щодо зміни </w:t>
      </w:r>
      <w:proofErr w:type="gramStart"/>
      <w:r w:rsidRPr="00F06920">
        <w:rPr>
          <w:i/>
          <w:sz w:val="24"/>
          <w:szCs w:val="24"/>
          <w:highlight w:val="white"/>
          <w:lang w:val="ru-RU"/>
        </w:rPr>
        <w:t>ц</w:t>
      </w:r>
      <w:proofErr w:type="gramEnd"/>
      <w:r w:rsidRPr="00F06920">
        <w:rPr>
          <w:i/>
          <w:sz w:val="24"/>
          <w:szCs w:val="24"/>
          <w:highlight w:val="white"/>
          <w:lang w:val="ru-RU"/>
        </w:rPr>
        <w:t xml:space="preserve">іни за одиницю товару. Наявність факту коливання ціни товару на ринку </w:t>
      </w:r>
      <w:proofErr w:type="gramStart"/>
      <w:r w:rsidRPr="00F06920">
        <w:rPr>
          <w:i/>
          <w:sz w:val="24"/>
          <w:szCs w:val="24"/>
          <w:highlight w:val="white"/>
          <w:lang w:val="ru-RU"/>
        </w:rPr>
        <w:t>п</w:t>
      </w:r>
      <w:proofErr w:type="gramEnd"/>
      <w:r w:rsidRPr="00F06920">
        <w:rPr>
          <w:i/>
          <w:sz w:val="24"/>
          <w:szCs w:val="24"/>
          <w:highlight w:val="white"/>
          <w:lang w:val="ru-RU"/>
        </w:rPr>
        <w:t xml:space="preserve">ідтверджується довідкою(ами) (завіреними копіями довідок) компетентного органу (Торгово-промислової палати України та/або її регіональних представництв або ДП «Держзовнішінформ», або ДП «Укрпромзовнішекспертиза» щодо величини коливання на ринку. В письмовому зверненні Постачальник наводить посилання на зміни в нормативно-правових актах щодо формування ціни або умов постачання електричної енергії, на </w:t>
      </w:r>
      <w:proofErr w:type="gramStart"/>
      <w:r w:rsidRPr="00F06920">
        <w:rPr>
          <w:i/>
          <w:sz w:val="24"/>
          <w:szCs w:val="24"/>
          <w:highlight w:val="white"/>
          <w:lang w:val="ru-RU"/>
        </w:rPr>
        <w:t>п</w:t>
      </w:r>
      <w:proofErr w:type="gramEnd"/>
      <w:r w:rsidRPr="00F06920">
        <w:rPr>
          <w:i/>
          <w:sz w:val="24"/>
          <w:szCs w:val="24"/>
          <w:highlight w:val="white"/>
          <w:lang w:val="ru-RU"/>
        </w:rPr>
        <w:t xml:space="preserve">ідставі яких вносяться зміни. </w:t>
      </w:r>
      <w:proofErr w:type="gramStart"/>
      <w:r w:rsidRPr="00F06920">
        <w:rPr>
          <w:i/>
          <w:sz w:val="24"/>
          <w:szCs w:val="24"/>
          <w:highlight w:val="white"/>
          <w:lang w:val="ru-RU"/>
        </w:rPr>
        <w:t>У</w:t>
      </w:r>
      <w:proofErr w:type="gramEnd"/>
      <w:r w:rsidRPr="00F06920">
        <w:rPr>
          <w:i/>
          <w:sz w:val="24"/>
          <w:szCs w:val="24"/>
          <w:highlight w:val="white"/>
          <w:lang w:val="ru-RU"/>
        </w:rPr>
        <w:t xml:space="preserve"> разі настання надзвичайної ситуації в енергосистемі (якщо «ринок на добу наперед» тимчасово не зможе функціонувати відповідно до Закону Україну «Про електричну енергію»), умови </w:t>
      </w:r>
      <w:r w:rsidRPr="00F06920">
        <w:rPr>
          <w:b/>
          <w:i/>
          <w:sz w:val="24"/>
          <w:szCs w:val="24"/>
          <w:highlight w:val="white"/>
          <w:lang w:val="ru-RU"/>
        </w:rPr>
        <w:t xml:space="preserve">Додатка 2 </w:t>
      </w:r>
      <w:r w:rsidRPr="00F06920">
        <w:rPr>
          <w:i/>
          <w:sz w:val="24"/>
          <w:szCs w:val="24"/>
          <w:highlight w:val="white"/>
          <w:lang w:val="ru-RU"/>
        </w:rPr>
        <w:t>до Договору не застосовуються</w:t>
      </w:r>
      <w:r w:rsidRPr="005E2F71">
        <w:rPr>
          <w:i/>
          <w:color w:val="4A86E8"/>
          <w:sz w:val="24"/>
          <w:szCs w:val="24"/>
          <w:highlight w:val="white"/>
          <w:lang w:val="ru-RU"/>
        </w:rPr>
        <w:t xml:space="preserve">. </w:t>
      </w:r>
      <w:r w:rsidRPr="005E2F71">
        <w:rPr>
          <w:b/>
          <w:color w:val="4A86E8"/>
          <w:sz w:val="27"/>
          <w:szCs w:val="27"/>
          <w:highlight w:val="white"/>
          <w:lang w:val="ru-RU"/>
        </w:rPr>
        <w:t xml:space="preserve"> </w:t>
      </w:r>
      <w:r w:rsidRPr="005E2F71">
        <w:rPr>
          <w:b/>
          <w:color w:val="000000"/>
          <w:sz w:val="27"/>
          <w:szCs w:val="27"/>
          <w:highlight w:val="white"/>
          <w:lang w:val="ru-RU"/>
        </w:rPr>
        <w:t xml:space="preserve">    </w:t>
      </w:r>
    </w:p>
    <w:p w:rsidR="00831B04" w:rsidRPr="005E2F71" w:rsidRDefault="00D51E8D">
      <w:pPr>
        <w:pStyle w:val="normal"/>
        <w:pBdr>
          <w:top w:val="nil"/>
          <w:left w:val="nil"/>
          <w:bottom w:val="nil"/>
          <w:right w:val="nil"/>
          <w:between w:val="nil"/>
        </w:pBdr>
        <w:ind w:right="-2" w:firstLine="567"/>
        <w:jc w:val="both"/>
        <w:rPr>
          <w:color w:val="000000"/>
          <w:sz w:val="24"/>
          <w:szCs w:val="24"/>
          <w:lang w:val="ru-RU"/>
        </w:rPr>
      </w:pPr>
      <w:r w:rsidRPr="005E2F71">
        <w:rPr>
          <w:b/>
          <w:color w:val="000000"/>
          <w:sz w:val="24"/>
          <w:szCs w:val="24"/>
          <w:lang w:val="ru-RU"/>
        </w:rPr>
        <w:t xml:space="preserve">14.6.3. </w:t>
      </w:r>
      <w:r w:rsidRPr="005E2F71">
        <w:rPr>
          <w:color w:val="000000"/>
          <w:sz w:val="24"/>
          <w:szCs w:val="24"/>
          <w:lang w:val="ru-RU"/>
        </w:rPr>
        <w:t>покращення якості предмета закупі</w:t>
      </w:r>
      <w:proofErr w:type="gramStart"/>
      <w:r w:rsidRPr="005E2F71">
        <w:rPr>
          <w:color w:val="000000"/>
          <w:sz w:val="24"/>
          <w:szCs w:val="24"/>
          <w:lang w:val="ru-RU"/>
        </w:rPr>
        <w:t>вл</w:t>
      </w:r>
      <w:proofErr w:type="gramEnd"/>
      <w:r w:rsidRPr="005E2F71">
        <w:rPr>
          <w:color w:val="000000"/>
          <w:sz w:val="24"/>
          <w:szCs w:val="24"/>
          <w:lang w:val="ru-RU"/>
        </w:rPr>
        <w:t>і за умови, що таке покращення не призведе до збільшення суми, визначеної в Договорі про закупівлю;</w:t>
      </w:r>
    </w:p>
    <w:p w:rsidR="00831B04" w:rsidRPr="005E2F71" w:rsidRDefault="00D51E8D">
      <w:pPr>
        <w:pStyle w:val="normal"/>
        <w:pBdr>
          <w:top w:val="nil"/>
          <w:left w:val="nil"/>
          <w:bottom w:val="nil"/>
          <w:right w:val="nil"/>
          <w:between w:val="nil"/>
        </w:pBdr>
        <w:ind w:right="-2" w:firstLine="567"/>
        <w:jc w:val="both"/>
        <w:rPr>
          <w:color w:val="000000"/>
          <w:sz w:val="24"/>
          <w:szCs w:val="24"/>
          <w:lang w:val="ru-RU"/>
        </w:rPr>
      </w:pPr>
      <w:r w:rsidRPr="005E2F71">
        <w:rPr>
          <w:b/>
          <w:color w:val="000000"/>
          <w:sz w:val="24"/>
          <w:szCs w:val="24"/>
          <w:lang w:val="ru-RU"/>
        </w:rPr>
        <w:t xml:space="preserve">14.6.4. </w:t>
      </w:r>
      <w:r w:rsidRPr="005E2F71">
        <w:rPr>
          <w:color w:val="000000"/>
          <w:sz w:val="24"/>
          <w:szCs w:val="24"/>
          <w:lang w:val="ru-RU"/>
        </w:rPr>
        <w:t xml:space="preserve">продовження строку дії договору про закупівлю та/або строку виконання зобов’язань щодо передачі товару, у разі виникнення документально </w:t>
      </w:r>
      <w:proofErr w:type="gramStart"/>
      <w:r w:rsidRPr="005E2F71">
        <w:rPr>
          <w:color w:val="000000"/>
          <w:sz w:val="24"/>
          <w:szCs w:val="24"/>
          <w:lang w:val="ru-RU"/>
        </w:rPr>
        <w:t>п</w:t>
      </w:r>
      <w:proofErr w:type="gramEnd"/>
      <w:r w:rsidRPr="005E2F71">
        <w:rPr>
          <w:color w:val="000000"/>
          <w:sz w:val="24"/>
          <w:szCs w:val="24"/>
          <w:lang w:val="ru-RU"/>
        </w:rPr>
        <w:t>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831B04" w:rsidRPr="005E2F71" w:rsidRDefault="00D51E8D">
      <w:pPr>
        <w:pStyle w:val="normal"/>
        <w:pBdr>
          <w:top w:val="nil"/>
          <w:left w:val="nil"/>
          <w:bottom w:val="nil"/>
          <w:right w:val="nil"/>
          <w:between w:val="nil"/>
        </w:pBdr>
        <w:ind w:right="-2" w:firstLine="567"/>
        <w:jc w:val="both"/>
        <w:rPr>
          <w:color w:val="000000"/>
          <w:sz w:val="24"/>
          <w:szCs w:val="24"/>
          <w:lang w:val="ru-RU"/>
        </w:rPr>
      </w:pPr>
      <w:r w:rsidRPr="005E2F71">
        <w:rPr>
          <w:b/>
          <w:color w:val="000000"/>
          <w:sz w:val="24"/>
          <w:szCs w:val="24"/>
          <w:lang w:val="ru-RU"/>
        </w:rPr>
        <w:t xml:space="preserve">14.6.5. </w:t>
      </w:r>
      <w:r w:rsidRPr="005E2F71">
        <w:rPr>
          <w:color w:val="000000"/>
          <w:sz w:val="24"/>
          <w:szCs w:val="24"/>
          <w:lang w:val="ru-RU"/>
        </w:rPr>
        <w:t xml:space="preserve">погодження зміни </w:t>
      </w:r>
      <w:proofErr w:type="gramStart"/>
      <w:r w:rsidRPr="005E2F71">
        <w:rPr>
          <w:color w:val="000000"/>
          <w:sz w:val="24"/>
          <w:szCs w:val="24"/>
          <w:lang w:val="ru-RU"/>
        </w:rPr>
        <w:t>ц</w:t>
      </w:r>
      <w:proofErr w:type="gramEnd"/>
      <w:r w:rsidRPr="005E2F71">
        <w:rPr>
          <w:color w:val="000000"/>
          <w:sz w:val="24"/>
          <w:szCs w:val="24"/>
          <w:lang w:val="ru-RU"/>
        </w:rPr>
        <w:t>іни в договорі про закупівлю в бік зменшення (без зміни кількості (обсягу) та якості товарів, робіт і послуг).</w:t>
      </w:r>
    </w:p>
    <w:p w:rsidR="00831B04" w:rsidRPr="005E2F71" w:rsidRDefault="00D51E8D">
      <w:pPr>
        <w:pStyle w:val="normal"/>
        <w:pBdr>
          <w:top w:val="nil"/>
          <w:left w:val="nil"/>
          <w:bottom w:val="nil"/>
          <w:right w:val="nil"/>
          <w:between w:val="nil"/>
        </w:pBdr>
        <w:ind w:right="-2" w:firstLine="567"/>
        <w:jc w:val="both"/>
        <w:rPr>
          <w:i/>
          <w:color w:val="000000"/>
          <w:sz w:val="24"/>
          <w:szCs w:val="24"/>
          <w:lang w:val="ru-RU"/>
        </w:rPr>
      </w:pPr>
      <w:bookmarkStart w:id="19" w:name="_heading=h.3dy6vkm" w:colFirst="0" w:colLast="0"/>
      <w:bookmarkEnd w:id="19"/>
      <w:r w:rsidRPr="005E2F71">
        <w:rPr>
          <w:i/>
          <w:color w:val="000000"/>
          <w:sz w:val="24"/>
          <w:szCs w:val="24"/>
          <w:lang w:val="ru-RU"/>
        </w:rPr>
        <w:t xml:space="preserve">Сторони можуть внести зміни до Договору в разі узгодженої зміни </w:t>
      </w:r>
      <w:proofErr w:type="gramStart"/>
      <w:r w:rsidRPr="005E2F71">
        <w:rPr>
          <w:i/>
          <w:color w:val="000000"/>
          <w:sz w:val="24"/>
          <w:szCs w:val="24"/>
          <w:lang w:val="ru-RU"/>
        </w:rPr>
        <w:t>ц</w:t>
      </w:r>
      <w:proofErr w:type="gramEnd"/>
      <w:r w:rsidRPr="005E2F71">
        <w:rPr>
          <w:i/>
          <w:color w:val="000000"/>
          <w:sz w:val="24"/>
          <w:szCs w:val="24"/>
          <w:lang w:val="ru-RU"/>
        </w:rPr>
        <w:t>іни в бік зменшення (без зміни кількості (обсягу) та якості товарів;</w:t>
      </w:r>
    </w:p>
    <w:p w:rsidR="00831B04" w:rsidRPr="005E2F71" w:rsidRDefault="00D51E8D">
      <w:pPr>
        <w:pStyle w:val="normal"/>
        <w:pBdr>
          <w:top w:val="nil"/>
          <w:left w:val="nil"/>
          <w:bottom w:val="nil"/>
          <w:right w:val="nil"/>
          <w:between w:val="nil"/>
        </w:pBdr>
        <w:ind w:right="-2" w:firstLine="567"/>
        <w:jc w:val="both"/>
        <w:rPr>
          <w:color w:val="000000"/>
          <w:sz w:val="24"/>
          <w:szCs w:val="24"/>
          <w:lang w:val="ru-RU"/>
        </w:rPr>
      </w:pPr>
      <w:bookmarkStart w:id="20" w:name="_heading=h.4isptuxngymt" w:colFirst="0" w:colLast="0"/>
      <w:bookmarkEnd w:id="20"/>
      <w:r w:rsidRPr="005E2F71">
        <w:rPr>
          <w:b/>
          <w:color w:val="000000"/>
          <w:sz w:val="24"/>
          <w:szCs w:val="24"/>
          <w:lang w:val="ru-RU"/>
        </w:rPr>
        <w:t>14.6.6.</w:t>
      </w:r>
      <w:r w:rsidRPr="005E2F71">
        <w:rPr>
          <w:i/>
          <w:color w:val="000000"/>
          <w:sz w:val="24"/>
          <w:szCs w:val="24"/>
          <w:lang w:val="ru-RU"/>
        </w:rPr>
        <w:t xml:space="preserve"> </w:t>
      </w:r>
      <w:r w:rsidRPr="005E2F71">
        <w:rPr>
          <w:color w:val="000000"/>
          <w:sz w:val="24"/>
          <w:szCs w:val="24"/>
          <w:lang w:val="ru-RU"/>
        </w:rPr>
        <w:t xml:space="preserve">зміни ціни в договорі про закупівлю у зв’язку зі зміною ставок податків і зборів та/або зміною умов щодо надання </w:t>
      </w:r>
      <w:proofErr w:type="gramStart"/>
      <w:r w:rsidRPr="005E2F71">
        <w:rPr>
          <w:color w:val="000000"/>
          <w:sz w:val="24"/>
          <w:szCs w:val="24"/>
          <w:lang w:val="ru-RU"/>
        </w:rPr>
        <w:t>п</w:t>
      </w:r>
      <w:proofErr w:type="gramEnd"/>
      <w:r w:rsidRPr="005E2F71">
        <w:rPr>
          <w:color w:val="000000"/>
          <w:sz w:val="24"/>
          <w:szCs w:val="24"/>
          <w:lang w:val="ru-RU"/>
        </w:rPr>
        <w:t xml:space="preserve">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 </w:t>
      </w:r>
    </w:p>
    <w:p w:rsidR="00831B04" w:rsidRPr="005E2F71" w:rsidRDefault="00D51E8D">
      <w:pPr>
        <w:pStyle w:val="normal"/>
        <w:pBdr>
          <w:top w:val="nil"/>
          <w:left w:val="nil"/>
          <w:bottom w:val="nil"/>
          <w:right w:val="nil"/>
          <w:between w:val="nil"/>
        </w:pBdr>
        <w:ind w:right="-2" w:firstLine="567"/>
        <w:jc w:val="both"/>
        <w:rPr>
          <w:i/>
          <w:color w:val="000000"/>
          <w:sz w:val="24"/>
          <w:szCs w:val="24"/>
          <w:lang w:val="ru-RU"/>
        </w:rPr>
      </w:pPr>
      <w:r w:rsidRPr="005E2F71">
        <w:rPr>
          <w:i/>
          <w:color w:val="000000"/>
          <w:sz w:val="24"/>
          <w:szCs w:val="24"/>
          <w:lang w:val="ru-RU"/>
        </w:rPr>
        <w:t xml:space="preserve">Сторони можуть внести зміни до Договору в разі зміни згідно із законодавством ставок податків і зборів та/або зміною умов щодо надання </w:t>
      </w:r>
      <w:proofErr w:type="gramStart"/>
      <w:r w:rsidRPr="005E2F71">
        <w:rPr>
          <w:i/>
          <w:color w:val="000000"/>
          <w:sz w:val="24"/>
          <w:szCs w:val="24"/>
          <w:lang w:val="ru-RU"/>
        </w:rPr>
        <w:t>п</w:t>
      </w:r>
      <w:proofErr w:type="gramEnd"/>
      <w:r w:rsidRPr="005E2F71">
        <w:rPr>
          <w:i/>
          <w:color w:val="000000"/>
          <w:sz w:val="24"/>
          <w:szCs w:val="24"/>
          <w:lang w:val="ru-RU"/>
        </w:rPr>
        <w:t xml:space="preserve">ільг з оподаткування – пропорційно до зміни таких ставок та/або пільг з оподаткування, а також у зв’язку зі зміною системи оподаткування пропорційно до зміни податкового навантаження внаслідок зміни системи оподаткування. Зміна ціни у зв’язку зі зміною ставок податків і зборів та/або зміною умов щодо надання </w:t>
      </w:r>
      <w:proofErr w:type="gramStart"/>
      <w:r w:rsidRPr="005E2F71">
        <w:rPr>
          <w:i/>
          <w:color w:val="000000"/>
          <w:sz w:val="24"/>
          <w:szCs w:val="24"/>
          <w:lang w:val="ru-RU"/>
        </w:rPr>
        <w:t>п</w:t>
      </w:r>
      <w:proofErr w:type="gramEnd"/>
      <w:r w:rsidRPr="005E2F71">
        <w:rPr>
          <w:i/>
          <w:color w:val="000000"/>
          <w:sz w:val="24"/>
          <w:szCs w:val="24"/>
          <w:lang w:val="ru-RU"/>
        </w:rPr>
        <w:t xml:space="preserve">ільг з оподаткування — пропорційно до зміни таких ставок та/або пільг з оподаткування, а також у зв’язку зі зміною системи оподаткування пропорційно до зміни податкового навантаження внаслідок зміни системи оподаткування. Може відбуватися як в бік збільшення, так і в бік зменшення, сума Договору може змінюватися залежно від таких змін без зміни обсягу закупівлі. </w:t>
      </w:r>
      <w:proofErr w:type="gramStart"/>
      <w:r w:rsidRPr="005E2F71">
        <w:rPr>
          <w:i/>
          <w:color w:val="000000"/>
          <w:sz w:val="24"/>
          <w:szCs w:val="24"/>
          <w:lang w:val="ru-RU"/>
        </w:rPr>
        <w:t>П</w:t>
      </w:r>
      <w:proofErr w:type="gramEnd"/>
      <w:r w:rsidRPr="005E2F71">
        <w:rPr>
          <w:i/>
          <w:color w:val="000000"/>
          <w:sz w:val="24"/>
          <w:szCs w:val="24"/>
          <w:lang w:val="ru-RU"/>
        </w:rPr>
        <w:t>ідтвердженням можливості внесення таких змін будуть чинні (введені в дію) нормативно-правові акти Держави;</w:t>
      </w:r>
    </w:p>
    <w:p w:rsidR="00831B04" w:rsidRPr="004B4744" w:rsidRDefault="00D51E8D">
      <w:pPr>
        <w:pStyle w:val="normal"/>
        <w:pBdr>
          <w:top w:val="nil"/>
          <w:left w:val="nil"/>
          <w:bottom w:val="nil"/>
          <w:right w:val="nil"/>
          <w:between w:val="nil"/>
        </w:pBdr>
        <w:ind w:right="-2" w:firstLine="567"/>
        <w:jc w:val="both"/>
        <w:rPr>
          <w:i/>
          <w:color w:val="000000"/>
          <w:sz w:val="24"/>
          <w:szCs w:val="24"/>
          <w:highlight w:val="white"/>
          <w:lang w:val="ru-RU"/>
        </w:rPr>
      </w:pPr>
      <w:proofErr w:type="gramStart"/>
      <w:r w:rsidRPr="004B4744">
        <w:rPr>
          <w:b/>
          <w:color w:val="000000"/>
          <w:sz w:val="24"/>
          <w:szCs w:val="24"/>
          <w:lang w:val="ru-RU"/>
        </w:rPr>
        <w:t>14.6.7.</w:t>
      </w:r>
      <w:r w:rsidRPr="004B4744">
        <w:rPr>
          <w:i/>
          <w:color w:val="000000"/>
          <w:sz w:val="24"/>
          <w:szCs w:val="24"/>
          <w:lang w:val="ru-RU"/>
        </w:rPr>
        <w:t xml:space="preserve"> </w:t>
      </w:r>
      <w:r w:rsidRPr="004B4744">
        <w:rPr>
          <w:color w:val="000000"/>
          <w:sz w:val="24"/>
          <w:szCs w:val="24"/>
          <w:highlight w:val="white"/>
          <w:lang w:val="ru-RU"/>
        </w:rPr>
        <w:t xml:space="preserve">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r>
        <w:rPr>
          <w:color w:val="000000"/>
          <w:sz w:val="24"/>
          <w:szCs w:val="24"/>
          <w:highlight w:val="white"/>
        </w:rPr>
        <w:t>Platts</w:t>
      </w:r>
      <w:r w:rsidRPr="004B4744">
        <w:rPr>
          <w:color w:val="000000"/>
          <w:sz w:val="24"/>
          <w:szCs w:val="24"/>
          <w:highlight w:val="white"/>
          <w:lang w:val="ru-RU"/>
        </w:rPr>
        <w:t xml:space="preserve">, </w:t>
      </w:r>
      <w:r>
        <w:rPr>
          <w:color w:val="000000"/>
          <w:sz w:val="24"/>
          <w:szCs w:val="24"/>
          <w:highlight w:val="white"/>
        </w:rPr>
        <w:t>ARGUS</w:t>
      </w:r>
      <w:r w:rsidRPr="004B4744">
        <w:rPr>
          <w:color w:val="000000"/>
          <w:sz w:val="24"/>
          <w:szCs w:val="24"/>
          <w:highlight w:val="white"/>
          <w:lang w:val="ru-RU"/>
        </w:rPr>
        <w:t>,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w:t>
      </w:r>
      <w:proofErr w:type="gramEnd"/>
      <w:r w:rsidRPr="004B4744">
        <w:rPr>
          <w:color w:val="000000"/>
          <w:sz w:val="24"/>
          <w:szCs w:val="24"/>
          <w:highlight w:val="white"/>
          <w:lang w:val="ru-RU"/>
        </w:rPr>
        <w:t xml:space="preserve">і </w:t>
      </w:r>
      <w:proofErr w:type="gramStart"/>
      <w:r w:rsidRPr="004B4744">
        <w:rPr>
          <w:color w:val="000000"/>
          <w:sz w:val="24"/>
          <w:szCs w:val="24"/>
          <w:highlight w:val="white"/>
          <w:lang w:val="ru-RU"/>
        </w:rPr>
        <w:t>про</w:t>
      </w:r>
      <w:proofErr w:type="gramEnd"/>
      <w:r w:rsidRPr="004B4744">
        <w:rPr>
          <w:color w:val="000000"/>
          <w:sz w:val="24"/>
          <w:szCs w:val="24"/>
          <w:highlight w:val="white"/>
          <w:lang w:val="ru-RU"/>
        </w:rPr>
        <w:t xml:space="preserve"> </w:t>
      </w:r>
      <w:r w:rsidRPr="004B4744">
        <w:rPr>
          <w:color w:val="000000"/>
          <w:sz w:val="24"/>
          <w:szCs w:val="24"/>
          <w:highlight w:val="white"/>
          <w:lang w:val="ru-RU"/>
        </w:rPr>
        <w:lastRenderedPageBreak/>
        <w:t>закупівлю порядку зміни ціни.</w:t>
      </w:r>
    </w:p>
    <w:p w:rsidR="00831B04" w:rsidRPr="005E2F71" w:rsidRDefault="00D51E8D">
      <w:pPr>
        <w:pStyle w:val="normal"/>
        <w:pBdr>
          <w:top w:val="nil"/>
          <w:left w:val="nil"/>
          <w:bottom w:val="nil"/>
          <w:right w:val="nil"/>
          <w:between w:val="nil"/>
        </w:pBdr>
        <w:ind w:right="-2" w:firstLine="567"/>
        <w:jc w:val="both"/>
        <w:rPr>
          <w:i/>
          <w:color w:val="000000"/>
          <w:sz w:val="24"/>
          <w:szCs w:val="24"/>
          <w:highlight w:val="white"/>
          <w:lang w:val="ru-RU"/>
        </w:rPr>
      </w:pPr>
      <w:r w:rsidRPr="005E2F71">
        <w:rPr>
          <w:i/>
          <w:color w:val="000000"/>
          <w:sz w:val="24"/>
          <w:szCs w:val="24"/>
          <w:highlight w:val="white"/>
          <w:lang w:val="ru-RU"/>
        </w:rPr>
        <w:t xml:space="preserve">Сторони вносять відповідні зміни в разі </w:t>
      </w:r>
      <w:proofErr w:type="gramStart"/>
      <w:r w:rsidRPr="005E2F71">
        <w:rPr>
          <w:i/>
          <w:color w:val="000000"/>
          <w:sz w:val="24"/>
          <w:szCs w:val="24"/>
          <w:highlight w:val="white"/>
          <w:lang w:val="ru-RU"/>
        </w:rPr>
        <w:t>зм</w:t>
      </w:r>
      <w:proofErr w:type="gramEnd"/>
      <w:r w:rsidRPr="005E2F71">
        <w:rPr>
          <w:i/>
          <w:color w:val="000000"/>
          <w:sz w:val="24"/>
          <w:szCs w:val="24"/>
          <w:highlight w:val="white"/>
          <w:lang w:val="ru-RU"/>
        </w:rPr>
        <w:t xml:space="preserve">іни регульованих цін (тарифів) на передачу та/ або розподіл електричної енергії та/або середньозважених цін на електричну енергію на ринку «на добу наперед» згідно з </w:t>
      </w:r>
      <w:r w:rsidRPr="005E2F71">
        <w:rPr>
          <w:b/>
          <w:i/>
          <w:color w:val="000000"/>
          <w:sz w:val="24"/>
          <w:szCs w:val="24"/>
          <w:highlight w:val="white"/>
          <w:lang w:val="ru-RU"/>
        </w:rPr>
        <w:t>Додатком 2</w:t>
      </w:r>
      <w:r w:rsidRPr="005E2F71">
        <w:rPr>
          <w:i/>
          <w:color w:val="000000"/>
          <w:sz w:val="24"/>
          <w:szCs w:val="24"/>
          <w:highlight w:val="white"/>
          <w:lang w:val="ru-RU"/>
        </w:rPr>
        <w:t xml:space="preserve"> до Договору. </w:t>
      </w:r>
    </w:p>
    <w:p w:rsidR="00831B04" w:rsidRPr="005E2F71" w:rsidRDefault="00D51E8D">
      <w:pPr>
        <w:pStyle w:val="normal"/>
        <w:pBdr>
          <w:top w:val="nil"/>
          <w:left w:val="nil"/>
          <w:bottom w:val="nil"/>
          <w:right w:val="nil"/>
          <w:between w:val="nil"/>
        </w:pBdr>
        <w:ind w:right="-2" w:firstLine="567"/>
        <w:jc w:val="both"/>
        <w:rPr>
          <w:color w:val="000000"/>
          <w:sz w:val="24"/>
          <w:szCs w:val="24"/>
          <w:lang w:val="ru-RU"/>
        </w:rPr>
      </w:pPr>
      <w:r w:rsidRPr="005E2F71">
        <w:rPr>
          <w:b/>
          <w:color w:val="000000"/>
          <w:sz w:val="24"/>
          <w:szCs w:val="24"/>
          <w:lang w:val="ru-RU"/>
        </w:rPr>
        <w:t xml:space="preserve">14.6.8. </w:t>
      </w:r>
      <w:r w:rsidRPr="005E2F71">
        <w:rPr>
          <w:color w:val="000000"/>
          <w:sz w:val="24"/>
          <w:szCs w:val="24"/>
          <w:lang w:val="ru-RU"/>
        </w:rPr>
        <w:t xml:space="preserve">зміни умов у зв’язку із застосуванням положень частини шостої статті 41 Закону, а саме дія договору про закупівлю може бути продовжена на строк, достатній для проведення </w:t>
      </w:r>
      <w:r w:rsidRPr="002860F3">
        <w:rPr>
          <w:color w:val="000000"/>
          <w:sz w:val="24"/>
          <w:szCs w:val="24"/>
          <w:lang w:val="ru-RU"/>
        </w:rPr>
        <w:t>процедури закупі</w:t>
      </w:r>
      <w:proofErr w:type="gramStart"/>
      <w:r w:rsidRPr="002860F3">
        <w:rPr>
          <w:color w:val="000000"/>
          <w:sz w:val="24"/>
          <w:szCs w:val="24"/>
          <w:lang w:val="ru-RU"/>
        </w:rPr>
        <w:t>вл</w:t>
      </w:r>
      <w:proofErr w:type="gramEnd"/>
      <w:r w:rsidRPr="002860F3">
        <w:rPr>
          <w:color w:val="000000"/>
          <w:sz w:val="24"/>
          <w:szCs w:val="24"/>
          <w:lang w:val="ru-RU"/>
        </w:rPr>
        <w:t>і</w:t>
      </w:r>
      <w:r w:rsidRPr="005E2F71">
        <w:rPr>
          <w:color w:val="000000"/>
          <w:sz w:val="24"/>
          <w:szCs w:val="24"/>
          <w:lang w:val="ru-RU"/>
        </w:rPr>
        <w:t xml:space="preserve">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rsidR="00831B04" w:rsidRPr="005E2F71" w:rsidRDefault="00D51E8D">
      <w:pPr>
        <w:pStyle w:val="normal"/>
        <w:widowControl/>
        <w:pBdr>
          <w:top w:val="nil"/>
          <w:left w:val="nil"/>
          <w:bottom w:val="nil"/>
          <w:right w:val="nil"/>
          <w:between w:val="nil"/>
        </w:pBdr>
        <w:ind w:firstLine="567"/>
        <w:rPr>
          <w:color w:val="000000"/>
          <w:sz w:val="24"/>
          <w:szCs w:val="24"/>
          <w:lang w:val="ru-RU"/>
        </w:rPr>
      </w:pPr>
      <w:r>
        <w:rPr>
          <w:color w:val="000000"/>
          <w:sz w:val="24"/>
          <w:szCs w:val="24"/>
        </w:rPr>
        <w:t> </w:t>
      </w:r>
      <w:proofErr w:type="gramStart"/>
      <w:r w:rsidRPr="005E2F71">
        <w:rPr>
          <w:i/>
          <w:color w:val="000000"/>
          <w:sz w:val="24"/>
          <w:szCs w:val="24"/>
          <w:lang w:val="ru-RU"/>
        </w:rPr>
        <w:t>Ц</w:t>
      </w:r>
      <w:proofErr w:type="gramEnd"/>
      <w:r w:rsidRPr="005E2F71">
        <w:rPr>
          <w:i/>
          <w:color w:val="000000"/>
          <w:sz w:val="24"/>
          <w:szCs w:val="24"/>
          <w:lang w:val="ru-RU"/>
        </w:rPr>
        <w:t>і зміни можуть бути внесені до закінчення терміну дії договору про закупівлю. 20 % будуть відраховуватись від початкової суми укладеного договору про закупівлю на момент укладення договору про закупівлю згідно з ціною переможця процедури закупівлі.</w:t>
      </w:r>
    </w:p>
    <w:p w:rsidR="00831B04" w:rsidRPr="00F81359" w:rsidRDefault="005E2F71">
      <w:pPr>
        <w:pStyle w:val="normal"/>
        <w:pBdr>
          <w:top w:val="nil"/>
          <w:left w:val="nil"/>
          <w:bottom w:val="nil"/>
          <w:right w:val="nil"/>
          <w:between w:val="nil"/>
        </w:pBdr>
        <w:ind w:right="-2"/>
        <w:jc w:val="both"/>
        <w:rPr>
          <w:i/>
          <w:color w:val="000000"/>
          <w:sz w:val="24"/>
          <w:szCs w:val="24"/>
          <w:lang w:val="uk-UA"/>
        </w:rPr>
      </w:pPr>
      <w:r w:rsidRPr="00F81359">
        <w:rPr>
          <w:b/>
          <w:color w:val="000000"/>
          <w:sz w:val="24"/>
          <w:szCs w:val="24"/>
          <w:lang w:val="uk-UA"/>
        </w:rPr>
        <w:t>14.6.9.</w:t>
      </w:r>
      <w:r w:rsidRPr="00F81359">
        <w:rPr>
          <w:color w:val="333333"/>
          <w:sz w:val="24"/>
          <w:szCs w:val="24"/>
          <w:shd w:val="clear" w:color="auto" w:fill="FFFFFF"/>
          <w:lang w:val="ru-RU"/>
        </w:rPr>
        <w:t xml:space="preserve"> зменшення обсягів закупі</w:t>
      </w:r>
      <w:proofErr w:type="gramStart"/>
      <w:r w:rsidRPr="00F81359">
        <w:rPr>
          <w:color w:val="333333"/>
          <w:sz w:val="24"/>
          <w:szCs w:val="24"/>
          <w:shd w:val="clear" w:color="auto" w:fill="FFFFFF"/>
          <w:lang w:val="ru-RU"/>
        </w:rPr>
        <w:t>вл</w:t>
      </w:r>
      <w:proofErr w:type="gramEnd"/>
      <w:r w:rsidRPr="00F81359">
        <w:rPr>
          <w:color w:val="333333"/>
          <w:sz w:val="24"/>
          <w:szCs w:val="24"/>
          <w:shd w:val="clear" w:color="auto" w:fill="FFFFFF"/>
          <w:lang w:val="ru-RU"/>
        </w:rPr>
        <w:t>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w:t>
      </w:r>
      <w:r w:rsidRPr="00F81359">
        <w:rPr>
          <w:color w:val="333333"/>
          <w:sz w:val="24"/>
          <w:szCs w:val="24"/>
          <w:shd w:val="clear" w:color="auto" w:fill="FFFFFF"/>
        </w:rPr>
        <w:t> </w:t>
      </w:r>
      <w:hyperlink r:id="rId8" w:tgtFrame="_blank" w:history="1">
        <w:r w:rsidRPr="00F81359">
          <w:rPr>
            <w:rStyle w:val="a9"/>
            <w:color w:val="000099"/>
            <w:sz w:val="24"/>
            <w:szCs w:val="24"/>
            <w:shd w:val="clear" w:color="auto" w:fill="FFFFFF"/>
          </w:rPr>
          <w:t>№ 382</w:t>
        </w:r>
      </w:hyperlink>
      <w:r w:rsidRPr="00F81359">
        <w:rPr>
          <w:color w:val="333333"/>
          <w:sz w:val="24"/>
          <w:szCs w:val="24"/>
          <w:shd w:val="clear" w:color="auto" w:fill="FFFFFF"/>
        </w:rPr>
        <w:t xml:space="preserve"> “Про реалізацію експериментального проекту щодо відновлення населених пунктів, які </w:t>
      </w:r>
      <w:proofErr w:type="gramStart"/>
      <w:r w:rsidRPr="00F81359">
        <w:rPr>
          <w:color w:val="333333"/>
          <w:sz w:val="24"/>
          <w:szCs w:val="24"/>
          <w:shd w:val="clear" w:color="auto" w:fill="FFFFFF"/>
        </w:rPr>
        <w:t>постраждали</w:t>
      </w:r>
      <w:proofErr w:type="gramEnd"/>
      <w:r w:rsidRPr="00F81359">
        <w:rPr>
          <w:color w:val="333333"/>
          <w:sz w:val="24"/>
          <w:szCs w:val="24"/>
          <w:shd w:val="clear" w:color="auto" w:fill="FFFFFF"/>
        </w:rPr>
        <w:t xml:space="preserve"> внаслідок збройної агресії Російської Федерації”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831B04" w:rsidRPr="005E2F71" w:rsidRDefault="00D51E8D">
      <w:pPr>
        <w:pStyle w:val="normal"/>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lang w:val="ru-RU"/>
        </w:rPr>
      </w:pPr>
      <w:r w:rsidRPr="005E2F71">
        <w:rPr>
          <w:b/>
          <w:color w:val="000000"/>
          <w:sz w:val="24"/>
          <w:szCs w:val="24"/>
          <w:lang w:val="ru-RU"/>
        </w:rPr>
        <w:t xml:space="preserve">15. Додатки </w:t>
      </w:r>
      <w:proofErr w:type="gramStart"/>
      <w:r w:rsidRPr="005E2F71">
        <w:rPr>
          <w:b/>
          <w:color w:val="000000"/>
          <w:sz w:val="24"/>
          <w:szCs w:val="24"/>
          <w:lang w:val="ru-RU"/>
        </w:rPr>
        <w:t>до</w:t>
      </w:r>
      <w:proofErr w:type="gramEnd"/>
      <w:r w:rsidRPr="005E2F71">
        <w:rPr>
          <w:b/>
          <w:color w:val="000000"/>
          <w:sz w:val="24"/>
          <w:szCs w:val="24"/>
          <w:lang w:val="ru-RU"/>
        </w:rPr>
        <w:t xml:space="preserve"> Договору</w:t>
      </w:r>
    </w:p>
    <w:p w:rsidR="00831B04" w:rsidRPr="005E2F71" w:rsidRDefault="00D51E8D">
      <w:pPr>
        <w:pStyle w:val="normal"/>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jc w:val="both"/>
        <w:rPr>
          <w:sz w:val="24"/>
          <w:szCs w:val="24"/>
          <w:lang w:val="ru-RU"/>
        </w:rPr>
      </w:pPr>
      <w:r w:rsidRPr="005E2F71">
        <w:rPr>
          <w:b/>
          <w:color w:val="000000"/>
          <w:sz w:val="24"/>
          <w:szCs w:val="24"/>
          <w:lang w:val="ru-RU"/>
        </w:rPr>
        <w:t>15.1.</w:t>
      </w:r>
      <w:r w:rsidRPr="005E2F71">
        <w:rPr>
          <w:color w:val="000000"/>
          <w:sz w:val="24"/>
          <w:szCs w:val="24"/>
          <w:lang w:val="ru-RU"/>
        </w:rPr>
        <w:t xml:space="preserve"> Невід’ємною частиною цього Договору</w:t>
      </w:r>
      <w:proofErr w:type="gramStart"/>
      <w:r w:rsidRPr="005E2F71">
        <w:rPr>
          <w:color w:val="000000"/>
          <w:sz w:val="24"/>
          <w:szCs w:val="24"/>
          <w:lang w:val="ru-RU"/>
        </w:rPr>
        <w:t xml:space="preserve"> є:</w:t>
      </w:r>
      <w:proofErr w:type="gramEnd"/>
    </w:p>
    <w:p w:rsidR="00831B04" w:rsidRPr="00253B6D" w:rsidRDefault="00D51E8D">
      <w:pPr>
        <w:pStyle w:val="normal"/>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jc w:val="both"/>
        <w:rPr>
          <w:color w:val="000000" w:themeColor="text1"/>
          <w:sz w:val="24"/>
          <w:szCs w:val="24"/>
          <w:lang w:val="ru-RU"/>
        </w:rPr>
      </w:pPr>
      <w:r w:rsidRPr="00253B6D">
        <w:rPr>
          <w:color w:val="000000" w:themeColor="text1"/>
          <w:sz w:val="24"/>
          <w:szCs w:val="24"/>
          <w:lang w:val="ru-RU"/>
        </w:rPr>
        <w:t>**Додаток 1 "Очікувані договірні обсяги закупі</w:t>
      </w:r>
      <w:proofErr w:type="gramStart"/>
      <w:r w:rsidRPr="00253B6D">
        <w:rPr>
          <w:color w:val="000000" w:themeColor="text1"/>
          <w:sz w:val="24"/>
          <w:szCs w:val="24"/>
          <w:lang w:val="ru-RU"/>
        </w:rPr>
        <w:t>вл</w:t>
      </w:r>
      <w:proofErr w:type="gramEnd"/>
      <w:r w:rsidRPr="00253B6D">
        <w:rPr>
          <w:color w:val="000000" w:themeColor="text1"/>
          <w:sz w:val="24"/>
          <w:szCs w:val="24"/>
          <w:lang w:val="ru-RU"/>
        </w:rPr>
        <w:t>і електричної енергії";</w:t>
      </w:r>
    </w:p>
    <w:p w:rsidR="00831B04" w:rsidRPr="00253B6D" w:rsidRDefault="00D51E8D">
      <w:pPr>
        <w:pStyle w:val="normal"/>
        <w:tabs>
          <w:tab w:val="left" w:pos="2505"/>
        </w:tabs>
        <w:ind w:firstLine="566"/>
        <w:rPr>
          <w:color w:val="000000" w:themeColor="text1"/>
          <w:sz w:val="24"/>
          <w:szCs w:val="24"/>
          <w:lang w:val="ru-RU"/>
        </w:rPr>
      </w:pPr>
      <w:r w:rsidRPr="00253B6D">
        <w:rPr>
          <w:color w:val="000000" w:themeColor="text1"/>
          <w:sz w:val="24"/>
          <w:szCs w:val="24"/>
          <w:lang w:val="ru-RU"/>
        </w:rPr>
        <w:t>*Додаток 2 "</w:t>
      </w:r>
      <w:r w:rsidR="00F50542">
        <w:rPr>
          <w:color w:val="000000" w:themeColor="text1"/>
          <w:sz w:val="24"/>
          <w:szCs w:val="24"/>
          <w:lang w:val="ru-RU"/>
        </w:rPr>
        <w:t xml:space="preserve">Комерційна пропозиція </w:t>
      </w:r>
      <w:r w:rsidRPr="00253B6D">
        <w:rPr>
          <w:color w:val="000000" w:themeColor="text1"/>
          <w:sz w:val="24"/>
          <w:szCs w:val="24"/>
          <w:lang w:val="ru-RU"/>
        </w:rPr>
        <w:t>";</w:t>
      </w:r>
    </w:p>
    <w:p w:rsidR="00831B04" w:rsidRPr="00253B6D" w:rsidRDefault="00D51E8D">
      <w:pPr>
        <w:pStyle w:val="normal"/>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jc w:val="both"/>
        <w:rPr>
          <w:i/>
          <w:color w:val="000000" w:themeColor="text1"/>
          <w:sz w:val="24"/>
          <w:szCs w:val="24"/>
          <w:lang w:val="ru-RU"/>
        </w:rPr>
      </w:pPr>
      <w:r w:rsidRPr="00253B6D">
        <w:rPr>
          <w:i/>
          <w:color w:val="000000" w:themeColor="text1"/>
          <w:sz w:val="24"/>
          <w:szCs w:val="24"/>
          <w:lang w:val="ru-RU"/>
        </w:rPr>
        <w:t>* заповнюються на етапі укладення договору</w:t>
      </w:r>
    </w:p>
    <w:p w:rsidR="00831B04" w:rsidRPr="00253B6D" w:rsidRDefault="00D51E8D">
      <w:pPr>
        <w:pStyle w:val="normal"/>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jc w:val="both"/>
        <w:rPr>
          <w:i/>
          <w:color w:val="000000" w:themeColor="text1"/>
          <w:sz w:val="24"/>
          <w:szCs w:val="24"/>
          <w:lang w:val="ru-RU"/>
        </w:rPr>
      </w:pPr>
      <w:r w:rsidRPr="00253B6D">
        <w:rPr>
          <w:i/>
          <w:color w:val="000000" w:themeColor="text1"/>
          <w:sz w:val="24"/>
          <w:szCs w:val="24"/>
          <w:lang w:val="ru-RU"/>
        </w:rPr>
        <w:t>**готується на етапі укладення договору</w:t>
      </w:r>
    </w:p>
    <w:p w:rsidR="00831B04" w:rsidRPr="005E2F71" w:rsidRDefault="00831B04">
      <w:pPr>
        <w:pStyle w:val="norma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lang w:val="ru-RU"/>
        </w:rPr>
      </w:pPr>
    </w:p>
    <w:p w:rsidR="00831B04" w:rsidRPr="005E2F71" w:rsidRDefault="00831B04">
      <w:pPr>
        <w:pStyle w:val="norma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ru-RU"/>
        </w:rPr>
      </w:pPr>
    </w:p>
    <w:p w:rsidR="00831B04" w:rsidRPr="009D03E7" w:rsidRDefault="00D51E8D">
      <w:pPr>
        <w:pStyle w:val="norma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ru-RU"/>
        </w:rPr>
      </w:pPr>
      <w:r w:rsidRPr="009D03E7">
        <w:rPr>
          <w:b/>
          <w:sz w:val="24"/>
          <w:szCs w:val="24"/>
          <w:lang w:val="ru-RU"/>
        </w:rPr>
        <w:t>16. Місцезнаходження та банківські реквізити Сторін</w:t>
      </w:r>
    </w:p>
    <w:p w:rsidR="00831B04" w:rsidRPr="009D03E7" w:rsidRDefault="00831B04">
      <w:pPr>
        <w:pStyle w:val="normal"/>
        <w:pBdr>
          <w:top w:val="nil"/>
          <w:left w:val="nil"/>
          <w:bottom w:val="nil"/>
          <w:right w:val="nil"/>
          <w:between w:val="nil"/>
        </w:pBdr>
        <w:tabs>
          <w:tab w:val="left" w:pos="426"/>
          <w:tab w:val="left" w:pos="851"/>
        </w:tabs>
        <w:ind w:right="-2"/>
        <w:jc w:val="both"/>
        <w:rPr>
          <w:color w:val="000000"/>
          <w:sz w:val="24"/>
          <w:szCs w:val="24"/>
          <w:lang w:val="ru-RU"/>
        </w:rPr>
      </w:pPr>
    </w:p>
    <w:tbl>
      <w:tblPr>
        <w:tblStyle w:val="a5"/>
        <w:tblW w:w="10209" w:type="dxa"/>
        <w:tblInd w:w="186" w:type="dxa"/>
        <w:tblLayout w:type="fixed"/>
        <w:tblLook w:val="0000"/>
      </w:tblPr>
      <w:tblGrid>
        <w:gridCol w:w="4202"/>
        <w:gridCol w:w="879"/>
        <w:gridCol w:w="5128"/>
      </w:tblGrid>
      <w:tr w:rsidR="00831B04">
        <w:trPr>
          <w:trHeight w:val="351"/>
        </w:trPr>
        <w:tc>
          <w:tcPr>
            <w:tcW w:w="4202" w:type="dxa"/>
          </w:tcPr>
          <w:p w:rsidR="00831B04" w:rsidRPr="004F13C9" w:rsidRDefault="004F13C9">
            <w:pPr>
              <w:pStyle w:val="normal"/>
              <w:pBdr>
                <w:top w:val="nil"/>
                <w:left w:val="nil"/>
                <w:bottom w:val="nil"/>
                <w:right w:val="nil"/>
                <w:between w:val="nil"/>
              </w:pBdr>
              <w:ind w:right="-2"/>
              <w:jc w:val="center"/>
              <w:rPr>
                <w:rFonts w:ascii="Times New Roman" w:hAnsi="Times New Roman" w:cs="Times New Roman"/>
                <w:b/>
                <w:color w:val="000000"/>
                <w:sz w:val="24"/>
                <w:szCs w:val="24"/>
              </w:rPr>
            </w:pPr>
            <w:r w:rsidRPr="004F13C9">
              <w:rPr>
                <w:rFonts w:ascii="Times New Roman" w:hAnsi="Times New Roman" w:cs="Times New Roman"/>
                <w:b/>
                <w:color w:val="000000"/>
                <w:sz w:val="24"/>
                <w:szCs w:val="24"/>
                <w:lang w:val="uk-UA"/>
              </w:rPr>
              <w:t>Споживач</w:t>
            </w:r>
            <w:r w:rsidR="00D51E8D" w:rsidRPr="004F13C9">
              <w:rPr>
                <w:rFonts w:ascii="Times New Roman" w:hAnsi="Times New Roman" w:cs="Times New Roman"/>
                <w:b/>
                <w:color w:val="000000"/>
                <w:sz w:val="24"/>
                <w:szCs w:val="24"/>
              </w:rPr>
              <w:t>:</w:t>
            </w:r>
          </w:p>
        </w:tc>
        <w:tc>
          <w:tcPr>
            <w:tcW w:w="879" w:type="dxa"/>
          </w:tcPr>
          <w:p w:rsidR="00831B04" w:rsidRPr="004F13C9" w:rsidRDefault="00831B04">
            <w:pPr>
              <w:pStyle w:val="normal"/>
              <w:pBdr>
                <w:top w:val="nil"/>
                <w:left w:val="nil"/>
                <w:bottom w:val="nil"/>
                <w:right w:val="nil"/>
                <w:between w:val="nil"/>
              </w:pBdr>
              <w:ind w:right="-2"/>
              <w:jc w:val="center"/>
              <w:rPr>
                <w:rFonts w:ascii="Times New Roman" w:hAnsi="Times New Roman" w:cs="Times New Roman"/>
                <w:color w:val="000000"/>
                <w:sz w:val="24"/>
                <w:szCs w:val="24"/>
              </w:rPr>
            </w:pPr>
          </w:p>
        </w:tc>
        <w:tc>
          <w:tcPr>
            <w:tcW w:w="5128" w:type="dxa"/>
          </w:tcPr>
          <w:p w:rsidR="00831B04" w:rsidRPr="004F13C9" w:rsidRDefault="004F13C9">
            <w:pPr>
              <w:pStyle w:val="normal"/>
              <w:pBdr>
                <w:top w:val="nil"/>
                <w:left w:val="nil"/>
                <w:bottom w:val="nil"/>
                <w:right w:val="nil"/>
                <w:between w:val="nil"/>
              </w:pBdr>
              <w:ind w:right="-2"/>
              <w:jc w:val="center"/>
              <w:rPr>
                <w:rFonts w:ascii="Times New Roman" w:hAnsi="Times New Roman" w:cs="Times New Roman"/>
                <w:b/>
                <w:color w:val="000000"/>
                <w:sz w:val="24"/>
                <w:szCs w:val="24"/>
              </w:rPr>
            </w:pPr>
            <w:r w:rsidRPr="004F13C9">
              <w:rPr>
                <w:rFonts w:ascii="Times New Roman" w:hAnsi="Times New Roman" w:cs="Times New Roman"/>
                <w:b/>
                <w:color w:val="000000"/>
                <w:sz w:val="24"/>
                <w:szCs w:val="24"/>
                <w:lang w:val="uk-UA"/>
              </w:rPr>
              <w:t xml:space="preserve">Прстачальник </w:t>
            </w:r>
            <w:r w:rsidR="00D51E8D" w:rsidRPr="004F13C9">
              <w:rPr>
                <w:rFonts w:ascii="Times New Roman" w:hAnsi="Times New Roman" w:cs="Times New Roman"/>
                <w:b/>
                <w:color w:val="000000"/>
                <w:sz w:val="24"/>
                <w:szCs w:val="24"/>
              </w:rPr>
              <w:t>:</w:t>
            </w:r>
          </w:p>
        </w:tc>
      </w:tr>
    </w:tbl>
    <w:p w:rsidR="00555ABC" w:rsidRDefault="00555ABC">
      <w:pPr>
        <w:pStyle w:val="normal"/>
        <w:jc w:val="both"/>
        <w:rPr>
          <w:b/>
          <w:sz w:val="24"/>
          <w:szCs w:val="24"/>
        </w:rPr>
      </w:pPr>
    </w:p>
    <w:p w:rsidR="00555ABC" w:rsidRPr="00555ABC" w:rsidRDefault="00555ABC" w:rsidP="00555ABC">
      <w:pPr>
        <w:tabs>
          <w:tab w:val="left" w:pos="7501"/>
        </w:tabs>
        <w:rPr>
          <w:lang w:val="ru-RU"/>
        </w:rPr>
      </w:pPr>
      <w:r w:rsidRPr="00555ABC">
        <w:rPr>
          <w:lang w:val="ru-RU"/>
        </w:rPr>
        <w:tab/>
      </w:r>
    </w:p>
    <w:tbl>
      <w:tblPr>
        <w:tblW w:w="9828" w:type="dxa"/>
        <w:tblLayout w:type="fixed"/>
        <w:tblLook w:val="01E0"/>
      </w:tblPr>
      <w:tblGrid>
        <w:gridCol w:w="9828"/>
      </w:tblGrid>
      <w:tr w:rsidR="00555ABC" w:rsidRPr="00C150BE" w:rsidTr="00E26621">
        <w:tc>
          <w:tcPr>
            <w:tcW w:w="9828" w:type="dxa"/>
          </w:tcPr>
          <w:p w:rsidR="00555ABC" w:rsidRPr="00253B6D" w:rsidRDefault="00555ABC" w:rsidP="00E26621">
            <w:pPr>
              <w:contextualSpacing/>
              <w:jc w:val="both"/>
              <w:rPr>
                <w:b/>
                <w:color w:val="000000"/>
                <w:lang w:val="ru-RU"/>
              </w:rPr>
            </w:pPr>
            <w:r w:rsidRPr="00253B6D">
              <w:rPr>
                <w:b/>
                <w:color w:val="000000"/>
                <w:lang w:val="ru-RU"/>
              </w:rPr>
              <w:t>КНП ТОКПЦ «Мати і дитина» ТОР</w:t>
            </w:r>
          </w:p>
        </w:tc>
      </w:tr>
      <w:tr w:rsidR="00555ABC" w:rsidRPr="00C150BE" w:rsidTr="00E26621">
        <w:tc>
          <w:tcPr>
            <w:tcW w:w="9828" w:type="dxa"/>
          </w:tcPr>
          <w:p w:rsidR="00555ABC" w:rsidRPr="00253B6D" w:rsidRDefault="00555ABC" w:rsidP="00E26621">
            <w:pPr>
              <w:contextualSpacing/>
              <w:jc w:val="both"/>
              <w:rPr>
                <w:b/>
                <w:color w:val="000000"/>
                <w:lang w:val="ru-RU"/>
              </w:rPr>
            </w:pPr>
          </w:p>
        </w:tc>
      </w:tr>
      <w:tr w:rsidR="00555ABC" w:rsidRPr="00253B6D" w:rsidTr="00E26621">
        <w:tc>
          <w:tcPr>
            <w:tcW w:w="9828" w:type="dxa"/>
          </w:tcPr>
          <w:p w:rsidR="00555ABC" w:rsidRPr="00253B6D" w:rsidRDefault="00555ABC" w:rsidP="00E26621">
            <w:pPr>
              <w:contextualSpacing/>
              <w:jc w:val="both"/>
              <w:rPr>
                <w:b/>
                <w:color w:val="000000"/>
              </w:rPr>
            </w:pPr>
            <w:r w:rsidRPr="00253B6D">
              <w:rPr>
                <w:b/>
                <w:color w:val="000000"/>
              </w:rPr>
              <w:t xml:space="preserve">46001 </w:t>
            </w:r>
            <w:proofErr w:type="gramStart"/>
            <w:r w:rsidRPr="00253B6D">
              <w:rPr>
                <w:b/>
                <w:color w:val="000000"/>
              </w:rPr>
              <w:t>м.Тернопіль.,</w:t>
            </w:r>
            <w:proofErr w:type="gramEnd"/>
            <w:r w:rsidRPr="00253B6D">
              <w:rPr>
                <w:b/>
                <w:color w:val="000000"/>
              </w:rPr>
              <w:t xml:space="preserve"> </w:t>
            </w:r>
          </w:p>
        </w:tc>
      </w:tr>
      <w:tr w:rsidR="00555ABC" w:rsidRPr="00253B6D" w:rsidTr="00E26621">
        <w:tc>
          <w:tcPr>
            <w:tcW w:w="9828" w:type="dxa"/>
          </w:tcPr>
          <w:p w:rsidR="00555ABC" w:rsidRPr="00253B6D" w:rsidRDefault="00555ABC" w:rsidP="00E26621">
            <w:pPr>
              <w:contextualSpacing/>
              <w:jc w:val="both"/>
              <w:rPr>
                <w:b/>
                <w:color w:val="000000"/>
              </w:rPr>
            </w:pPr>
            <w:proofErr w:type="gramStart"/>
            <w:r w:rsidRPr="00253B6D">
              <w:rPr>
                <w:b/>
                <w:color w:val="000000"/>
              </w:rPr>
              <w:t>вул</w:t>
            </w:r>
            <w:proofErr w:type="gramEnd"/>
            <w:r w:rsidRPr="00253B6D">
              <w:rPr>
                <w:b/>
                <w:color w:val="000000"/>
              </w:rPr>
              <w:t>. Замкова ,10</w:t>
            </w:r>
          </w:p>
        </w:tc>
      </w:tr>
      <w:tr w:rsidR="00555ABC" w:rsidRPr="00253B6D" w:rsidTr="00E26621">
        <w:trPr>
          <w:trHeight w:val="70"/>
        </w:trPr>
        <w:tc>
          <w:tcPr>
            <w:tcW w:w="9828" w:type="dxa"/>
          </w:tcPr>
          <w:p w:rsidR="00555ABC" w:rsidRPr="00253B6D" w:rsidRDefault="00555ABC" w:rsidP="00E26621">
            <w:pPr>
              <w:contextualSpacing/>
              <w:jc w:val="both"/>
              <w:rPr>
                <w:b/>
                <w:color w:val="000000"/>
              </w:rPr>
            </w:pPr>
            <w:r w:rsidRPr="00253B6D">
              <w:rPr>
                <w:b/>
                <w:color w:val="000000"/>
              </w:rPr>
              <w:t>Код ЄДРПОУ 35492401</w:t>
            </w:r>
          </w:p>
        </w:tc>
      </w:tr>
      <w:tr w:rsidR="00555ABC" w:rsidRPr="00253B6D" w:rsidTr="00E26621">
        <w:tc>
          <w:tcPr>
            <w:tcW w:w="9828" w:type="dxa"/>
          </w:tcPr>
          <w:p w:rsidR="00555ABC" w:rsidRPr="00253B6D" w:rsidRDefault="00555ABC" w:rsidP="00E26621">
            <w:pPr>
              <w:contextualSpacing/>
              <w:rPr>
                <w:b/>
                <w:color w:val="000000"/>
              </w:rPr>
            </w:pPr>
            <w:r w:rsidRPr="00253B6D">
              <w:rPr>
                <w:b/>
                <w:color w:val="000000"/>
              </w:rPr>
              <w:t xml:space="preserve"> </w:t>
            </w:r>
            <w:r w:rsidR="00AC2C39" w:rsidRPr="00253B6D">
              <w:rPr>
                <w:b/>
                <w:color w:val="000000"/>
                <w:sz w:val="24"/>
                <w:szCs w:val="24"/>
              </w:rPr>
              <w:t>UA</w:t>
            </w:r>
            <w:r w:rsidR="00AC2C39">
              <w:rPr>
                <w:b/>
                <w:color w:val="000000"/>
                <w:sz w:val="24"/>
                <w:szCs w:val="24"/>
                <w:lang w:val="uk-UA"/>
              </w:rPr>
              <w:t>618201720344300004000049612</w:t>
            </w:r>
          </w:p>
          <w:p w:rsidR="00555ABC" w:rsidRPr="00253B6D" w:rsidRDefault="00555ABC" w:rsidP="00E26621">
            <w:pPr>
              <w:contextualSpacing/>
              <w:rPr>
                <w:b/>
                <w:color w:val="000000"/>
              </w:rPr>
            </w:pPr>
          </w:p>
        </w:tc>
      </w:tr>
      <w:tr w:rsidR="00555ABC" w:rsidRPr="00253B6D" w:rsidTr="00E26621">
        <w:tc>
          <w:tcPr>
            <w:tcW w:w="9828" w:type="dxa"/>
          </w:tcPr>
          <w:p w:rsidR="00555ABC" w:rsidRPr="00253B6D" w:rsidRDefault="00555ABC" w:rsidP="00E26621">
            <w:pPr>
              <w:contextualSpacing/>
              <w:jc w:val="both"/>
              <w:rPr>
                <w:b/>
                <w:color w:val="000000"/>
                <w:lang w:val="uk-UA"/>
              </w:rPr>
            </w:pPr>
            <w:r w:rsidRPr="00253B6D">
              <w:rPr>
                <w:b/>
                <w:color w:val="000000"/>
                <w:lang w:val="uk-UA"/>
              </w:rPr>
              <w:t>В ДКСУ м.Київ</w:t>
            </w:r>
          </w:p>
        </w:tc>
      </w:tr>
      <w:tr w:rsidR="00555ABC" w:rsidRPr="00253B6D" w:rsidTr="00E26621">
        <w:tc>
          <w:tcPr>
            <w:tcW w:w="9828" w:type="dxa"/>
          </w:tcPr>
          <w:p w:rsidR="00555ABC" w:rsidRPr="00253B6D" w:rsidRDefault="00555ABC" w:rsidP="00E26621">
            <w:pPr>
              <w:contextualSpacing/>
              <w:jc w:val="both"/>
              <w:rPr>
                <w:b/>
                <w:color w:val="000000"/>
              </w:rPr>
            </w:pPr>
            <w:r w:rsidRPr="00253B6D">
              <w:rPr>
                <w:b/>
                <w:color w:val="000000"/>
              </w:rPr>
              <w:t>Тел</w:t>
            </w:r>
            <w:proofErr w:type="gramStart"/>
            <w:r w:rsidRPr="00253B6D">
              <w:rPr>
                <w:b/>
                <w:color w:val="000000"/>
              </w:rPr>
              <w:t>..</w:t>
            </w:r>
            <w:proofErr w:type="gramEnd"/>
            <w:r w:rsidRPr="00253B6D">
              <w:rPr>
                <w:b/>
                <w:color w:val="000000"/>
              </w:rPr>
              <w:t>0352526961</w:t>
            </w:r>
          </w:p>
        </w:tc>
      </w:tr>
      <w:tr w:rsidR="00555ABC" w:rsidRPr="00AC2C39" w:rsidTr="00E26621">
        <w:tc>
          <w:tcPr>
            <w:tcW w:w="9828" w:type="dxa"/>
          </w:tcPr>
          <w:p w:rsidR="00555ABC" w:rsidRPr="00253B6D" w:rsidRDefault="00555ABC" w:rsidP="00E26621">
            <w:pPr>
              <w:contextualSpacing/>
              <w:rPr>
                <w:b/>
                <w:color w:val="000000"/>
                <w:lang w:val="ru-RU"/>
              </w:rPr>
            </w:pPr>
            <w:r w:rsidRPr="00253B6D">
              <w:rPr>
                <w:b/>
                <w:color w:val="000000"/>
                <w:lang w:val="ru-RU"/>
              </w:rPr>
              <w:t>Генеральний</w:t>
            </w:r>
          </w:p>
          <w:p w:rsidR="00555ABC" w:rsidRPr="00253B6D" w:rsidRDefault="00555ABC" w:rsidP="00E26621">
            <w:pPr>
              <w:contextualSpacing/>
              <w:jc w:val="both"/>
              <w:rPr>
                <w:b/>
                <w:color w:val="000000"/>
                <w:lang w:val="ru-RU"/>
              </w:rPr>
            </w:pPr>
            <w:r w:rsidRPr="00253B6D">
              <w:rPr>
                <w:b/>
                <w:color w:val="000000"/>
                <w:lang w:val="ru-RU"/>
              </w:rPr>
              <w:t xml:space="preserve"> директор                                          Овчарук В.</w:t>
            </w:r>
            <w:proofErr w:type="gramStart"/>
            <w:r w:rsidRPr="00253B6D">
              <w:rPr>
                <w:b/>
                <w:color w:val="000000"/>
                <w:lang w:val="ru-RU"/>
              </w:rPr>
              <w:t>В</w:t>
            </w:r>
            <w:proofErr w:type="gramEnd"/>
          </w:p>
        </w:tc>
      </w:tr>
    </w:tbl>
    <w:p w:rsidR="00555ABC" w:rsidRPr="00555ABC" w:rsidRDefault="00555ABC" w:rsidP="00555ABC">
      <w:pPr>
        <w:tabs>
          <w:tab w:val="left" w:pos="7501"/>
        </w:tabs>
        <w:rPr>
          <w:lang w:val="ru-RU"/>
        </w:rPr>
      </w:pPr>
    </w:p>
    <w:p w:rsidR="00555ABC" w:rsidRPr="00555ABC" w:rsidRDefault="00555ABC" w:rsidP="00555ABC">
      <w:pPr>
        <w:rPr>
          <w:lang w:val="ru-RU"/>
        </w:rPr>
      </w:pPr>
    </w:p>
    <w:p w:rsidR="00831B04" w:rsidRPr="00555ABC" w:rsidRDefault="00831B04" w:rsidP="00555ABC">
      <w:pPr>
        <w:rPr>
          <w:lang w:val="ru-RU"/>
        </w:rPr>
        <w:sectPr w:rsidR="00831B04" w:rsidRPr="00555ABC">
          <w:headerReference w:type="default" r:id="rId9"/>
          <w:pgSz w:w="11910" w:h="16840"/>
          <w:pgMar w:top="480" w:right="570" w:bottom="568" w:left="960" w:header="708" w:footer="708" w:gutter="0"/>
          <w:pgNumType w:start="1"/>
          <w:cols w:space="720"/>
        </w:sectPr>
      </w:pPr>
    </w:p>
    <w:p w:rsidR="004B4744" w:rsidRPr="00393B08" w:rsidRDefault="004B4744" w:rsidP="004B4744">
      <w:pPr>
        <w:ind w:left="5954"/>
        <w:rPr>
          <w:b/>
          <w:bCs/>
          <w:sz w:val="24"/>
          <w:szCs w:val="24"/>
        </w:rPr>
      </w:pPr>
      <w:bookmarkStart w:id="21" w:name="_Hlk92376385"/>
      <w:bookmarkStart w:id="22" w:name="_Hlk89760339"/>
      <w:r w:rsidRPr="00393B08">
        <w:rPr>
          <w:b/>
          <w:bCs/>
          <w:sz w:val="24"/>
          <w:szCs w:val="24"/>
        </w:rPr>
        <w:lastRenderedPageBreak/>
        <w:t>Додаток №1</w:t>
      </w:r>
    </w:p>
    <w:p w:rsidR="004B4744" w:rsidRPr="004B4744" w:rsidRDefault="004B4744" w:rsidP="004B4744">
      <w:pPr>
        <w:ind w:left="5954"/>
        <w:rPr>
          <w:sz w:val="24"/>
          <w:szCs w:val="24"/>
          <w:lang w:val="ru-RU"/>
        </w:rPr>
      </w:pPr>
      <w:proofErr w:type="gramStart"/>
      <w:r w:rsidRPr="004B4744">
        <w:rPr>
          <w:sz w:val="24"/>
          <w:szCs w:val="24"/>
          <w:lang w:val="ru-RU"/>
        </w:rPr>
        <w:t>до</w:t>
      </w:r>
      <w:proofErr w:type="gramEnd"/>
      <w:r w:rsidRPr="004B4744">
        <w:rPr>
          <w:sz w:val="24"/>
          <w:szCs w:val="24"/>
          <w:lang w:val="ru-RU"/>
        </w:rPr>
        <w:t xml:space="preserve"> договору про постачання електричної енергії споживачу від «___» ____________ 202_р. № ____</w:t>
      </w:r>
    </w:p>
    <w:p w:rsidR="004B4744" w:rsidRPr="004B4744" w:rsidRDefault="004B4744" w:rsidP="004B4744">
      <w:pPr>
        <w:jc w:val="center"/>
        <w:rPr>
          <w:sz w:val="24"/>
          <w:szCs w:val="24"/>
          <w:lang w:val="ru-RU"/>
        </w:rPr>
      </w:pPr>
    </w:p>
    <w:p w:rsidR="004B4744" w:rsidRPr="004B4744" w:rsidRDefault="004B4744" w:rsidP="004B4744">
      <w:pPr>
        <w:jc w:val="center"/>
        <w:rPr>
          <w:b/>
          <w:sz w:val="24"/>
          <w:szCs w:val="24"/>
          <w:lang w:val="ru-RU"/>
        </w:rPr>
      </w:pPr>
      <w:r w:rsidRPr="004B4744">
        <w:rPr>
          <w:b/>
          <w:sz w:val="24"/>
          <w:szCs w:val="24"/>
          <w:lang w:val="ru-RU"/>
        </w:rPr>
        <w:t>ЗАЯВА-ПРИЄДНАННЯ</w:t>
      </w:r>
    </w:p>
    <w:p w:rsidR="004B4744" w:rsidRPr="004B4744" w:rsidRDefault="004B4744" w:rsidP="004B4744">
      <w:pPr>
        <w:jc w:val="center"/>
        <w:rPr>
          <w:b/>
          <w:sz w:val="24"/>
          <w:szCs w:val="24"/>
          <w:lang w:val="ru-RU"/>
        </w:rPr>
      </w:pPr>
      <w:proofErr w:type="gramStart"/>
      <w:r w:rsidRPr="004B4744">
        <w:rPr>
          <w:b/>
          <w:sz w:val="24"/>
          <w:szCs w:val="24"/>
          <w:lang w:val="ru-RU"/>
        </w:rPr>
        <w:t>до</w:t>
      </w:r>
      <w:proofErr w:type="gramEnd"/>
      <w:r w:rsidRPr="004B4744">
        <w:rPr>
          <w:b/>
          <w:sz w:val="24"/>
          <w:szCs w:val="24"/>
          <w:lang w:val="ru-RU"/>
        </w:rPr>
        <w:t xml:space="preserve"> договору про постачання електричної енергії споживачу</w:t>
      </w:r>
    </w:p>
    <w:p w:rsidR="004B4744" w:rsidRPr="004B4744" w:rsidRDefault="004B4744" w:rsidP="004B4744">
      <w:pPr>
        <w:jc w:val="center"/>
        <w:rPr>
          <w:sz w:val="24"/>
          <w:szCs w:val="24"/>
          <w:lang w:val="ru-RU"/>
        </w:rPr>
      </w:pPr>
    </w:p>
    <w:p w:rsidR="004B4744" w:rsidRPr="004B4744" w:rsidRDefault="004B4744" w:rsidP="004B4744">
      <w:pPr>
        <w:ind w:firstLine="709"/>
        <w:jc w:val="both"/>
        <w:rPr>
          <w:sz w:val="24"/>
          <w:szCs w:val="24"/>
          <w:lang w:val="ru-RU"/>
        </w:rPr>
      </w:pPr>
      <w:proofErr w:type="gramStart"/>
      <w:r w:rsidRPr="004B4744">
        <w:rPr>
          <w:sz w:val="24"/>
          <w:szCs w:val="24"/>
          <w:lang w:val="ru-RU"/>
        </w:rPr>
        <w:t>Керуючись статтями 633, 634, 641, 642 Цивільного кодексу України, Правилами роздрібного ринку електричної енергії, затвердженими постановою НКРЕКП від 14.03.2018 № 312 (далі – Правила роздрібного ринку), та умовами договору про постачання електричної енергії споживачу від «____»________________202_р. №</w:t>
      </w:r>
      <w:r w:rsidRPr="004B4744">
        <w:rPr>
          <w:sz w:val="24"/>
          <w:szCs w:val="24"/>
          <w:shd w:val="clear" w:color="auto" w:fill="FFFFFF"/>
          <w:lang w:val="ru-RU"/>
        </w:rPr>
        <w:t xml:space="preserve">______ </w:t>
      </w:r>
      <w:r w:rsidRPr="004B4744">
        <w:rPr>
          <w:sz w:val="24"/>
          <w:szCs w:val="24"/>
          <w:lang w:val="ru-RU"/>
        </w:rPr>
        <w:t>(далі – Договір), приєднуюсь до умов Договору на умовах комерційної пропозиції з такими нижченаведеними персоніфікованими</w:t>
      </w:r>
      <w:proofErr w:type="gramEnd"/>
      <w:r w:rsidRPr="004B4744">
        <w:rPr>
          <w:sz w:val="24"/>
          <w:szCs w:val="24"/>
          <w:lang w:val="ru-RU"/>
        </w:rPr>
        <w:t xml:space="preserve"> даними.</w:t>
      </w:r>
    </w:p>
    <w:p w:rsidR="004B4744" w:rsidRPr="004B4744" w:rsidRDefault="004B4744" w:rsidP="004B4744">
      <w:pPr>
        <w:ind w:firstLine="709"/>
        <w:jc w:val="both"/>
        <w:rPr>
          <w:b/>
          <w:sz w:val="24"/>
          <w:szCs w:val="24"/>
          <w:lang w:val="ru-RU"/>
        </w:rPr>
      </w:pPr>
    </w:p>
    <w:p w:rsidR="004B4744" w:rsidRPr="00393B08" w:rsidRDefault="004B4744" w:rsidP="004B4744">
      <w:pPr>
        <w:ind w:firstLine="709"/>
        <w:jc w:val="both"/>
        <w:rPr>
          <w:b/>
          <w:sz w:val="24"/>
          <w:szCs w:val="24"/>
        </w:rPr>
      </w:pPr>
      <w:r w:rsidRPr="00393B08">
        <w:rPr>
          <w:b/>
          <w:sz w:val="24"/>
          <w:szCs w:val="24"/>
        </w:rPr>
        <w:t>Персоніфіковані дані Споживача: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
        <w:gridCol w:w="5435"/>
        <w:gridCol w:w="4723"/>
      </w:tblGrid>
      <w:tr w:rsidR="004B4744" w:rsidRPr="00C150BE" w:rsidTr="00555ABC">
        <w:tc>
          <w:tcPr>
            <w:tcW w:w="193" w:type="pct"/>
            <w:tcBorders>
              <w:top w:val="single" w:sz="4" w:space="0" w:color="auto"/>
              <w:left w:val="single" w:sz="4" w:space="0" w:color="auto"/>
              <w:bottom w:val="single" w:sz="4" w:space="0" w:color="auto"/>
              <w:right w:val="single" w:sz="4" w:space="0" w:color="auto"/>
            </w:tcBorders>
            <w:vAlign w:val="center"/>
            <w:hideMark/>
          </w:tcPr>
          <w:p w:rsidR="004B4744" w:rsidRPr="00393B08" w:rsidRDefault="004B4744" w:rsidP="004B4744">
            <w:pPr>
              <w:jc w:val="center"/>
              <w:rPr>
                <w:sz w:val="24"/>
                <w:szCs w:val="24"/>
                <w:lang w:eastAsia="en-US"/>
              </w:rPr>
            </w:pPr>
            <w:r w:rsidRPr="00393B08">
              <w:rPr>
                <w:sz w:val="24"/>
                <w:szCs w:val="24"/>
              </w:rPr>
              <w:t>1.</w:t>
            </w:r>
          </w:p>
        </w:tc>
        <w:tc>
          <w:tcPr>
            <w:tcW w:w="2572" w:type="pct"/>
            <w:tcBorders>
              <w:top w:val="single" w:sz="4" w:space="0" w:color="auto"/>
              <w:left w:val="single" w:sz="4" w:space="0" w:color="auto"/>
              <w:bottom w:val="single" w:sz="4" w:space="0" w:color="auto"/>
              <w:right w:val="single" w:sz="4" w:space="0" w:color="auto"/>
            </w:tcBorders>
            <w:hideMark/>
          </w:tcPr>
          <w:p w:rsidR="004B4744" w:rsidRPr="00393B08" w:rsidRDefault="004B4744" w:rsidP="004B4744">
            <w:pPr>
              <w:jc w:val="both"/>
              <w:rPr>
                <w:sz w:val="24"/>
                <w:szCs w:val="24"/>
                <w:lang w:eastAsia="en-US"/>
              </w:rPr>
            </w:pPr>
            <w:r w:rsidRPr="00393B08">
              <w:rPr>
                <w:sz w:val="24"/>
                <w:szCs w:val="24"/>
              </w:rPr>
              <w:t>Назва Споживача</w:t>
            </w:r>
          </w:p>
        </w:tc>
        <w:tc>
          <w:tcPr>
            <w:tcW w:w="2235" w:type="pct"/>
            <w:tcBorders>
              <w:top w:val="single" w:sz="4" w:space="0" w:color="auto"/>
              <w:left w:val="single" w:sz="4" w:space="0" w:color="auto"/>
              <w:bottom w:val="single" w:sz="4" w:space="0" w:color="auto"/>
              <w:right w:val="single" w:sz="4" w:space="0" w:color="auto"/>
            </w:tcBorders>
            <w:vAlign w:val="center"/>
          </w:tcPr>
          <w:p w:rsidR="004B4744" w:rsidRPr="004F13C9" w:rsidRDefault="004F13C9" w:rsidP="004B4744">
            <w:pPr>
              <w:jc w:val="center"/>
              <w:rPr>
                <w:sz w:val="24"/>
                <w:szCs w:val="24"/>
                <w:lang w:val="ru-RU" w:eastAsia="en-US"/>
              </w:rPr>
            </w:pPr>
            <w:r w:rsidRPr="004B4744">
              <w:rPr>
                <w:color w:val="000000"/>
                <w:lang w:val="ru-RU"/>
              </w:rPr>
              <w:t>КНП ТОКПЦ «Мати і дитина» ТОР</w:t>
            </w:r>
          </w:p>
        </w:tc>
      </w:tr>
      <w:tr w:rsidR="004B4744" w:rsidRPr="00393B08" w:rsidTr="00555ABC">
        <w:tc>
          <w:tcPr>
            <w:tcW w:w="193" w:type="pct"/>
            <w:tcBorders>
              <w:top w:val="single" w:sz="4" w:space="0" w:color="auto"/>
              <w:left w:val="single" w:sz="4" w:space="0" w:color="auto"/>
              <w:bottom w:val="single" w:sz="4" w:space="0" w:color="auto"/>
              <w:right w:val="single" w:sz="4" w:space="0" w:color="auto"/>
            </w:tcBorders>
            <w:vAlign w:val="center"/>
          </w:tcPr>
          <w:p w:rsidR="004B4744" w:rsidRPr="00393B08" w:rsidRDefault="004B4744" w:rsidP="004B4744">
            <w:pPr>
              <w:jc w:val="center"/>
              <w:rPr>
                <w:sz w:val="24"/>
                <w:szCs w:val="24"/>
                <w:lang w:eastAsia="en-US"/>
              </w:rPr>
            </w:pPr>
            <w:r w:rsidRPr="00393B08">
              <w:rPr>
                <w:sz w:val="24"/>
                <w:szCs w:val="24"/>
              </w:rPr>
              <w:t>2.</w:t>
            </w:r>
          </w:p>
        </w:tc>
        <w:tc>
          <w:tcPr>
            <w:tcW w:w="2572" w:type="pct"/>
            <w:tcBorders>
              <w:top w:val="single" w:sz="4" w:space="0" w:color="auto"/>
              <w:left w:val="single" w:sz="4" w:space="0" w:color="auto"/>
              <w:bottom w:val="single" w:sz="4" w:space="0" w:color="auto"/>
              <w:right w:val="single" w:sz="4" w:space="0" w:color="auto"/>
            </w:tcBorders>
          </w:tcPr>
          <w:p w:rsidR="004B4744" w:rsidRPr="00393B08" w:rsidRDefault="004B4744" w:rsidP="004B4744">
            <w:pPr>
              <w:jc w:val="both"/>
              <w:rPr>
                <w:sz w:val="24"/>
                <w:szCs w:val="24"/>
              </w:rPr>
            </w:pPr>
            <w:r w:rsidRPr="00393B08">
              <w:rPr>
                <w:sz w:val="24"/>
                <w:szCs w:val="24"/>
              </w:rPr>
              <w:t>ЕДРПОУ</w:t>
            </w:r>
          </w:p>
        </w:tc>
        <w:tc>
          <w:tcPr>
            <w:tcW w:w="2235" w:type="pct"/>
            <w:tcBorders>
              <w:top w:val="single" w:sz="4" w:space="0" w:color="auto"/>
              <w:left w:val="single" w:sz="4" w:space="0" w:color="auto"/>
              <w:bottom w:val="single" w:sz="4" w:space="0" w:color="auto"/>
              <w:right w:val="single" w:sz="4" w:space="0" w:color="auto"/>
            </w:tcBorders>
            <w:vAlign w:val="center"/>
          </w:tcPr>
          <w:p w:rsidR="004B4744" w:rsidRPr="004F13C9" w:rsidRDefault="004F13C9" w:rsidP="004B4744">
            <w:pPr>
              <w:jc w:val="center"/>
              <w:rPr>
                <w:sz w:val="24"/>
                <w:szCs w:val="24"/>
                <w:lang w:val="uk-UA" w:eastAsia="en-US"/>
              </w:rPr>
            </w:pPr>
            <w:r>
              <w:rPr>
                <w:sz w:val="24"/>
                <w:szCs w:val="24"/>
                <w:lang w:val="uk-UA" w:eastAsia="en-US"/>
              </w:rPr>
              <w:t>35492401</w:t>
            </w:r>
          </w:p>
        </w:tc>
      </w:tr>
      <w:tr w:rsidR="004B4744" w:rsidRPr="00393B08" w:rsidTr="00555ABC">
        <w:tc>
          <w:tcPr>
            <w:tcW w:w="193" w:type="pct"/>
            <w:tcBorders>
              <w:top w:val="single" w:sz="4" w:space="0" w:color="auto"/>
              <w:left w:val="single" w:sz="4" w:space="0" w:color="auto"/>
              <w:bottom w:val="single" w:sz="4" w:space="0" w:color="auto"/>
              <w:right w:val="single" w:sz="4" w:space="0" w:color="auto"/>
            </w:tcBorders>
            <w:vAlign w:val="center"/>
          </w:tcPr>
          <w:p w:rsidR="004B4744" w:rsidRPr="00393B08" w:rsidRDefault="004B4744" w:rsidP="004B4744">
            <w:pPr>
              <w:jc w:val="center"/>
              <w:rPr>
                <w:sz w:val="24"/>
                <w:szCs w:val="24"/>
                <w:lang w:eastAsia="en-US"/>
              </w:rPr>
            </w:pPr>
            <w:r w:rsidRPr="00393B08">
              <w:rPr>
                <w:sz w:val="24"/>
                <w:szCs w:val="24"/>
              </w:rPr>
              <w:t>3.</w:t>
            </w:r>
          </w:p>
        </w:tc>
        <w:tc>
          <w:tcPr>
            <w:tcW w:w="2572" w:type="pct"/>
            <w:tcBorders>
              <w:top w:val="single" w:sz="4" w:space="0" w:color="auto"/>
              <w:left w:val="single" w:sz="4" w:space="0" w:color="auto"/>
              <w:bottom w:val="single" w:sz="4" w:space="0" w:color="auto"/>
              <w:right w:val="single" w:sz="4" w:space="0" w:color="auto"/>
            </w:tcBorders>
            <w:hideMark/>
          </w:tcPr>
          <w:p w:rsidR="004B4744" w:rsidRPr="00393B08" w:rsidRDefault="004B4744" w:rsidP="004B4744">
            <w:pPr>
              <w:jc w:val="both"/>
              <w:rPr>
                <w:sz w:val="24"/>
                <w:szCs w:val="24"/>
                <w:lang w:eastAsia="en-US"/>
              </w:rPr>
            </w:pPr>
            <w:r w:rsidRPr="00393B08">
              <w:rPr>
                <w:sz w:val="24"/>
                <w:szCs w:val="24"/>
              </w:rPr>
              <w:t xml:space="preserve">Вид об'єкта </w:t>
            </w:r>
          </w:p>
        </w:tc>
        <w:tc>
          <w:tcPr>
            <w:tcW w:w="2235" w:type="pct"/>
            <w:tcBorders>
              <w:top w:val="single" w:sz="4" w:space="0" w:color="auto"/>
              <w:left w:val="single" w:sz="4" w:space="0" w:color="auto"/>
              <w:bottom w:val="single" w:sz="4" w:space="0" w:color="auto"/>
              <w:right w:val="single" w:sz="4" w:space="0" w:color="auto"/>
            </w:tcBorders>
            <w:vAlign w:val="center"/>
            <w:hideMark/>
          </w:tcPr>
          <w:p w:rsidR="004B4744" w:rsidRPr="00393B08" w:rsidRDefault="004B4744" w:rsidP="004B4744">
            <w:pPr>
              <w:jc w:val="center"/>
              <w:rPr>
                <w:sz w:val="24"/>
                <w:szCs w:val="24"/>
                <w:lang w:eastAsia="en-US"/>
              </w:rPr>
            </w:pPr>
            <w:r w:rsidRPr="00393B08">
              <w:rPr>
                <w:sz w:val="24"/>
                <w:szCs w:val="24"/>
              </w:rPr>
              <w:t>Згідно додатку «А»</w:t>
            </w:r>
          </w:p>
        </w:tc>
      </w:tr>
      <w:tr w:rsidR="004B4744" w:rsidRPr="00393B08" w:rsidTr="00555ABC">
        <w:tc>
          <w:tcPr>
            <w:tcW w:w="193" w:type="pct"/>
            <w:tcBorders>
              <w:top w:val="single" w:sz="4" w:space="0" w:color="auto"/>
              <w:left w:val="single" w:sz="4" w:space="0" w:color="auto"/>
              <w:bottom w:val="single" w:sz="4" w:space="0" w:color="auto"/>
              <w:right w:val="single" w:sz="4" w:space="0" w:color="auto"/>
            </w:tcBorders>
            <w:vAlign w:val="center"/>
          </w:tcPr>
          <w:p w:rsidR="004B4744" w:rsidRPr="00393B08" w:rsidRDefault="004B4744" w:rsidP="004B4744">
            <w:pPr>
              <w:jc w:val="center"/>
              <w:rPr>
                <w:sz w:val="24"/>
                <w:szCs w:val="24"/>
                <w:lang w:eastAsia="en-US"/>
              </w:rPr>
            </w:pPr>
            <w:r w:rsidRPr="00393B08">
              <w:rPr>
                <w:sz w:val="24"/>
                <w:szCs w:val="24"/>
              </w:rPr>
              <w:t>4.</w:t>
            </w:r>
          </w:p>
        </w:tc>
        <w:tc>
          <w:tcPr>
            <w:tcW w:w="2572" w:type="pct"/>
            <w:tcBorders>
              <w:top w:val="single" w:sz="4" w:space="0" w:color="auto"/>
              <w:left w:val="single" w:sz="4" w:space="0" w:color="auto"/>
              <w:bottom w:val="single" w:sz="4" w:space="0" w:color="auto"/>
              <w:right w:val="single" w:sz="4" w:space="0" w:color="auto"/>
            </w:tcBorders>
            <w:hideMark/>
          </w:tcPr>
          <w:p w:rsidR="004B4744" w:rsidRPr="004B4744" w:rsidRDefault="004B4744" w:rsidP="004B4744">
            <w:pPr>
              <w:jc w:val="both"/>
              <w:rPr>
                <w:sz w:val="24"/>
                <w:szCs w:val="24"/>
                <w:lang w:val="ru-RU" w:eastAsia="en-US"/>
              </w:rPr>
            </w:pPr>
            <w:r w:rsidRPr="004B4744">
              <w:rPr>
                <w:sz w:val="24"/>
                <w:szCs w:val="24"/>
                <w:lang w:val="ru-RU"/>
              </w:rPr>
              <w:t xml:space="preserve">Адреса об’єкта, ЕІС-код точки (точок) комерційного </w:t>
            </w:r>
            <w:proofErr w:type="gramStart"/>
            <w:r w:rsidRPr="004B4744">
              <w:rPr>
                <w:sz w:val="24"/>
                <w:szCs w:val="24"/>
                <w:lang w:val="ru-RU"/>
              </w:rPr>
              <w:t>обл</w:t>
            </w:r>
            <w:proofErr w:type="gramEnd"/>
            <w:r w:rsidRPr="004B4744">
              <w:rPr>
                <w:sz w:val="24"/>
                <w:szCs w:val="24"/>
                <w:lang w:val="ru-RU"/>
              </w:rPr>
              <w:t>іку</w:t>
            </w:r>
          </w:p>
        </w:tc>
        <w:tc>
          <w:tcPr>
            <w:tcW w:w="2235" w:type="pct"/>
            <w:tcBorders>
              <w:top w:val="single" w:sz="4" w:space="0" w:color="auto"/>
              <w:left w:val="single" w:sz="4" w:space="0" w:color="auto"/>
              <w:bottom w:val="single" w:sz="4" w:space="0" w:color="auto"/>
              <w:right w:val="single" w:sz="4" w:space="0" w:color="auto"/>
            </w:tcBorders>
            <w:vAlign w:val="center"/>
            <w:hideMark/>
          </w:tcPr>
          <w:p w:rsidR="004B4744" w:rsidRPr="00393B08" w:rsidRDefault="004B4744" w:rsidP="004B4744">
            <w:pPr>
              <w:jc w:val="center"/>
              <w:rPr>
                <w:sz w:val="24"/>
                <w:szCs w:val="24"/>
                <w:lang w:eastAsia="en-US"/>
              </w:rPr>
            </w:pPr>
            <w:r w:rsidRPr="00393B08">
              <w:rPr>
                <w:sz w:val="24"/>
                <w:szCs w:val="24"/>
                <w:lang w:bidi="ru-RU"/>
              </w:rPr>
              <w:t>Згідно додатку «А»</w:t>
            </w:r>
          </w:p>
        </w:tc>
      </w:tr>
      <w:tr w:rsidR="004B4744" w:rsidRPr="00393B08" w:rsidTr="00555ABC">
        <w:tc>
          <w:tcPr>
            <w:tcW w:w="193" w:type="pct"/>
            <w:tcBorders>
              <w:top w:val="single" w:sz="4" w:space="0" w:color="auto"/>
              <w:left w:val="single" w:sz="4" w:space="0" w:color="auto"/>
              <w:bottom w:val="single" w:sz="4" w:space="0" w:color="auto"/>
              <w:right w:val="single" w:sz="4" w:space="0" w:color="auto"/>
            </w:tcBorders>
            <w:vAlign w:val="center"/>
          </w:tcPr>
          <w:p w:rsidR="004B4744" w:rsidRPr="00393B08" w:rsidRDefault="004B4744" w:rsidP="004B4744">
            <w:pPr>
              <w:jc w:val="center"/>
              <w:rPr>
                <w:sz w:val="24"/>
                <w:szCs w:val="24"/>
                <w:lang w:eastAsia="en-US"/>
              </w:rPr>
            </w:pPr>
            <w:r w:rsidRPr="00393B08">
              <w:rPr>
                <w:sz w:val="24"/>
                <w:szCs w:val="24"/>
              </w:rPr>
              <w:t>5.</w:t>
            </w:r>
          </w:p>
        </w:tc>
        <w:tc>
          <w:tcPr>
            <w:tcW w:w="2572" w:type="pct"/>
            <w:tcBorders>
              <w:top w:val="single" w:sz="4" w:space="0" w:color="auto"/>
              <w:left w:val="single" w:sz="4" w:space="0" w:color="auto"/>
              <w:bottom w:val="single" w:sz="4" w:space="0" w:color="auto"/>
              <w:right w:val="single" w:sz="4" w:space="0" w:color="auto"/>
            </w:tcBorders>
            <w:hideMark/>
          </w:tcPr>
          <w:p w:rsidR="004B4744" w:rsidRPr="004B4744" w:rsidRDefault="004B4744" w:rsidP="004B4744">
            <w:pPr>
              <w:jc w:val="both"/>
              <w:rPr>
                <w:sz w:val="24"/>
                <w:szCs w:val="24"/>
                <w:lang w:val="ru-RU" w:eastAsia="en-US"/>
              </w:rPr>
            </w:pPr>
            <w:r w:rsidRPr="004B4744">
              <w:rPr>
                <w:sz w:val="24"/>
                <w:szCs w:val="24"/>
                <w:lang w:val="ru-RU"/>
              </w:rPr>
              <w:t>Найменування Оператора, з яким Споживач уклав догові</w:t>
            </w:r>
            <w:proofErr w:type="gramStart"/>
            <w:r w:rsidRPr="004B4744">
              <w:rPr>
                <w:sz w:val="24"/>
                <w:szCs w:val="24"/>
                <w:lang w:val="ru-RU"/>
              </w:rPr>
              <w:t>р</w:t>
            </w:r>
            <w:proofErr w:type="gramEnd"/>
            <w:r w:rsidRPr="004B4744">
              <w:rPr>
                <w:sz w:val="24"/>
                <w:szCs w:val="24"/>
                <w:lang w:val="ru-RU"/>
              </w:rPr>
              <w:t xml:space="preserve"> розподілу електричної енергії</w:t>
            </w:r>
          </w:p>
        </w:tc>
        <w:tc>
          <w:tcPr>
            <w:tcW w:w="2235" w:type="pct"/>
            <w:tcBorders>
              <w:top w:val="single" w:sz="4" w:space="0" w:color="auto"/>
              <w:left w:val="single" w:sz="4" w:space="0" w:color="auto"/>
              <w:bottom w:val="single" w:sz="4" w:space="0" w:color="auto"/>
              <w:right w:val="single" w:sz="4" w:space="0" w:color="auto"/>
            </w:tcBorders>
            <w:vAlign w:val="center"/>
            <w:hideMark/>
          </w:tcPr>
          <w:p w:rsidR="004B4744" w:rsidRPr="00393B08" w:rsidRDefault="004B4744" w:rsidP="004B4744">
            <w:pPr>
              <w:jc w:val="center"/>
              <w:rPr>
                <w:sz w:val="24"/>
                <w:szCs w:val="24"/>
                <w:lang w:eastAsia="en-US"/>
              </w:rPr>
            </w:pPr>
            <w:r w:rsidRPr="00393B08">
              <w:rPr>
                <w:sz w:val="24"/>
                <w:szCs w:val="24"/>
              </w:rPr>
              <w:t>ВАТ «Тернопільобленерго»</w:t>
            </w:r>
          </w:p>
        </w:tc>
      </w:tr>
      <w:tr w:rsidR="004B4744" w:rsidRPr="00C150BE" w:rsidTr="00555ABC">
        <w:tc>
          <w:tcPr>
            <w:tcW w:w="193" w:type="pct"/>
            <w:tcBorders>
              <w:top w:val="single" w:sz="4" w:space="0" w:color="auto"/>
              <w:left w:val="single" w:sz="4" w:space="0" w:color="auto"/>
              <w:bottom w:val="single" w:sz="4" w:space="0" w:color="auto"/>
              <w:right w:val="single" w:sz="4" w:space="0" w:color="auto"/>
            </w:tcBorders>
            <w:vAlign w:val="center"/>
          </w:tcPr>
          <w:p w:rsidR="004B4744" w:rsidRPr="00393B08" w:rsidRDefault="004B4744" w:rsidP="004B4744">
            <w:pPr>
              <w:jc w:val="center"/>
              <w:rPr>
                <w:sz w:val="24"/>
                <w:szCs w:val="24"/>
                <w:lang w:eastAsia="en-US"/>
              </w:rPr>
            </w:pPr>
            <w:r w:rsidRPr="00393B08">
              <w:rPr>
                <w:sz w:val="24"/>
                <w:szCs w:val="24"/>
                <w:lang w:eastAsia="en-US"/>
              </w:rPr>
              <w:t>6.</w:t>
            </w:r>
          </w:p>
        </w:tc>
        <w:tc>
          <w:tcPr>
            <w:tcW w:w="2572" w:type="pct"/>
            <w:tcBorders>
              <w:top w:val="single" w:sz="4" w:space="0" w:color="auto"/>
              <w:left w:val="single" w:sz="4" w:space="0" w:color="auto"/>
              <w:bottom w:val="single" w:sz="4" w:space="0" w:color="auto"/>
              <w:right w:val="single" w:sz="4" w:space="0" w:color="auto"/>
            </w:tcBorders>
            <w:hideMark/>
          </w:tcPr>
          <w:p w:rsidR="004B4744" w:rsidRPr="004B4744" w:rsidRDefault="004B4744" w:rsidP="004B4744">
            <w:pPr>
              <w:jc w:val="both"/>
              <w:rPr>
                <w:sz w:val="24"/>
                <w:szCs w:val="24"/>
                <w:lang w:val="ru-RU" w:eastAsia="en-US"/>
              </w:rPr>
            </w:pPr>
            <w:r w:rsidRPr="004B4744">
              <w:rPr>
                <w:sz w:val="24"/>
                <w:szCs w:val="24"/>
                <w:lang w:val="ru-RU"/>
              </w:rPr>
              <w:t>ЕІС-код як суб’єкта ринку електричної енергії, присвоєний відповідним системним оператором</w:t>
            </w:r>
          </w:p>
        </w:tc>
        <w:tc>
          <w:tcPr>
            <w:tcW w:w="2235" w:type="pct"/>
            <w:tcBorders>
              <w:top w:val="single" w:sz="4" w:space="0" w:color="auto"/>
              <w:left w:val="single" w:sz="4" w:space="0" w:color="auto"/>
              <w:bottom w:val="single" w:sz="4" w:space="0" w:color="auto"/>
              <w:right w:val="single" w:sz="4" w:space="0" w:color="auto"/>
            </w:tcBorders>
            <w:vAlign w:val="center"/>
            <w:hideMark/>
          </w:tcPr>
          <w:p w:rsidR="004B4744" w:rsidRPr="004B4744" w:rsidRDefault="004B4744" w:rsidP="004B4744">
            <w:pPr>
              <w:ind w:left="-142"/>
              <w:jc w:val="center"/>
              <w:rPr>
                <w:sz w:val="24"/>
                <w:szCs w:val="24"/>
                <w:lang w:val="ru-RU" w:eastAsia="en-US"/>
              </w:rPr>
            </w:pPr>
          </w:p>
        </w:tc>
      </w:tr>
    </w:tbl>
    <w:p w:rsidR="00555ABC" w:rsidRPr="00555ABC" w:rsidRDefault="00555ABC" w:rsidP="00555ABC">
      <w:pPr>
        <w:widowControl/>
        <w:ind w:left="709"/>
        <w:jc w:val="both"/>
        <w:rPr>
          <w:b/>
          <w:lang w:val="ru-RU"/>
        </w:rPr>
      </w:pPr>
      <w:r w:rsidRPr="00555ABC">
        <w:rPr>
          <w:b/>
          <w:iCs/>
          <w:color w:val="000000"/>
          <w:lang w:val="ru-RU"/>
        </w:rPr>
        <w:t>Щомісячний обсяг споживання електричної енергії (активної) за останні 12 місяці</w:t>
      </w:r>
      <w:proofErr w:type="gramStart"/>
      <w:r w:rsidRPr="00555ABC">
        <w:rPr>
          <w:b/>
          <w:iCs/>
          <w:color w:val="000000"/>
          <w:lang w:val="ru-RU"/>
        </w:rPr>
        <w:t>в</w:t>
      </w:r>
      <w:proofErr w:type="gramEnd"/>
      <w:r w:rsidRPr="00555ABC">
        <w:rPr>
          <w:b/>
          <w:iCs/>
          <w:color w:val="000000"/>
          <w:lang w:val="ru-RU"/>
        </w:rPr>
        <w:t>:</w:t>
      </w:r>
    </w:p>
    <w:p w:rsidR="004B4744" w:rsidRDefault="004B4744" w:rsidP="004B4744">
      <w:pPr>
        <w:ind w:firstLine="708"/>
        <w:jc w:val="both"/>
        <w:rPr>
          <w:sz w:val="24"/>
          <w:szCs w:val="24"/>
          <w:lang w:val="ru-RU"/>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236"/>
        <w:gridCol w:w="680"/>
        <w:gridCol w:w="709"/>
        <w:gridCol w:w="708"/>
        <w:gridCol w:w="709"/>
        <w:gridCol w:w="738"/>
        <w:gridCol w:w="708"/>
        <w:gridCol w:w="709"/>
        <w:gridCol w:w="709"/>
        <w:gridCol w:w="732"/>
        <w:gridCol w:w="798"/>
        <w:gridCol w:w="993"/>
        <w:gridCol w:w="850"/>
      </w:tblGrid>
      <w:tr w:rsidR="0081106A" w:rsidRPr="00C33714" w:rsidTr="0081106A">
        <w:trPr>
          <w:trHeight w:val="675"/>
        </w:trPr>
        <w:tc>
          <w:tcPr>
            <w:tcW w:w="1447" w:type="dxa"/>
            <w:gridSpan w:val="2"/>
            <w:shd w:val="clear" w:color="auto" w:fill="auto"/>
          </w:tcPr>
          <w:p w:rsidR="0081106A" w:rsidRPr="00C33714" w:rsidRDefault="0081106A" w:rsidP="00E26621">
            <w:pPr>
              <w:rPr>
                <w:sz w:val="18"/>
                <w:szCs w:val="18"/>
                <w:lang w:val="uk-UA"/>
              </w:rPr>
            </w:pPr>
          </w:p>
          <w:p w:rsidR="0081106A" w:rsidRPr="00C33714" w:rsidRDefault="0081106A" w:rsidP="00E26621">
            <w:pPr>
              <w:rPr>
                <w:sz w:val="18"/>
                <w:szCs w:val="18"/>
                <w:lang w:val="uk-UA"/>
              </w:rPr>
            </w:pPr>
            <w:r w:rsidRPr="00C33714">
              <w:rPr>
                <w:sz w:val="18"/>
                <w:szCs w:val="18"/>
                <w:lang w:val="uk-UA"/>
              </w:rPr>
              <w:t>Місяць , рік</w:t>
            </w:r>
          </w:p>
        </w:tc>
        <w:tc>
          <w:tcPr>
            <w:tcW w:w="680" w:type="dxa"/>
            <w:shd w:val="clear" w:color="auto" w:fill="auto"/>
          </w:tcPr>
          <w:p w:rsidR="0081106A" w:rsidRPr="00C33714" w:rsidRDefault="0081106A" w:rsidP="0081106A">
            <w:pPr>
              <w:rPr>
                <w:sz w:val="18"/>
                <w:szCs w:val="18"/>
                <w:lang w:val="uk-UA"/>
              </w:rPr>
            </w:pPr>
          </w:p>
        </w:tc>
        <w:tc>
          <w:tcPr>
            <w:tcW w:w="709" w:type="dxa"/>
            <w:shd w:val="clear" w:color="auto" w:fill="auto"/>
          </w:tcPr>
          <w:p w:rsidR="0081106A" w:rsidRPr="00C33714" w:rsidRDefault="0081106A" w:rsidP="0081106A">
            <w:pPr>
              <w:rPr>
                <w:sz w:val="18"/>
                <w:szCs w:val="18"/>
                <w:lang w:val="uk-UA"/>
              </w:rPr>
            </w:pPr>
          </w:p>
        </w:tc>
        <w:tc>
          <w:tcPr>
            <w:tcW w:w="708" w:type="dxa"/>
            <w:shd w:val="clear" w:color="auto" w:fill="auto"/>
          </w:tcPr>
          <w:p w:rsidR="0081106A" w:rsidRPr="00C33714" w:rsidRDefault="0081106A" w:rsidP="0081106A">
            <w:pPr>
              <w:rPr>
                <w:sz w:val="18"/>
                <w:szCs w:val="18"/>
                <w:lang w:val="uk-UA"/>
              </w:rPr>
            </w:pPr>
          </w:p>
        </w:tc>
        <w:tc>
          <w:tcPr>
            <w:tcW w:w="709" w:type="dxa"/>
            <w:shd w:val="clear" w:color="auto" w:fill="auto"/>
          </w:tcPr>
          <w:p w:rsidR="0081106A" w:rsidRPr="00C33714" w:rsidRDefault="0081106A" w:rsidP="0081106A">
            <w:pPr>
              <w:rPr>
                <w:sz w:val="18"/>
                <w:szCs w:val="18"/>
                <w:lang w:val="uk-UA"/>
              </w:rPr>
            </w:pPr>
          </w:p>
        </w:tc>
        <w:tc>
          <w:tcPr>
            <w:tcW w:w="738" w:type="dxa"/>
            <w:shd w:val="clear" w:color="auto" w:fill="auto"/>
          </w:tcPr>
          <w:p w:rsidR="0081106A" w:rsidRPr="00C33714" w:rsidRDefault="0081106A" w:rsidP="0081106A">
            <w:pPr>
              <w:rPr>
                <w:sz w:val="18"/>
                <w:szCs w:val="18"/>
                <w:lang w:val="uk-UA"/>
              </w:rPr>
            </w:pPr>
          </w:p>
        </w:tc>
        <w:tc>
          <w:tcPr>
            <w:tcW w:w="708" w:type="dxa"/>
            <w:shd w:val="clear" w:color="auto" w:fill="auto"/>
          </w:tcPr>
          <w:p w:rsidR="0081106A" w:rsidRPr="00C33714" w:rsidRDefault="0081106A" w:rsidP="0081106A">
            <w:pPr>
              <w:rPr>
                <w:sz w:val="18"/>
                <w:szCs w:val="18"/>
                <w:lang w:val="uk-UA"/>
              </w:rPr>
            </w:pPr>
          </w:p>
        </w:tc>
        <w:tc>
          <w:tcPr>
            <w:tcW w:w="709" w:type="dxa"/>
            <w:shd w:val="clear" w:color="auto" w:fill="auto"/>
          </w:tcPr>
          <w:p w:rsidR="0081106A" w:rsidRPr="00C33714" w:rsidRDefault="0081106A" w:rsidP="0081106A">
            <w:pPr>
              <w:rPr>
                <w:sz w:val="18"/>
                <w:szCs w:val="18"/>
                <w:lang w:val="uk-UA"/>
              </w:rPr>
            </w:pPr>
          </w:p>
        </w:tc>
        <w:tc>
          <w:tcPr>
            <w:tcW w:w="709" w:type="dxa"/>
            <w:shd w:val="clear" w:color="auto" w:fill="auto"/>
          </w:tcPr>
          <w:p w:rsidR="0081106A" w:rsidRPr="00C33714" w:rsidRDefault="0081106A" w:rsidP="0081106A">
            <w:pPr>
              <w:rPr>
                <w:sz w:val="18"/>
                <w:szCs w:val="18"/>
                <w:lang w:val="uk-UA"/>
              </w:rPr>
            </w:pPr>
          </w:p>
        </w:tc>
        <w:tc>
          <w:tcPr>
            <w:tcW w:w="732" w:type="dxa"/>
            <w:shd w:val="clear" w:color="auto" w:fill="auto"/>
          </w:tcPr>
          <w:p w:rsidR="0081106A" w:rsidRPr="00C33714" w:rsidRDefault="0081106A" w:rsidP="0081106A">
            <w:pPr>
              <w:rPr>
                <w:sz w:val="18"/>
                <w:szCs w:val="18"/>
                <w:lang w:val="uk-UA"/>
              </w:rPr>
            </w:pPr>
          </w:p>
        </w:tc>
        <w:tc>
          <w:tcPr>
            <w:tcW w:w="798" w:type="dxa"/>
            <w:shd w:val="clear" w:color="auto" w:fill="auto"/>
          </w:tcPr>
          <w:p w:rsidR="0081106A" w:rsidRPr="00C33714" w:rsidRDefault="0081106A" w:rsidP="0081106A">
            <w:pPr>
              <w:rPr>
                <w:sz w:val="18"/>
                <w:szCs w:val="18"/>
                <w:lang w:val="uk-UA"/>
              </w:rPr>
            </w:pPr>
          </w:p>
        </w:tc>
        <w:tc>
          <w:tcPr>
            <w:tcW w:w="993" w:type="dxa"/>
            <w:shd w:val="clear" w:color="auto" w:fill="auto"/>
          </w:tcPr>
          <w:p w:rsidR="0081106A" w:rsidRPr="00C33714" w:rsidRDefault="0081106A" w:rsidP="00E26621">
            <w:pPr>
              <w:rPr>
                <w:sz w:val="18"/>
                <w:szCs w:val="18"/>
                <w:lang w:val="uk-UA"/>
              </w:rPr>
            </w:pPr>
          </w:p>
          <w:p w:rsidR="0081106A" w:rsidRPr="00C33714" w:rsidRDefault="0081106A" w:rsidP="00C150BE">
            <w:pPr>
              <w:rPr>
                <w:sz w:val="18"/>
                <w:szCs w:val="18"/>
                <w:lang w:val="uk-UA"/>
              </w:rPr>
            </w:pPr>
            <w:r w:rsidRPr="00C33714">
              <w:rPr>
                <w:sz w:val="18"/>
                <w:szCs w:val="18"/>
                <w:lang w:val="uk-UA"/>
              </w:rPr>
              <w:t>11.2</w:t>
            </w:r>
            <w:r w:rsidR="00C150BE">
              <w:rPr>
                <w:sz w:val="18"/>
                <w:szCs w:val="18"/>
                <w:lang w:val="uk-UA"/>
              </w:rPr>
              <w:t>4</w:t>
            </w:r>
          </w:p>
        </w:tc>
        <w:tc>
          <w:tcPr>
            <w:tcW w:w="850" w:type="dxa"/>
            <w:shd w:val="clear" w:color="auto" w:fill="auto"/>
          </w:tcPr>
          <w:p w:rsidR="0081106A" w:rsidRPr="00C33714" w:rsidRDefault="0081106A" w:rsidP="00E26621">
            <w:pPr>
              <w:rPr>
                <w:sz w:val="18"/>
                <w:szCs w:val="18"/>
                <w:lang w:val="uk-UA"/>
              </w:rPr>
            </w:pPr>
          </w:p>
          <w:p w:rsidR="0081106A" w:rsidRPr="00C33714" w:rsidRDefault="0081106A" w:rsidP="00C150BE">
            <w:pPr>
              <w:rPr>
                <w:sz w:val="18"/>
                <w:szCs w:val="18"/>
                <w:lang w:val="uk-UA"/>
              </w:rPr>
            </w:pPr>
            <w:r w:rsidRPr="00C33714">
              <w:rPr>
                <w:sz w:val="18"/>
                <w:szCs w:val="18"/>
                <w:lang w:val="uk-UA"/>
              </w:rPr>
              <w:t>12.2</w:t>
            </w:r>
            <w:r w:rsidR="00C150BE">
              <w:rPr>
                <w:sz w:val="18"/>
                <w:szCs w:val="18"/>
                <w:lang w:val="uk-UA"/>
              </w:rPr>
              <w:t>4</w:t>
            </w:r>
          </w:p>
        </w:tc>
      </w:tr>
      <w:tr w:rsidR="0081106A" w:rsidRPr="00C33714" w:rsidTr="0081106A">
        <w:trPr>
          <w:trHeight w:val="416"/>
        </w:trPr>
        <w:tc>
          <w:tcPr>
            <w:tcW w:w="1211" w:type="dxa"/>
            <w:shd w:val="clear" w:color="auto" w:fill="auto"/>
          </w:tcPr>
          <w:p w:rsidR="0081106A" w:rsidRPr="00C33714" w:rsidRDefault="0081106A" w:rsidP="00E26621">
            <w:pPr>
              <w:rPr>
                <w:sz w:val="18"/>
                <w:szCs w:val="18"/>
                <w:lang w:val="uk-UA"/>
              </w:rPr>
            </w:pPr>
            <w:r w:rsidRPr="00C33714">
              <w:rPr>
                <w:sz w:val="18"/>
                <w:szCs w:val="18"/>
                <w:lang w:val="uk-UA"/>
              </w:rPr>
              <w:t>Обсяг</w:t>
            </w:r>
          </w:p>
          <w:p w:rsidR="0081106A" w:rsidRPr="00C33714" w:rsidRDefault="0081106A" w:rsidP="00E26621">
            <w:pPr>
              <w:rPr>
                <w:sz w:val="18"/>
                <w:szCs w:val="18"/>
                <w:lang w:val="uk-UA"/>
              </w:rPr>
            </w:pPr>
            <w:r w:rsidRPr="00C33714">
              <w:rPr>
                <w:sz w:val="18"/>
                <w:szCs w:val="18"/>
                <w:lang w:val="uk-UA"/>
              </w:rPr>
              <w:t xml:space="preserve">Споживання </w:t>
            </w:r>
          </w:p>
          <w:p w:rsidR="0081106A" w:rsidRPr="00C33714" w:rsidRDefault="0081106A" w:rsidP="00E26621">
            <w:pPr>
              <w:rPr>
                <w:sz w:val="18"/>
                <w:szCs w:val="18"/>
                <w:lang w:val="uk-UA"/>
              </w:rPr>
            </w:pPr>
            <w:r w:rsidRPr="00C33714">
              <w:rPr>
                <w:sz w:val="18"/>
                <w:szCs w:val="18"/>
                <w:lang w:val="uk-UA"/>
              </w:rPr>
              <w:t>МВт*год</w:t>
            </w:r>
          </w:p>
        </w:tc>
        <w:tc>
          <w:tcPr>
            <w:tcW w:w="236" w:type="dxa"/>
            <w:shd w:val="clear" w:color="auto" w:fill="auto"/>
          </w:tcPr>
          <w:p w:rsidR="0081106A" w:rsidRPr="00C33714" w:rsidRDefault="0081106A" w:rsidP="00E26621">
            <w:pPr>
              <w:rPr>
                <w:sz w:val="18"/>
                <w:szCs w:val="18"/>
                <w:lang w:val="uk-UA"/>
              </w:rPr>
            </w:pPr>
          </w:p>
        </w:tc>
        <w:tc>
          <w:tcPr>
            <w:tcW w:w="680" w:type="dxa"/>
            <w:shd w:val="clear" w:color="auto" w:fill="auto"/>
          </w:tcPr>
          <w:p w:rsidR="0081106A" w:rsidRPr="00C33714" w:rsidRDefault="0081106A" w:rsidP="00E26621">
            <w:pPr>
              <w:rPr>
                <w:sz w:val="18"/>
                <w:szCs w:val="18"/>
                <w:lang w:val="uk-UA"/>
              </w:rPr>
            </w:pPr>
          </w:p>
        </w:tc>
        <w:tc>
          <w:tcPr>
            <w:tcW w:w="709" w:type="dxa"/>
            <w:shd w:val="clear" w:color="auto" w:fill="auto"/>
          </w:tcPr>
          <w:p w:rsidR="0081106A" w:rsidRPr="00C33714" w:rsidRDefault="0081106A" w:rsidP="00E26621">
            <w:pPr>
              <w:rPr>
                <w:sz w:val="18"/>
                <w:szCs w:val="18"/>
                <w:lang w:val="uk-UA"/>
              </w:rPr>
            </w:pPr>
          </w:p>
        </w:tc>
        <w:tc>
          <w:tcPr>
            <w:tcW w:w="708" w:type="dxa"/>
            <w:shd w:val="clear" w:color="auto" w:fill="auto"/>
          </w:tcPr>
          <w:p w:rsidR="0081106A" w:rsidRPr="00C33714" w:rsidRDefault="0081106A" w:rsidP="00E26621">
            <w:pPr>
              <w:rPr>
                <w:sz w:val="18"/>
                <w:szCs w:val="18"/>
                <w:lang w:val="uk-UA"/>
              </w:rPr>
            </w:pPr>
          </w:p>
        </w:tc>
        <w:tc>
          <w:tcPr>
            <w:tcW w:w="709" w:type="dxa"/>
            <w:shd w:val="clear" w:color="auto" w:fill="auto"/>
          </w:tcPr>
          <w:p w:rsidR="0081106A" w:rsidRPr="00C33714" w:rsidRDefault="0081106A" w:rsidP="00E26621">
            <w:pPr>
              <w:rPr>
                <w:sz w:val="18"/>
                <w:szCs w:val="18"/>
                <w:lang w:val="uk-UA"/>
              </w:rPr>
            </w:pPr>
          </w:p>
        </w:tc>
        <w:tc>
          <w:tcPr>
            <w:tcW w:w="738" w:type="dxa"/>
            <w:shd w:val="clear" w:color="auto" w:fill="auto"/>
          </w:tcPr>
          <w:p w:rsidR="0081106A" w:rsidRPr="00C33714" w:rsidRDefault="0081106A" w:rsidP="00E26621">
            <w:pPr>
              <w:rPr>
                <w:sz w:val="18"/>
                <w:szCs w:val="18"/>
                <w:lang w:val="uk-UA"/>
              </w:rPr>
            </w:pPr>
          </w:p>
        </w:tc>
        <w:tc>
          <w:tcPr>
            <w:tcW w:w="708" w:type="dxa"/>
            <w:shd w:val="clear" w:color="auto" w:fill="auto"/>
          </w:tcPr>
          <w:p w:rsidR="0081106A" w:rsidRPr="00C33714" w:rsidRDefault="0081106A" w:rsidP="00E26621">
            <w:pPr>
              <w:rPr>
                <w:sz w:val="18"/>
                <w:szCs w:val="18"/>
                <w:lang w:val="uk-UA"/>
              </w:rPr>
            </w:pPr>
          </w:p>
        </w:tc>
        <w:tc>
          <w:tcPr>
            <w:tcW w:w="709" w:type="dxa"/>
            <w:shd w:val="clear" w:color="auto" w:fill="auto"/>
          </w:tcPr>
          <w:p w:rsidR="0081106A" w:rsidRPr="00C33714" w:rsidRDefault="0081106A" w:rsidP="00E26621">
            <w:pPr>
              <w:rPr>
                <w:sz w:val="18"/>
                <w:szCs w:val="18"/>
                <w:lang w:val="uk-UA"/>
              </w:rPr>
            </w:pPr>
          </w:p>
        </w:tc>
        <w:tc>
          <w:tcPr>
            <w:tcW w:w="709" w:type="dxa"/>
            <w:shd w:val="clear" w:color="auto" w:fill="auto"/>
          </w:tcPr>
          <w:p w:rsidR="0081106A" w:rsidRPr="00C33714" w:rsidRDefault="0081106A" w:rsidP="00E26621">
            <w:pPr>
              <w:rPr>
                <w:sz w:val="18"/>
                <w:szCs w:val="18"/>
                <w:lang w:val="uk-UA"/>
              </w:rPr>
            </w:pPr>
          </w:p>
        </w:tc>
        <w:tc>
          <w:tcPr>
            <w:tcW w:w="732" w:type="dxa"/>
            <w:shd w:val="clear" w:color="auto" w:fill="auto"/>
          </w:tcPr>
          <w:p w:rsidR="0081106A" w:rsidRPr="00C33714" w:rsidRDefault="0081106A" w:rsidP="00E26621">
            <w:pPr>
              <w:rPr>
                <w:sz w:val="18"/>
                <w:szCs w:val="18"/>
                <w:lang w:val="uk-UA"/>
              </w:rPr>
            </w:pPr>
          </w:p>
        </w:tc>
        <w:tc>
          <w:tcPr>
            <w:tcW w:w="798" w:type="dxa"/>
            <w:shd w:val="clear" w:color="auto" w:fill="auto"/>
          </w:tcPr>
          <w:p w:rsidR="0081106A" w:rsidRPr="00C33714" w:rsidRDefault="0081106A" w:rsidP="00E26621">
            <w:pPr>
              <w:rPr>
                <w:sz w:val="18"/>
                <w:szCs w:val="18"/>
                <w:lang w:val="uk-UA"/>
              </w:rPr>
            </w:pPr>
          </w:p>
        </w:tc>
        <w:tc>
          <w:tcPr>
            <w:tcW w:w="993" w:type="dxa"/>
            <w:shd w:val="clear" w:color="auto" w:fill="auto"/>
          </w:tcPr>
          <w:p w:rsidR="0081106A" w:rsidRPr="00C33714" w:rsidRDefault="009D03E7" w:rsidP="00E26621">
            <w:pPr>
              <w:rPr>
                <w:sz w:val="18"/>
                <w:szCs w:val="18"/>
                <w:lang w:val="uk-UA"/>
              </w:rPr>
            </w:pPr>
            <w:r>
              <w:rPr>
                <w:sz w:val="18"/>
                <w:szCs w:val="18"/>
                <w:lang w:val="uk-UA"/>
              </w:rPr>
              <w:t>25</w:t>
            </w:r>
          </w:p>
        </w:tc>
        <w:tc>
          <w:tcPr>
            <w:tcW w:w="850" w:type="dxa"/>
            <w:shd w:val="clear" w:color="auto" w:fill="auto"/>
          </w:tcPr>
          <w:p w:rsidR="0081106A" w:rsidRPr="00C33714" w:rsidRDefault="008B32F5" w:rsidP="00E26621">
            <w:pPr>
              <w:rPr>
                <w:sz w:val="18"/>
                <w:szCs w:val="18"/>
                <w:lang w:val="uk-UA"/>
              </w:rPr>
            </w:pPr>
            <w:r>
              <w:rPr>
                <w:sz w:val="18"/>
                <w:szCs w:val="18"/>
                <w:lang w:val="uk-UA"/>
              </w:rPr>
              <w:t>50</w:t>
            </w:r>
          </w:p>
        </w:tc>
      </w:tr>
    </w:tbl>
    <w:p w:rsidR="0081106A" w:rsidRDefault="0081106A" w:rsidP="004B4744">
      <w:pPr>
        <w:ind w:firstLine="708"/>
        <w:jc w:val="both"/>
        <w:rPr>
          <w:sz w:val="24"/>
          <w:szCs w:val="24"/>
          <w:lang w:val="ru-RU"/>
        </w:rPr>
      </w:pPr>
    </w:p>
    <w:p w:rsidR="0081106A" w:rsidRDefault="0081106A" w:rsidP="004B4744">
      <w:pPr>
        <w:ind w:firstLine="708"/>
        <w:jc w:val="both"/>
        <w:rPr>
          <w:sz w:val="24"/>
          <w:szCs w:val="24"/>
          <w:lang w:val="ru-RU"/>
        </w:rPr>
      </w:pPr>
    </w:p>
    <w:p w:rsidR="0081106A" w:rsidRPr="004B4744" w:rsidRDefault="0081106A" w:rsidP="004B4744">
      <w:pPr>
        <w:ind w:firstLine="708"/>
        <w:jc w:val="both"/>
        <w:rPr>
          <w:sz w:val="24"/>
          <w:szCs w:val="24"/>
          <w:lang w:val="ru-RU"/>
        </w:rPr>
      </w:pPr>
    </w:p>
    <w:p w:rsidR="004B4744" w:rsidRPr="004B4744" w:rsidRDefault="004B4744" w:rsidP="004B4744">
      <w:pPr>
        <w:spacing w:before="120"/>
        <w:jc w:val="both"/>
        <w:rPr>
          <w:sz w:val="24"/>
          <w:szCs w:val="24"/>
          <w:lang w:val="ru-RU"/>
        </w:rPr>
      </w:pPr>
      <w:r w:rsidRPr="004B4744">
        <w:rPr>
          <w:b/>
          <w:sz w:val="24"/>
          <w:szCs w:val="24"/>
          <w:lang w:val="ru-RU"/>
        </w:rPr>
        <w:t>Початок постачання електричної енергії  з</w:t>
      </w:r>
      <w:r w:rsidRPr="004B4744">
        <w:rPr>
          <w:sz w:val="24"/>
          <w:szCs w:val="24"/>
          <w:lang w:val="ru-RU"/>
        </w:rPr>
        <w:t xml:space="preserve"> "_____" ________________ 20____ р.</w:t>
      </w:r>
    </w:p>
    <w:p w:rsidR="004B4744" w:rsidRPr="004B4744" w:rsidRDefault="004B4744" w:rsidP="004B4744">
      <w:pPr>
        <w:tabs>
          <w:tab w:val="left" w:pos="4809"/>
        </w:tabs>
        <w:ind w:firstLine="708"/>
        <w:jc w:val="both"/>
        <w:rPr>
          <w:sz w:val="24"/>
          <w:szCs w:val="24"/>
          <w:lang w:val="ru-RU"/>
        </w:rPr>
      </w:pPr>
      <w:r w:rsidRPr="004B4744">
        <w:rPr>
          <w:sz w:val="24"/>
          <w:szCs w:val="24"/>
          <w:lang w:val="ru-RU"/>
        </w:rPr>
        <w:tab/>
      </w:r>
    </w:p>
    <w:p w:rsidR="004B4744" w:rsidRPr="004B4744" w:rsidRDefault="004B4744" w:rsidP="004B4744">
      <w:pPr>
        <w:jc w:val="both"/>
        <w:rPr>
          <w:rFonts w:eastAsia="Calibri"/>
          <w:sz w:val="24"/>
          <w:szCs w:val="24"/>
          <w:lang w:val="ru-RU" w:eastAsia="en-US"/>
        </w:rPr>
      </w:pPr>
      <w:bookmarkStart w:id="23" w:name="_Hlk10795220"/>
      <w:r w:rsidRPr="004B4744">
        <w:rPr>
          <w:rFonts w:eastAsia="Calibri"/>
          <w:b/>
          <w:bCs/>
          <w:sz w:val="24"/>
          <w:szCs w:val="24"/>
          <w:lang w:val="ru-RU" w:eastAsia="en-US"/>
        </w:rPr>
        <w:t>Відмітка про належність до категорії вразливих або захищених споживачі</w:t>
      </w:r>
      <w:proofErr w:type="gramStart"/>
      <w:r w:rsidRPr="004B4744">
        <w:rPr>
          <w:rFonts w:eastAsia="Calibri"/>
          <w:b/>
          <w:bCs/>
          <w:sz w:val="24"/>
          <w:szCs w:val="24"/>
          <w:lang w:val="ru-RU" w:eastAsia="en-US"/>
        </w:rPr>
        <w:t>в</w:t>
      </w:r>
      <w:proofErr w:type="gramEnd"/>
      <w:r w:rsidRPr="004B4744">
        <w:rPr>
          <w:rFonts w:eastAsia="Calibri"/>
          <w:sz w:val="24"/>
          <w:szCs w:val="24"/>
          <w:lang w:val="ru-RU" w:eastAsia="en-US"/>
        </w:rPr>
        <w:t>:</w:t>
      </w:r>
    </w:p>
    <w:p w:rsidR="004B4744" w:rsidRPr="004B4744" w:rsidRDefault="00D925B7" w:rsidP="004B4744">
      <w:pPr>
        <w:ind w:left="-142"/>
        <w:jc w:val="both"/>
        <w:rPr>
          <w:rFonts w:eastAsia="Calibri"/>
          <w:b/>
          <w:bCs/>
          <w:sz w:val="24"/>
          <w:szCs w:val="24"/>
          <w:lang w:val="ru-RU" w:eastAsia="en-US"/>
        </w:rPr>
      </w:pPr>
      <w:r w:rsidRPr="00D925B7">
        <w:rPr>
          <w:rFonts w:eastAsia="Calibri"/>
          <w:noProof/>
          <w:sz w:val="24"/>
          <w:szCs w:val="24"/>
        </w:rPr>
        <w:pict>
          <v:rect id="Прямоугольник 2" o:spid="_x0000_s1026" style="position:absolute;left:0;text-align:left;margin-left:124pt;margin-top:2.45pt;width:10.2pt;height: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"/>
        </w:pict>
      </w:r>
      <w:r w:rsidRPr="00D925B7">
        <w:rPr>
          <w:rFonts w:eastAsia="Calibri"/>
          <w:noProof/>
          <w:sz w:val="24"/>
          <w:szCs w:val="24"/>
        </w:rPr>
        <w:pict>
          <v:rect id="Прямоугольник 3" o:spid="_x0000_s1027" style="position:absolute;left:0;text-align:left;margin-left:-.15pt;margin-top:2.45pt;width:10.2pt;height:9.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"/>
        </w:pict>
      </w:r>
      <w:r w:rsidR="004B4744" w:rsidRPr="004B4744">
        <w:rPr>
          <w:rFonts w:eastAsia="Calibri"/>
          <w:b/>
          <w:bCs/>
          <w:sz w:val="24"/>
          <w:szCs w:val="24"/>
          <w:lang w:val="ru-RU" w:eastAsia="en-US"/>
        </w:rPr>
        <w:t xml:space="preserve">           Не належить            Захищений спожива</w:t>
      </w:r>
      <w:bookmarkEnd w:id="23"/>
      <w:r w:rsidR="004B4744" w:rsidRPr="004B4744">
        <w:rPr>
          <w:rFonts w:eastAsia="Calibri"/>
          <w:b/>
          <w:bCs/>
          <w:sz w:val="24"/>
          <w:szCs w:val="24"/>
          <w:lang w:val="ru-RU" w:eastAsia="en-US"/>
        </w:rPr>
        <w:t>ч</w:t>
      </w:r>
    </w:p>
    <w:p w:rsidR="004B4744" w:rsidRPr="004B4744" w:rsidRDefault="004B4744" w:rsidP="004B4744">
      <w:pPr>
        <w:ind w:right="365" w:firstLine="642"/>
        <w:jc w:val="both"/>
        <w:rPr>
          <w:sz w:val="24"/>
          <w:szCs w:val="24"/>
          <w:lang w:val="ru-RU"/>
        </w:rPr>
      </w:pPr>
      <w:r w:rsidRPr="004B4744">
        <w:rPr>
          <w:sz w:val="24"/>
          <w:szCs w:val="24"/>
          <w:lang w:val="ru-RU"/>
        </w:rPr>
        <w:t xml:space="preserve">Погодившись з цією заявою-приєднанням (акцептувавши її), Споживач засвідчує </w:t>
      </w:r>
      <w:proofErr w:type="gramStart"/>
      <w:r w:rsidRPr="004B4744">
        <w:rPr>
          <w:sz w:val="24"/>
          <w:szCs w:val="24"/>
          <w:lang w:val="ru-RU"/>
        </w:rPr>
        <w:t>в</w:t>
      </w:r>
      <w:proofErr w:type="gramEnd"/>
      <w:r w:rsidRPr="004B4744">
        <w:rPr>
          <w:sz w:val="24"/>
          <w:szCs w:val="24"/>
          <w:lang w:val="ru-RU"/>
        </w:rPr>
        <w:t>ільне волевиявлення щодо приєднання до умов Договору в повному обсязі.</w:t>
      </w:r>
    </w:p>
    <w:p w:rsidR="004B4744" w:rsidRPr="004B4744" w:rsidRDefault="004B4744" w:rsidP="004B4744">
      <w:pPr>
        <w:ind w:right="365" w:firstLine="642"/>
        <w:jc w:val="both"/>
        <w:rPr>
          <w:sz w:val="24"/>
          <w:szCs w:val="24"/>
          <w:lang w:val="ru-RU"/>
        </w:rPr>
      </w:pPr>
      <w:proofErr w:type="gramStart"/>
      <w:r w:rsidRPr="004B4744">
        <w:rPr>
          <w:sz w:val="24"/>
          <w:szCs w:val="24"/>
          <w:lang w:val="ru-RU"/>
        </w:rPr>
        <w:t>З</w:t>
      </w:r>
      <w:proofErr w:type="gramEnd"/>
      <w:r w:rsidRPr="004B4744">
        <w:rPr>
          <w:sz w:val="24"/>
          <w:szCs w:val="24"/>
          <w:lang w:val="ru-RU"/>
        </w:rPr>
        <w:t xml:space="preserve"> моменту акцептування цієї заяви-приєднання в установленому Правилами роздрібного ринку порядку Споживач та Постачальник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rsidR="004B4744" w:rsidRPr="004B4744" w:rsidRDefault="004B4744" w:rsidP="004B4744">
      <w:pPr>
        <w:ind w:right="365" w:firstLine="642"/>
        <w:jc w:val="both"/>
        <w:rPr>
          <w:sz w:val="24"/>
          <w:szCs w:val="24"/>
          <w:lang w:val="ru-RU"/>
        </w:rPr>
      </w:pPr>
      <w:r w:rsidRPr="004B4744">
        <w:rPr>
          <w:sz w:val="24"/>
          <w:szCs w:val="24"/>
          <w:lang w:val="ru-RU"/>
        </w:rPr>
        <w:t xml:space="preserve">Своїм </w:t>
      </w:r>
      <w:proofErr w:type="gramStart"/>
      <w:r w:rsidRPr="004B4744">
        <w:rPr>
          <w:sz w:val="24"/>
          <w:szCs w:val="24"/>
          <w:lang w:val="ru-RU"/>
        </w:rPr>
        <w:t>п</w:t>
      </w:r>
      <w:proofErr w:type="gramEnd"/>
      <w:r w:rsidRPr="004B4744">
        <w:rPr>
          <w:sz w:val="24"/>
          <w:szCs w:val="24"/>
          <w:lang w:val="ru-RU"/>
        </w:rPr>
        <w:t>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4B4744" w:rsidRPr="004B4744" w:rsidRDefault="004B4744" w:rsidP="004B4744">
      <w:pPr>
        <w:ind w:firstLine="709"/>
        <w:jc w:val="both"/>
        <w:rPr>
          <w:sz w:val="24"/>
          <w:szCs w:val="24"/>
          <w:lang w:val="ru-RU"/>
        </w:rPr>
      </w:pPr>
    </w:p>
    <w:p w:rsidR="00AC2C39" w:rsidRPr="004B4744" w:rsidRDefault="004B4744" w:rsidP="00AC2C39">
      <w:pPr>
        <w:rPr>
          <w:sz w:val="24"/>
          <w:szCs w:val="24"/>
          <w:lang w:val="ru-RU"/>
        </w:rPr>
      </w:pPr>
      <w:r w:rsidRPr="004B4744">
        <w:rPr>
          <w:b/>
          <w:sz w:val="24"/>
          <w:szCs w:val="24"/>
          <w:lang w:val="ru-RU"/>
        </w:rPr>
        <w:t>Реквізити Споживача</w:t>
      </w:r>
    </w:p>
    <w:tbl>
      <w:tblPr>
        <w:tblW w:w="9828" w:type="dxa"/>
        <w:tblLayout w:type="fixed"/>
        <w:tblLook w:val="01E0"/>
      </w:tblPr>
      <w:tblGrid>
        <w:gridCol w:w="9828"/>
      </w:tblGrid>
      <w:tr w:rsidR="00AC2C39" w:rsidRPr="00C150BE" w:rsidTr="00807A9A">
        <w:tc>
          <w:tcPr>
            <w:tcW w:w="9828" w:type="dxa"/>
          </w:tcPr>
          <w:p w:rsidR="00AC2C39" w:rsidRPr="00253B6D" w:rsidRDefault="00AC2C39" w:rsidP="00807A9A">
            <w:pPr>
              <w:contextualSpacing/>
              <w:jc w:val="both"/>
              <w:rPr>
                <w:b/>
                <w:color w:val="000000"/>
                <w:lang w:val="ru-RU"/>
              </w:rPr>
            </w:pPr>
            <w:r w:rsidRPr="00253B6D">
              <w:rPr>
                <w:b/>
                <w:color w:val="000000"/>
                <w:lang w:val="ru-RU"/>
              </w:rPr>
              <w:t>КНП ТОКПЦ «Мати і дитина» ТОР</w:t>
            </w:r>
          </w:p>
        </w:tc>
      </w:tr>
      <w:tr w:rsidR="00AC2C39" w:rsidRPr="00C150BE" w:rsidTr="00807A9A">
        <w:tc>
          <w:tcPr>
            <w:tcW w:w="9828" w:type="dxa"/>
          </w:tcPr>
          <w:p w:rsidR="00AC2C39" w:rsidRPr="00253B6D" w:rsidRDefault="00AC2C39" w:rsidP="00807A9A">
            <w:pPr>
              <w:contextualSpacing/>
              <w:jc w:val="both"/>
              <w:rPr>
                <w:b/>
                <w:color w:val="000000"/>
                <w:lang w:val="ru-RU"/>
              </w:rPr>
            </w:pPr>
          </w:p>
        </w:tc>
      </w:tr>
      <w:tr w:rsidR="00AC2C39" w:rsidRPr="00253B6D" w:rsidTr="00807A9A">
        <w:tc>
          <w:tcPr>
            <w:tcW w:w="9828" w:type="dxa"/>
          </w:tcPr>
          <w:p w:rsidR="00AC2C39" w:rsidRPr="00253B6D" w:rsidRDefault="00AC2C39" w:rsidP="00807A9A">
            <w:pPr>
              <w:contextualSpacing/>
              <w:jc w:val="both"/>
              <w:rPr>
                <w:b/>
                <w:color w:val="000000"/>
              </w:rPr>
            </w:pPr>
            <w:r w:rsidRPr="00253B6D">
              <w:rPr>
                <w:b/>
                <w:color w:val="000000"/>
              </w:rPr>
              <w:t xml:space="preserve">46001 </w:t>
            </w:r>
            <w:proofErr w:type="gramStart"/>
            <w:r w:rsidRPr="00253B6D">
              <w:rPr>
                <w:b/>
                <w:color w:val="000000"/>
              </w:rPr>
              <w:t>м.Тернопіль.,</w:t>
            </w:r>
            <w:proofErr w:type="gramEnd"/>
            <w:r w:rsidRPr="00253B6D">
              <w:rPr>
                <w:b/>
                <w:color w:val="000000"/>
              </w:rPr>
              <w:t xml:space="preserve"> </w:t>
            </w:r>
          </w:p>
        </w:tc>
      </w:tr>
      <w:tr w:rsidR="00AC2C39" w:rsidRPr="00253B6D" w:rsidTr="00807A9A">
        <w:tc>
          <w:tcPr>
            <w:tcW w:w="9828" w:type="dxa"/>
          </w:tcPr>
          <w:p w:rsidR="00AC2C39" w:rsidRPr="00253B6D" w:rsidRDefault="00AC2C39" w:rsidP="00807A9A">
            <w:pPr>
              <w:contextualSpacing/>
              <w:jc w:val="both"/>
              <w:rPr>
                <w:b/>
                <w:color w:val="000000"/>
              </w:rPr>
            </w:pPr>
            <w:proofErr w:type="gramStart"/>
            <w:r w:rsidRPr="00253B6D">
              <w:rPr>
                <w:b/>
                <w:color w:val="000000"/>
              </w:rPr>
              <w:t>вул</w:t>
            </w:r>
            <w:proofErr w:type="gramEnd"/>
            <w:r w:rsidRPr="00253B6D">
              <w:rPr>
                <w:b/>
                <w:color w:val="000000"/>
              </w:rPr>
              <w:t>. Замкова ,10</w:t>
            </w:r>
          </w:p>
        </w:tc>
      </w:tr>
      <w:tr w:rsidR="00AC2C39" w:rsidRPr="00253B6D" w:rsidTr="00807A9A">
        <w:trPr>
          <w:trHeight w:val="70"/>
        </w:trPr>
        <w:tc>
          <w:tcPr>
            <w:tcW w:w="9828" w:type="dxa"/>
          </w:tcPr>
          <w:p w:rsidR="00AC2C39" w:rsidRPr="00253B6D" w:rsidRDefault="00AC2C39" w:rsidP="00807A9A">
            <w:pPr>
              <w:contextualSpacing/>
              <w:jc w:val="both"/>
              <w:rPr>
                <w:b/>
                <w:color w:val="000000"/>
              </w:rPr>
            </w:pPr>
            <w:r w:rsidRPr="00253B6D">
              <w:rPr>
                <w:b/>
                <w:color w:val="000000"/>
              </w:rPr>
              <w:t>Код ЄДРПОУ 35492401</w:t>
            </w:r>
          </w:p>
        </w:tc>
      </w:tr>
      <w:tr w:rsidR="00AC2C39" w:rsidRPr="00253B6D" w:rsidTr="00807A9A">
        <w:tc>
          <w:tcPr>
            <w:tcW w:w="9828" w:type="dxa"/>
          </w:tcPr>
          <w:p w:rsidR="00AC2C39" w:rsidRPr="00253B6D" w:rsidRDefault="00AC2C39" w:rsidP="00807A9A">
            <w:pPr>
              <w:contextualSpacing/>
              <w:rPr>
                <w:b/>
                <w:color w:val="000000"/>
              </w:rPr>
            </w:pPr>
            <w:r w:rsidRPr="00253B6D">
              <w:rPr>
                <w:b/>
                <w:color w:val="000000"/>
              </w:rPr>
              <w:lastRenderedPageBreak/>
              <w:t xml:space="preserve"> </w:t>
            </w:r>
            <w:r w:rsidRPr="00253B6D">
              <w:rPr>
                <w:b/>
                <w:color w:val="000000"/>
                <w:sz w:val="24"/>
                <w:szCs w:val="24"/>
              </w:rPr>
              <w:t>UA</w:t>
            </w:r>
            <w:r>
              <w:rPr>
                <w:b/>
                <w:color w:val="000000"/>
                <w:sz w:val="24"/>
                <w:szCs w:val="24"/>
                <w:lang w:val="uk-UA"/>
              </w:rPr>
              <w:t>618201720344300004000049612</w:t>
            </w:r>
          </w:p>
          <w:p w:rsidR="00AC2C39" w:rsidRPr="00253B6D" w:rsidRDefault="00AC2C39" w:rsidP="00807A9A">
            <w:pPr>
              <w:contextualSpacing/>
              <w:rPr>
                <w:b/>
                <w:color w:val="000000"/>
              </w:rPr>
            </w:pPr>
          </w:p>
        </w:tc>
      </w:tr>
      <w:tr w:rsidR="00AC2C39" w:rsidRPr="00253B6D" w:rsidTr="00807A9A">
        <w:tc>
          <w:tcPr>
            <w:tcW w:w="9828" w:type="dxa"/>
          </w:tcPr>
          <w:p w:rsidR="00AC2C39" w:rsidRPr="00253B6D" w:rsidRDefault="00AC2C39" w:rsidP="00807A9A">
            <w:pPr>
              <w:contextualSpacing/>
              <w:jc w:val="both"/>
              <w:rPr>
                <w:b/>
                <w:color w:val="000000"/>
                <w:lang w:val="uk-UA"/>
              </w:rPr>
            </w:pPr>
            <w:r w:rsidRPr="00253B6D">
              <w:rPr>
                <w:b/>
                <w:color w:val="000000"/>
                <w:lang w:val="uk-UA"/>
              </w:rPr>
              <w:t>В ДКСУ м.Київ</w:t>
            </w:r>
          </w:p>
        </w:tc>
      </w:tr>
      <w:tr w:rsidR="00AC2C39" w:rsidRPr="00253B6D" w:rsidTr="00807A9A">
        <w:tc>
          <w:tcPr>
            <w:tcW w:w="9828" w:type="dxa"/>
          </w:tcPr>
          <w:p w:rsidR="00AC2C39" w:rsidRPr="00253B6D" w:rsidRDefault="00AC2C39" w:rsidP="00807A9A">
            <w:pPr>
              <w:contextualSpacing/>
              <w:jc w:val="both"/>
              <w:rPr>
                <w:b/>
                <w:color w:val="000000"/>
              </w:rPr>
            </w:pPr>
            <w:r w:rsidRPr="00253B6D">
              <w:rPr>
                <w:b/>
                <w:color w:val="000000"/>
              </w:rPr>
              <w:t>Тел</w:t>
            </w:r>
            <w:proofErr w:type="gramStart"/>
            <w:r w:rsidRPr="00253B6D">
              <w:rPr>
                <w:b/>
                <w:color w:val="000000"/>
              </w:rPr>
              <w:t>..</w:t>
            </w:r>
            <w:proofErr w:type="gramEnd"/>
            <w:r w:rsidRPr="00253B6D">
              <w:rPr>
                <w:b/>
                <w:color w:val="000000"/>
              </w:rPr>
              <w:t>0352526961</w:t>
            </w:r>
          </w:p>
        </w:tc>
      </w:tr>
      <w:tr w:rsidR="00AC2C39" w:rsidRPr="00253B6D" w:rsidTr="00807A9A">
        <w:tc>
          <w:tcPr>
            <w:tcW w:w="9828" w:type="dxa"/>
          </w:tcPr>
          <w:p w:rsidR="00AC2C39" w:rsidRPr="00253B6D" w:rsidRDefault="00AC2C39" w:rsidP="00807A9A">
            <w:pPr>
              <w:contextualSpacing/>
              <w:rPr>
                <w:b/>
                <w:color w:val="000000"/>
                <w:lang w:val="ru-RU"/>
              </w:rPr>
            </w:pPr>
            <w:r w:rsidRPr="00253B6D">
              <w:rPr>
                <w:b/>
                <w:color w:val="000000"/>
                <w:lang w:val="ru-RU"/>
              </w:rPr>
              <w:t>Генеральний</w:t>
            </w:r>
          </w:p>
          <w:p w:rsidR="00AC2C39" w:rsidRPr="00253B6D" w:rsidRDefault="00AC2C39" w:rsidP="00807A9A">
            <w:pPr>
              <w:contextualSpacing/>
              <w:jc w:val="both"/>
              <w:rPr>
                <w:b/>
                <w:color w:val="000000"/>
                <w:lang w:val="ru-RU"/>
              </w:rPr>
            </w:pPr>
            <w:r w:rsidRPr="00253B6D">
              <w:rPr>
                <w:b/>
                <w:color w:val="000000"/>
                <w:lang w:val="ru-RU"/>
              </w:rPr>
              <w:t xml:space="preserve"> директор                                          Овчарук В.</w:t>
            </w:r>
            <w:proofErr w:type="gramStart"/>
            <w:r w:rsidRPr="00253B6D">
              <w:rPr>
                <w:b/>
                <w:color w:val="000000"/>
                <w:lang w:val="ru-RU"/>
              </w:rPr>
              <w:t>В</w:t>
            </w:r>
            <w:proofErr w:type="gramEnd"/>
          </w:p>
        </w:tc>
      </w:tr>
    </w:tbl>
    <w:p w:rsidR="00AC2C39" w:rsidRDefault="00AC2C39" w:rsidP="00AC2C39">
      <w:pPr>
        <w:rPr>
          <w:sz w:val="24"/>
          <w:szCs w:val="24"/>
          <w:lang w:val="ru-RU"/>
        </w:rPr>
      </w:pPr>
    </w:p>
    <w:p w:rsidR="004B4744" w:rsidRPr="004B4744" w:rsidRDefault="004B4744" w:rsidP="00AC2C39">
      <w:pPr>
        <w:rPr>
          <w:sz w:val="24"/>
          <w:szCs w:val="24"/>
          <w:lang w:val="ru-RU"/>
        </w:rPr>
      </w:pPr>
      <w:r w:rsidRPr="004B4744">
        <w:rPr>
          <w:sz w:val="24"/>
          <w:szCs w:val="24"/>
          <w:lang w:val="ru-RU"/>
        </w:rPr>
        <w:t>Споживач зобов'язується у десятиденний термін повідомити Постачальника про зміну будь -    якої інформації та даних, зазначених у заяві-приєднанні.</w:t>
      </w:r>
    </w:p>
    <w:p w:rsidR="004B4744" w:rsidRPr="00393B08" w:rsidRDefault="004B4744" w:rsidP="004B4744">
      <w:pPr>
        <w:rPr>
          <w:sz w:val="24"/>
          <w:szCs w:val="24"/>
        </w:rPr>
      </w:pPr>
      <w:r w:rsidRPr="00393B08">
        <w:rPr>
          <w:b/>
          <w:bCs/>
          <w:sz w:val="24"/>
          <w:szCs w:val="24"/>
        </w:rPr>
        <w:t xml:space="preserve">До заяви – приєднання додаються: </w:t>
      </w:r>
      <w:r w:rsidRPr="00393B08">
        <w:rPr>
          <w:sz w:val="24"/>
          <w:szCs w:val="24"/>
        </w:rPr>
        <w:t>__________________________________________________________________________________</w:t>
      </w:r>
    </w:p>
    <w:p w:rsidR="004B4744" w:rsidRPr="00393B08" w:rsidRDefault="004B4744" w:rsidP="004B4744">
      <w:pPr>
        <w:jc w:val="both"/>
        <w:rPr>
          <w:sz w:val="24"/>
          <w:szCs w:val="24"/>
        </w:rPr>
      </w:pPr>
      <w:r w:rsidRPr="00393B08">
        <w:rPr>
          <w:sz w:val="24"/>
          <w:szCs w:val="24"/>
        </w:rPr>
        <w:t>______________________________________________________________________________________________________________________________________________________________________</w:t>
      </w:r>
    </w:p>
    <w:p w:rsidR="004B4744" w:rsidRPr="00393B08" w:rsidRDefault="004B4744" w:rsidP="004B4744">
      <w:pPr>
        <w:rPr>
          <w:bCs/>
          <w:sz w:val="24"/>
          <w:szCs w:val="24"/>
        </w:rPr>
      </w:pPr>
    </w:p>
    <w:p w:rsidR="004B4744" w:rsidRPr="00393B08" w:rsidRDefault="004B4744" w:rsidP="004B4744">
      <w:pPr>
        <w:rPr>
          <w:b/>
          <w:sz w:val="24"/>
          <w:szCs w:val="24"/>
        </w:rPr>
      </w:pPr>
    </w:p>
    <w:tbl>
      <w:tblPr>
        <w:tblW w:w="0" w:type="auto"/>
        <w:tblLook w:val="04A0"/>
      </w:tblPr>
      <w:tblGrid>
        <w:gridCol w:w="2936"/>
        <w:gridCol w:w="3049"/>
        <w:gridCol w:w="4296"/>
      </w:tblGrid>
      <w:tr w:rsidR="004B4744" w:rsidRPr="00C150BE" w:rsidTr="004B4744">
        <w:tc>
          <w:tcPr>
            <w:tcW w:w="10281" w:type="dxa"/>
            <w:gridSpan w:val="3"/>
            <w:shd w:val="clear" w:color="auto" w:fill="auto"/>
          </w:tcPr>
          <w:p w:rsidR="004B4744" w:rsidRPr="004B4744" w:rsidRDefault="004B4744" w:rsidP="004B4744">
            <w:pPr>
              <w:rPr>
                <w:b/>
                <w:sz w:val="24"/>
                <w:szCs w:val="24"/>
                <w:lang w:val="ru-RU"/>
              </w:rPr>
            </w:pPr>
            <w:r w:rsidRPr="004B4744">
              <w:rPr>
                <w:b/>
                <w:sz w:val="24"/>
                <w:szCs w:val="24"/>
                <w:lang w:val="ru-RU"/>
              </w:rPr>
              <w:t xml:space="preserve">Відмітка про </w:t>
            </w:r>
            <w:proofErr w:type="gramStart"/>
            <w:r w:rsidRPr="004B4744">
              <w:rPr>
                <w:b/>
                <w:sz w:val="24"/>
                <w:szCs w:val="24"/>
                <w:lang w:val="ru-RU"/>
              </w:rPr>
              <w:t>п</w:t>
            </w:r>
            <w:proofErr w:type="gramEnd"/>
            <w:r w:rsidRPr="004B4744">
              <w:rPr>
                <w:b/>
                <w:sz w:val="24"/>
                <w:szCs w:val="24"/>
                <w:lang w:val="ru-RU"/>
              </w:rPr>
              <w:t>ідписання Споживачем цієї заяви-приєднання:</w:t>
            </w:r>
          </w:p>
          <w:p w:rsidR="004B4744" w:rsidRPr="004B4744" w:rsidRDefault="004B4744" w:rsidP="004B4744">
            <w:pPr>
              <w:rPr>
                <w:sz w:val="24"/>
                <w:szCs w:val="24"/>
                <w:lang w:val="ru-RU"/>
              </w:rPr>
            </w:pPr>
          </w:p>
        </w:tc>
      </w:tr>
      <w:tr w:rsidR="004B4744" w:rsidRPr="004B4744" w:rsidTr="004B4744">
        <w:tc>
          <w:tcPr>
            <w:tcW w:w="2936" w:type="dxa"/>
            <w:shd w:val="clear" w:color="auto" w:fill="auto"/>
            <w:vAlign w:val="center"/>
          </w:tcPr>
          <w:p w:rsidR="004B4744" w:rsidRPr="004B4744" w:rsidRDefault="004B4744" w:rsidP="004B4744">
            <w:pPr>
              <w:jc w:val="center"/>
              <w:rPr>
                <w:b/>
                <w:sz w:val="24"/>
                <w:szCs w:val="24"/>
                <w:u w:val="single"/>
                <w:lang w:val="ru-RU"/>
              </w:rPr>
            </w:pPr>
          </w:p>
          <w:p w:rsidR="004B4744" w:rsidRPr="00393B08" w:rsidRDefault="004B4744" w:rsidP="004B4744">
            <w:pPr>
              <w:jc w:val="center"/>
              <w:rPr>
                <w:b/>
                <w:sz w:val="24"/>
                <w:szCs w:val="24"/>
                <w:u w:val="single"/>
              </w:rPr>
            </w:pPr>
            <w:r w:rsidRPr="00393B08">
              <w:rPr>
                <w:b/>
                <w:sz w:val="24"/>
                <w:szCs w:val="24"/>
                <w:u w:val="single"/>
              </w:rPr>
              <w:t>________________ 202_ р.</w:t>
            </w:r>
          </w:p>
        </w:tc>
        <w:tc>
          <w:tcPr>
            <w:tcW w:w="3049" w:type="dxa"/>
            <w:shd w:val="clear" w:color="auto" w:fill="auto"/>
            <w:vAlign w:val="center"/>
          </w:tcPr>
          <w:p w:rsidR="004B4744" w:rsidRPr="00393B08" w:rsidRDefault="004B4744" w:rsidP="004B4744">
            <w:pPr>
              <w:jc w:val="center"/>
              <w:rPr>
                <w:bCs/>
                <w:sz w:val="24"/>
                <w:szCs w:val="24"/>
              </w:rPr>
            </w:pPr>
          </w:p>
          <w:p w:rsidR="004B4744" w:rsidRPr="00393B08" w:rsidRDefault="004B4744" w:rsidP="004B4744">
            <w:pPr>
              <w:jc w:val="center"/>
              <w:rPr>
                <w:bCs/>
                <w:sz w:val="24"/>
                <w:szCs w:val="24"/>
              </w:rPr>
            </w:pPr>
            <w:r w:rsidRPr="00393B08">
              <w:rPr>
                <w:bCs/>
                <w:sz w:val="24"/>
                <w:szCs w:val="24"/>
              </w:rPr>
              <w:t>____________________</w:t>
            </w:r>
          </w:p>
        </w:tc>
        <w:tc>
          <w:tcPr>
            <w:tcW w:w="4296" w:type="dxa"/>
            <w:shd w:val="clear" w:color="auto" w:fill="auto"/>
            <w:vAlign w:val="center"/>
          </w:tcPr>
          <w:p w:rsidR="004B4744" w:rsidRDefault="004B4744" w:rsidP="004B4744">
            <w:pPr>
              <w:jc w:val="center"/>
              <w:rPr>
                <w:b/>
                <w:sz w:val="24"/>
                <w:szCs w:val="24"/>
                <w:u w:val="single"/>
                <w:lang w:val="uk-UA"/>
              </w:rPr>
            </w:pPr>
            <w:r>
              <w:rPr>
                <w:b/>
                <w:sz w:val="24"/>
                <w:szCs w:val="24"/>
                <w:u w:val="single"/>
                <w:lang w:val="uk-UA"/>
              </w:rPr>
              <w:t xml:space="preserve">Генеральний директор </w:t>
            </w:r>
          </w:p>
          <w:p w:rsidR="004B4744" w:rsidRDefault="004B4744" w:rsidP="004B4744">
            <w:pPr>
              <w:jc w:val="center"/>
              <w:rPr>
                <w:b/>
                <w:sz w:val="24"/>
                <w:szCs w:val="24"/>
                <w:u w:val="single"/>
                <w:lang w:val="uk-UA"/>
              </w:rPr>
            </w:pPr>
            <w:r>
              <w:rPr>
                <w:b/>
                <w:sz w:val="24"/>
                <w:szCs w:val="24"/>
                <w:u w:val="single"/>
                <w:lang w:val="uk-UA"/>
              </w:rPr>
              <w:t>Віктор ОВЧАРУК</w:t>
            </w:r>
          </w:p>
          <w:p w:rsidR="004B4744" w:rsidRPr="004B4744" w:rsidRDefault="004B4744" w:rsidP="004B4744">
            <w:pPr>
              <w:jc w:val="center"/>
              <w:rPr>
                <w:bCs/>
                <w:sz w:val="24"/>
                <w:szCs w:val="24"/>
                <w:lang w:val="uk-UA"/>
              </w:rPr>
            </w:pPr>
          </w:p>
        </w:tc>
      </w:tr>
      <w:tr w:rsidR="004B4744" w:rsidRPr="00393B08" w:rsidTr="004B4744">
        <w:tc>
          <w:tcPr>
            <w:tcW w:w="2936" w:type="dxa"/>
            <w:shd w:val="clear" w:color="auto" w:fill="auto"/>
            <w:vAlign w:val="center"/>
          </w:tcPr>
          <w:p w:rsidR="004B4744" w:rsidRPr="00393B08" w:rsidRDefault="004B4744" w:rsidP="004B4744">
            <w:pPr>
              <w:jc w:val="center"/>
              <w:rPr>
                <w:sz w:val="24"/>
                <w:szCs w:val="24"/>
                <w:vertAlign w:val="superscript"/>
              </w:rPr>
            </w:pPr>
            <w:r w:rsidRPr="00393B08">
              <w:rPr>
                <w:sz w:val="24"/>
                <w:szCs w:val="24"/>
                <w:vertAlign w:val="superscript"/>
              </w:rPr>
              <w:t>(дата подання заяви-приєднання)</w:t>
            </w:r>
          </w:p>
        </w:tc>
        <w:tc>
          <w:tcPr>
            <w:tcW w:w="3049" w:type="dxa"/>
            <w:shd w:val="clear" w:color="auto" w:fill="auto"/>
            <w:vAlign w:val="center"/>
          </w:tcPr>
          <w:p w:rsidR="004B4744" w:rsidRPr="00393B08" w:rsidRDefault="004B4744" w:rsidP="004B4744">
            <w:pPr>
              <w:jc w:val="center"/>
              <w:rPr>
                <w:sz w:val="24"/>
                <w:szCs w:val="24"/>
                <w:vertAlign w:val="superscript"/>
              </w:rPr>
            </w:pPr>
            <w:r w:rsidRPr="00393B08">
              <w:rPr>
                <w:sz w:val="24"/>
                <w:szCs w:val="24"/>
                <w:vertAlign w:val="superscript"/>
              </w:rPr>
              <w:t>(МП, особистий підпис)</w:t>
            </w:r>
          </w:p>
        </w:tc>
        <w:tc>
          <w:tcPr>
            <w:tcW w:w="4296" w:type="dxa"/>
            <w:shd w:val="clear" w:color="auto" w:fill="auto"/>
            <w:vAlign w:val="center"/>
          </w:tcPr>
          <w:p w:rsidR="004B4744" w:rsidRPr="00393B08" w:rsidRDefault="004B4744" w:rsidP="004B4744">
            <w:pPr>
              <w:jc w:val="center"/>
              <w:rPr>
                <w:sz w:val="24"/>
                <w:szCs w:val="24"/>
                <w:vertAlign w:val="superscript"/>
              </w:rPr>
            </w:pPr>
            <w:r w:rsidRPr="00393B08">
              <w:rPr>
                <w:sz w:val="24"/>
                <w:szCs w:val="24"/>
                <w:vertAlign w:val="superscript"/>
              </w:rPr>
              <w:t>(П.І.Б. Споживача)</w:t>
            </w:r>
          </w:p>
        </w:tc>
      </w:tr>
      <w:bookmarkEnd w:id="21"/>
    </w:tbl>
    <w:p w:rsidR="004B4744" w:rsidRPr="00393B08" w:rsidRDefault="004B4744" w:rsidP="004B4744">
      <w:pPr>
        <w:jc w:val="both"/>
        <w:rPr>
          <w:b/>
          <w:bCs/>
          <w:sz w:val="24"/>
          <w:szCs w:val="24"/>
        </w:rPr>
      </w:pPr>
    </w:p>
    <w:p w:rsidR="004B4744" w:rsidRPr="00393B08" w:rsidRDefault="004B4744" w:rsidP="004B4744">
      <w:pPr>
        <w:jc w:val="both"/>
        <w:rPr>
          <w:b/>
          <w:bCs/>
          <w:sz w:val="24"/>
          <w:szCs w:val="24"/>
        </w:rPr>
      </w:pPr>
      <w:r w:rsidRPr="00393B08">
        <w:rPr>
          <w:b/>
          <w:bCs/>
          <w:sz w:val="24"/>
          <w:szCs w:val="24"/>
        </w:rPr>
        <w:t>Примітка:</w:t>
      </w:r>
    </w:p>
    <w:p w:rsidR="004B4744" w:rsidRPr="004B4744" w:rsidRDefault="004B4744" w:rsidP="004B4744">
      <w:pPr>
        <w:jc w:val="both"/>
        <w:rPr>
          <w:rFonts w:eastAsia="Calibri"/>
          <w:b/>
          <w:i/>
          <w:sz w:val="24"/>
          <w:szCs w:val="24"/>
          <w:lang w:val="ru-RU" w:eastAsia="en-US"/>
        </w:rPr>
      </w:pPr>
      <w:r w:rsidRPr="004B4744">
        <w:rPr>
          <w:b/>
          <w:bCs/>
          <w:sz w:val="24"/>
          <w:szCs w:val="24"/>
          <w:lang w:val="ru-RU"/>
        </w:rPr>
        <w:t>*</w:t>
      </w:r>
      <w:r w:rsidRPr="004B4744">
        <w:rPr>
          <w:rFonts w:eastAsia="Calibri"/>
          <w:b/>
          <w:i/>
          <w:sz w:val="24"/>
          <w:szCs w:val="24"/>
          <w:lang w:val="ru-RU" w:eastAsia="en-US"/>
        </w:rPr>
        <w:t xml:space="preserve">Якщо об’єктів більше, ніж 1, </w:t>
      </w:r>
      <w:proofErr w:type="gramStart"/>
      <w:r w:rsidRPr="004B4744">
        <w:rPr>
          <w:rFonts w:eastAsia="Calibri"/>
          <w:b/>
          <w:i/>
          <w:sz w:val="24"/>
          <w:szCs w:val="24"/>
          <w:lang w:val="ru-RU" w:eastAsia="en-US"/>
        </w:rPr>
        <w:t>дан</w:t>
      </w:r>
      <w:proofErr w:type="gramEnd"/>
      <w:r w:rsidRPr="004B4744">
        <w:rPr>
          <w:rFonts w:eastAsia="Calibri"/>
          <w:b/>
          <w:i/>
          <w:sz w:val="24"/>
          <w:szCs w:val="24"/>
          <w:lang w:val="ru-RU" w:eastAsia="en-US"/>
        </w:rPr>
        <w:t>і цих об’єктів зазначаються Споживачем у Додатку «А» до Заяви-приєднання по наведеній формі.</w:t>
      </w:r>
    </w:p>
    <w:p w:rsidR="004B4744" w:rsidRPr="004B4744" w:rsidRDefault="004B4744" w:rsidP="004B4744">
      <w:pPr>
        <w:ind w:left="5812"/>
        <w:jc w:val="both"/>
        <w:rPr>
          <w:b/>
          <w:sz w:val="24"/>
          <w:szCs w:val="24"/>
          <w:lang w:val="ru-RU"/>
        </w:rPr>
      </w:pPr>
    </w:p>
    <w:p w:rsidR="004B4744" w:rsidRPr="004B4744" w:rsidRDefault="004B4744" w:rsidP="004B4744">
      <w:pPr>
        <w:ind w:left="5812"/>
        <w:jc w:val="both"/>
        <w:rPr>
          <w:b/>
          <w:sz w:val="24"/>
          <w:szCs w:val="24"/>
          <w:lang w:val="ru-RU"/>
        </w:rPr>
      </w:pPr>
      <w:r w:rsidRPr="004B4744">
        <w:rPr>
          <w:b/>
          <w:sz w:val="24"/>
          <w:szCs w:val="24"/>
          <w:lang w:val="ru-RU"/>
        </w:rPr>
        <w:br w:type="page"/>
      </w:r>
      <w:bookmarkStart w:id="24" w:name="_Hlk92810060"/>
      <w:bookmarkStart w:id="25" w:name="_Hlk92804467"/>
      <w:r w:rsidRPr="004B4744">
        <w:rPr>
          <w:b/>
          <w:sz w:val="24"/>
          <w:szCs w:val="24"/>
          <w:lang w:val="ru-RU"/>
        </w:rPr>
        <w:lastRenderedPageBreak/>
        <w:t>Додаток «А»</w:t>
      </w:r>
    </w:p>
    <w:p w:rsidR="004B4744" w:rsidRPr="004B4744" w:rsidRDefault="004B4744" w:rsidP="004B4744">
      <w:pPr>
        <w:ind w:left="5812"/>
        <w:rPr>
          <w:sz w:val="24"/>
          <w:szCs w:val="24"/>
          <w:lang w:val="ru-RU" w:eastAsia="en-US"/>
        </w:rPr>
      </w:pPr>
      <w:bookmarkStart w:id="26" w:name="_Hlk92810045"/>
      <w:r w:rsidRPr="004B4744">
        <w:rPr>
          <w:sz w:val="24"/>
          <w:szCs w:val="24"/>
          <w:lang w:val="ru-RU"/>
        </w:rPr>
        <w:t xml:space="preserve">до Заяви-приєднання </w:t>
      </w:r>
      <w:proofErr w:type="gramStart"/>
      <w:r w:rsidRPr="004B4744">
        <w:rPr>
          <w:sz w:val="24"/>
          <w:szCs w:val="24"/>
          <w:lang w:val="ru-RU"/>
        </w:rPr>
        <w:t>до</w:t>
      </w:r>
      <w:proofErr w:type="gramEnd"/>
      <w:r w:rsidRPr="004B4744">
        <w:rPr>
          <w:sz w:val="24"/>
          <w:szCs w:val="24"/>
          <w:lang w:val="ru-RU"/>
        </w:rPr>
        <w:t xml:space="preserve"> договору про постачання електричної енергії споживачу від «___» __________ 202_ р. №____________</w:t>
      </w:r>
    </w:p>
    <w:bookmarkEnd w:id="24"/>
    <w:p w:rsidR="004B4744" w:rsidRPr="004B4744" w:rsidRDefault="004B4744" w:rsidP="004B4744">
      <w:pPr>
        <w:rPr>
          <w:sz w:val="24"/>
          <w:szCs w:val="24"/>
          <w:lang w:val="ru-RU" w:eastAsia="en-US"/>
        </w:rPr>
      </w:pPr>
    </w:p>
    <w:p w:rsidR="004B4744" w:rsidRPr="00555ABC" w:rsidRDefault="00555ABC" w:rsidP="004B4744">
      <w:pPr>
        <w:jc w:val="center"/>
        <w:rPr>
          <w:sz w:val="24"/>
          <w:szCs w:val="24"/>
          <w:u w:val="single"/>
          <w:lang w:val="ru-RU" w:eastAsia="en-US"/>
        </w:rPr>
      </w:pPr>
      <w:r w:rsidRPr="00555ABC">
        <w:rPr>
          <w:rStyle w:val="h-vertical-top"/>
          <w:color w:val="000000"/>
          <w:sz w:val="23"/>
          <w:szCs w:val="23"/>
          <w:u w:val="single"/>
          <w:bdr w:val="none" w:sz="0" w:space="0" w:color="auto" w:frame="1"/>
          <w:shd w:val="clear" w:color="auto" w:fill="FFFFFF"/>
          <w:lang w:val="ru-RU"/>
        </w:rPr>
        <w:t xml:space="preserve">Комунальне некомерційне </w:t>
      </w:r>
      <w:proofErr w:type="gramStart"/>
      <w:r w:rsidRPr="00555ABC">
        <w:rPr>
          <w:rStyle w:val="h-vertical-top"/>
          <w:color w:val="000000"/>
          <w:sz w:val="23"/>
          <w:szCs w:val="23"/>
          <w:u w:val="single"/>
          <w:bdr w:val="none" w:sz="0" w:space="0" w:color="auto" w:frame="1"/>
          <w:shd w:val="clear" w:color="auto" w:fill="FFFFFF"/>
          <w:lang w:val="ru-RU"/>
        </w:rPr>
        <w:t>п</w:t>
      </w:r>
      <w:proofErr w:type="gramEnd"/>
      <w:r w:rsidRPr="00555ABC">
        <w:rPr>
          <w:rStyle w:val="h-vertical-top"/>
          <w:color w:val="000000"/>
          <w:sz w:val="23"/>
          <w:szCs w:val="23"/>
          <w:u w:val="single"/>
          <w:bdr w:val="none" w:sz="0" w:space="0" w:color="auto" w:frame="1"/>
          <w:shd w:val="clear" w:color="auto" w:fill="FFFFFF"/>
          <w:lang w:val="ru-RU"/>
        </w:rPr>
        <w:t>ідприємство "Тернопільський</w:t>
      </w:r>
      <w:r w:rsidRPr="00555ABC">
        <w:rPr>
          <w:color w:val="000000"/>
          <w:sz w:val="23"/>
          <w:szCs w:val="23"/>
          <w:u w:val="single"/>
          <w:shd w:val="clear" w:color="auto" w:fill="FFFFFF"/>
        </w:rPr>
        <w:t> </w:t>
      </w:r>
      <w:r w:rsidRPr="00555ABC">
        <w:rPr>
          <w:rStyle w:val="h-vertical-top"/>
          <w:color w:val="000000"/>
          <w:sz w:val="23"/>
          <w:szCs w:val="23"/>
          <w:u w:val="single"/>
          <w:bdr w:val="none" w:sz="0" w:space="0" w:color="auto" w:frame="1"/>
          <w:shd w:val="clear" w:color="auto" w:fill="FFFFFF"/>
          <w:lang w:val="ru-RU"/>
        </w:rPr>
        <w:t>обласний клінічний перинатальний центр "Мати і дитина" Тернопільської обласної ради"</w:t>
      </w:r>
    </w:p>
    <w:p w:rsidR="004B4744" w:rsidRPr="004B4744" w:rsidRDefault="004B4744" w:rsidP="004B4744">
      <w:pPr>
        <w:jc w:val="center"/>
        <w:rPr>
          <w:sz w:val="24"/>
          <w:szCs w:val="24"/>
          <w:u w:val="single"/>
          <w:lang w:val="ru-RU" w:eastAsia="en-US"/>
        </w:rPr>
      </w:pPr>
      <w:r w:rsidRPr="004B4744">
        <w:rPr>
          <w:sz w:val="24"/>
          <w:szCs w:val="24"/>
          <w:u w:val="single"/>
          <w:lang w:val="ru-RU" w:eastAsia="en-US"/>
        </w:rPr>
        <w:t>Код ЄДРПОУ/І</w:t>
      </w:r>
      <w:proofErr w:type="gramStart"/>
      <w:r w:rsidRPr="004B4744">
        <w:rPr>
          <w:sz w:val="24"/>
          <w:szCs w:val="24"/>
          <w:u w:val="single"/>
          <w:lang w:val="ru-RU" w:eastAsia="en-US"/>
        </w:rPr>
        <w:t>ПН</w:t>
      </w:r>
      <w:proofErr w:type="gramEnd"/>
      <w:r w:rsidRPr="004B4744">
        <w:rPr>
          <w:sz w:val="24"/>
          <w:szCs w:val="24"/>
          <w:u w:val="single"/>
          <w:lang w:val="ru-RU" w:eastAsia="en-US"/>
        </w:rPr>
        <w:t xml:space="preserve"> </w:t>
      </w:r>
      <w:r w:rsidR="0081106A">
        <w:rPr>
          <w:sz w:val="24"/>
          <w:szCs w:val="24"/>
          <w:u w:val="single"/>
          <w:lang w:val="ru-RU" w:eastAsia="en-US"/>
        </w:rPr>
        <w:t>35492401</w:t>
      </w:r>
    </w:p>
    <w:p w:rsidR="004B4744" w:rsidRPr="004B4744" w:rsidRDefault="004B4744" w:rsidP="004B4744">
      <w:pPr>
        <w:jc w:val="center"/>
        <w:rPr>
          <w:sz w:val="24"/>
          <w:szCs w:val="24"/>
          <w:u w:val="single"/>
          <w:lang w:val="ru-RU" w:eastAsia="en-US"/>
        </w:rPr>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3"/>
        <w:gridCol w:w="1984"/>
        <w:gridCol w:w="2410"/>
        <w:gridCol w:w="2410"/>
        <w:gridCol w:w="2693"/>
      </w:tblGrid>
      <w:tr w:rsidR="004B4744" w:rsidRPr="00393B08" w:rsidTr="004B4744">
        <w:tc>
          <w:tcPr>
            <w:tcW w:w="993" w:type="dxa"/>
          </w:tcPr>
          <w:p w:rsidR="004B4744" w:rsidRPr="00393B08" w:rsidRDefault="004B4744" w:rsidP="004B4744">
            <w:pPr>
              <w:tabs>
                <w:tab w:val="left" w:pos="993"/>
                <w:tab w:val="left" w:pos="1560"/>
              </w:tabs>
              <w:jc w:val="center"/>
              <w:rPr>
                <w:b/>
                <w:sz w:val="24"/>
                <w:szCs w:val="24"/>
              </w:rPr>
            </w:pPr>
            <w:r w:rsidRPr="00393B08">
              <w:rPr>
                <w:b/>
                <w:sz w:val="24"/>
                <w:szCs w:val="24"/>
              </w:rPr>
              <w:t>№</w:t>
            </w:r>
          </w:p>
          <w:p w:rsidR="004B4744" w:rsidRPr="00393B08" w:rsidRDefault="004B4744" w:rsidP="004B4744">
            <w:pPr>
              <w:tabs>
                <w:tab w:val="left" w:pos="993"/>
                <w:tab w:val="left" w:pos="1560"/>
              </w:tabs>
              <w:jc w:val="center"/>
              <w:rPr>
                <w:b/>
                <w:sz w:val="24"/>
                <w:szCs w:val="24"/>
                <w:u w:val="single"/>
              </w:rPr>
            </w:pPr>
            <w:r w:rsidRPr="00393B08">
              <w:rPr>
                <w:b/>
                <w:sz w:val="24"/>
                <w:szCs w:val="24"/>
              </w:rPr>
              <w:t>з/п</w:t>
            </w:r>
          </w:p>
        </w:tc>
        <w:tc>
          <w:tcPr>
            <w:tcW w:w="1984" w:type="dxa"/>
          </w:tcPr>
          <w:p w:rsidR="004B4744" w:rsidRPr="00393B08" w:rsidRDefault="004B4744" w:rsidP="004B4744">
            <w:pPr>
              <w:tabs>
                <w:tab w:val="left" w:pos="993"/>
                <w:tab w:val="left" w:pos="1560"/>
              </w:tabs>
              <w:jc w:val="center"/>
              <w:rPr>
                <w:b/>
                <w:sz w:val="24"/>
                <w:szCs w:val="24"/>
                <w:u w:val="single"/>
              </w:rPr>
            </w:pPr>
            <w:r w:rsidRPr="00393B08">
              <w:rPr>
                <w:b/>
                <w:sz w:val="24"/>
                <w:szCs w:val="24"/>
              </w:rPr>
              <w:t xml:space="preserve">Адреса об’єкта </w:t>
            </w:r>
          </w:p>
        </w:tc>
        <w:tc>
          <w:tcPr>
            <w:tcW w:w="2410" w:type="dxa"/>
          </w:tcPr>
          <w:p w:rsidR="004B4744" w:rsidRPr="00393B08" w:rsidRDefault="004B4744" w:rsidP="004B4744">
            <w:pPr>
              <w:tabs>
                <w:tab w:val="left" w:pos="993"/>
                <w:tab w:val="left" w:pos="1560"/>
              </w:tabs>
              <w:jc w:val="center"/>
              <w:rPr>
                <w:b/>
                <w:sz w:val="24"/>
                <w:szCs w:val="24"/>
                <w:u w:val="single"/>
              </w:rPr>
            </w:pPr>
            <w:r w:rsidRPr="00393B08">
              <w:rPr>
                <w:b/>
                <w:sz w:val="24"/>
                <w:szCs w:val="24"/>
              </w:rPr>
              <w:t>Вид об’єкта</w:t>
            </w:r>
          </w:p>
        </w:tc>
        <w:tc>
          <w:tcPr>
            <w:tcW w:w="2410" w:type="dxa"/>
          </w:tcPr>
          <w:p w:rsidR="004B4744" w:rsidRPr="004B4744" w:rsidRDefault="004B4744" w:rsidP="004B4744">
            <w:pPr>
              <w:jc w:val="center"/>
              <w:rPr>
                <w:b/>
                <w:sz w:val="24"/>
                <w:szCs w:val="24"/>
                <w:lang w:val="ru-RU"/>
              </w:rPr>
            </w:pPr>
            <w:r w:rsidRPr="004B4744">
              <w:rPr>
                <w:b/>
                <w:sz w:val="24"/>
                <w:szCs w:val="24"/>
                <w:lang w:val="ru-RU"/>
              </w:rPr>
              <w:t>ЕІС-код точки комерційного</w:t>
            </w:r>
          </w:p>
          <w:p w:rsidR="004B4744" w:rsidRPr="004B4744" w:rsidRDefault="004B4744" w:rsidP="004B4744">
            <w:pPr>
              <w:tabs>
                <w:tab w:val="left" w:pos="993"/>
                <w:tab w:val="left" w:pos="1560"/>
              </w:tabs>
              <w:jc w:val="center"/>
              <w:rPr>
                <w:b/>
                <w:sz w:val="24"/>
                <w:szCs w:val="24"/>
                <w:u w:val="single"/>
                <w:lang w:val="ru-RU"/>
              </w:rPr>
            </w:pPr>
            <w:proofErr w:type="gramStart"/>
            <w:r w:rsidRPr="004B4744">
              <w:rPr>
                <w:b/>
                <w:sz w:val="24"/>
                <w:szCs w:val="24"/>
                <w:lang w:val="ru-RU"/>
              </w:rPr>
              <w:t>обл</w:t>
            </w:r>
            <w:proofErr w:type="gramEnd"/>
            <w:r w:rsidRPr="004B4744">
              <w:rPr>
                <w:b/>
                <w:sz w:val="24"/>
                <w:szCs w:val="24"/>
                <w:lang w:val="ru-RU"/>
              </w:rPr>
              <w:t>іку</w:t>
            </w:r>
          </w:p>
        </w:tc>
        <w:tc>
          <w:tcPr>
            <w:tcW w:w="2693" w:type="dxa"/>
          </w:tcPr>
          <w:p w:rsidR="004B4744" w:rsidRPr="00393B08" w:rsidRDefault="004B4744" w:rsidP="004B4744">
            <w:pPr>
              <w:jc w:val="center"/>
              <w:rPr>
                <w:sz w:val="28"/>
                <w:szCs w:val="28"/>
              </w:rPr>
            </w:pPr>
            <w:r w:rsidRPr="00393B08">
              <w:rPr>
                <w:b/>
                <w:sz w:val="24"/>
                <w:szCs w:val="24"/>
                <w:lang w:eastAsia="en-US"/>
              </w:rPr>
              <w:t>Найменування оператора системи</w:t>
            </w:r>
          </w:p>
        </w:tc>
      </w:tr>
      <w:tr w:rsidR="004B4744" w:rsidRPr="00393B08" w:rsidTr="004B4744">
        <w:tc>
          <w:tcPr>
            <w:tcW w:w="10490" w:type="dxa"/>
            <w:gridSpan w:val="5"/>
            <w:vAlign w:val="center"/>
          </w:tcPr>
          <w:p w:rsidR="004B4744" w:rsidRPr="00393B08" w:rsidRDefault="004B4744" w:rsidP="004B4744">
            <w:pPr>
              <w:spacing w:before="100" w:beforeAutospacing="1"/>
              <w:jc w:val="center"/>
              <w:rPr>
                <w:b/>
              </w:rPr>
            </w:pPr>
          </w:p>
        </w:tc>
      </w:tr>
      <w:tr w:rsidR="004B4744" w:rsidRPr="00393B08" w:rsidTr="004B4744">
        <w:tc>
          <w:tcPr>
            <w:tcW w:w="993" w:type="dxa"/>
            <w:vAlign w:val="center"/>
          </w:tcPr>
          <w:p w:rsidR="004B4744" w:rsidRPr="00393B08" w:rsidRDefault="004B4744" w:rsidP="004B4744">
            <w:pPr>
              <w:pStyle w:val="ac"/>
              <w:widowControl/>
              <w:numPr>
                <w:ilvl w:val="0"/>
                <w:numId w:val="14"/>
              </w:numPr>
              <w:spacing w:before="100" w:beforeAutospacing="1" w:line="276" w:lineRule="auto"/>
              <w:ind w:left="397"/>
              <w:jc w:val="center"/>
              <w:rPr>
                <w:sz w:val="24"/>
                <w:szCs w:val="24"/>
              </w:rPr>
            </w:pPr>
          </w:p>
        </w:tc>
        <w:tc>
          <w:tcPr>
            <w:tcW w:w="1984" w:type="dxa"/>
            <w:vAlign w:val="center"/>
          </w:tcPr>
          <w:p w:rsidR="004B4744" w:rsidRPr="004F13C9" w:rsidRDefault="004F13C9" w:rsidP="004B4744">
            <w:pPr>
              <w:rPr>
                <w:sz w:val="24"/>
                <w:szCs w:val="24"/>
                <w:lang w:val="uk-UA"/>
              </w:rPr>
            </w:pPr>
            <w:r>
              <w:rPr>
                <w:sz w:val="24"/>
                <w:szCs w:val="24"/>
                <w:lang w:val="uk-UA"/>
              </w:rPr>
              <w:t>46001, м.Тернопіль , вул..Замкова 10</w:t>
            </w:r>
          </w:p>
        </w:tc>
        <w:tc>
          <w:tcPr>
            <w:tcW w:w="2410" w:type="dxa"/>
            <w:vAlign w:val="center"/>
          </w:tcPr>
          <w:p w:rsidR="004B4744" w:rsidRPr="004F13C9" w:rsidRDefault="004F13C9" w:rsidP="004B4744">
            <w:pPr>
              <w:jc w:val="center"/>
              <w:rPr>
                <w:sz w:val="24"/>
                <w:szCs w:val="24"/>
                <w:lang w:val="uk-UA"/>
              </w:rPr>
            </w:pPr>
            <w:r>
              <w:rPr>
                <w:sz w:val="24"/>
                <w:szCs w:val="24"/>
              </w:rPr>
              <w:t>Лікарняний заклад</w:t>
            </w:r>
          </w:p>
        </w:tc>
        <w:tc>
          <w:tcPr>
            <w:tcW w:w="2410" w:type="dxa"/>
            <w:vAlign w:val="center"/>
          </w:tcPr>
          <w:p w:rsidR="004B4744" w:rsidRDefault="004F13C9" w:rsidP="004B4744">
            <w:pPr>
              <w:jc w:val="center"/>
              <w:rPr>
                <w:sz w:val="24"/>
                <w:szCs w:val="24"/>
              </w:rPr>
            </w:pPr>
            <w:r>
              <w:rPr>
                <w:sz w:val="24"/>
                <w:szCs w:val="24"/>
              </w:rPr>
              <w:t>62Z5204000907169</w:t>
            </w:r>
          </w:p>
          <w:p w:rsidR="004F13C9" w:rsidRDefault="004F13C9" w:rsidP="004B4744">
            <w:pPr>
              <w:jc w:val="center"/>
              <w:rPr>
                <w:sz w:val="24"/>
                <w:szCs w:val="24"/>
              </w:rPr>
            </w:pPr>
            <w:r>
              <w:rPr>
                <w:sz w:val="24"/>
                <w:szCs w:val="24"/>
              </w:rPr>
              <w:t>62Z0805769787609</w:t>
            </w:r>
          </w:p>
          <w:p w:rsidR="004F13C9" w:rsidRDefault="004F13C9" w:rsidP="004B4744">
            <w:pPr>
              <w:jc w:val="center"/>
              <w:rPr>
                <w:sz w:val="24"/>
                <w:szCs w:val="24"/>
              </w:rPr>
            </w:pPr>
            <w:r>
              <w:rPr>
                <w:sz w:val="24"/>
                <w:szCs w:val="24"/>
              </w:rPr>
              <w:t>62Z4582737933157</w:t>
            </w:r>
          </w:p>
          <w:p w:rsidR="004F13C9" w:rsidRDefault="004F13C9" w:rsidP="004B4744">
            <w:pPr>
              <w:jc w:val="center"/>
              <w:rPr>
                <w:sz w:val="24"/>
                <w:szCs w:val="24"/>
              </w:rPr>
            </w:pPr>
            <w:r>
              <w:rPr>
                <w:sz w:val="24"/>
                <w:szCs w:val="24"/>
              </w:rPr>
              <w:t>62Z0689359335266</w:t>
            </w:r>
          </w:p>
          <w:p w:rsidR="004F13C9" w:rsidRDefault="004F13C9" w:rsidP="004B4744">
            <w:pPr>
              <w:jc w:val="center"/>
              <w:rPr>
                <w:sz w:val="24"/>
                <w:szCs w:val="24"/>
              </w:rPr>
            </w:pPr>
            <w:r>
              <w:rPr>
                <w:sz w:val="24"/>
                <w:szCs w:val="24"/>
              </w:rPr>
              <w:t>62Z2051107724155</w:t>
            </w:r>
          </w:p>
          <w:p w:rsidR="004F13C9" w:rsidRDefault="004F13C9" w:rsidP="004B4744">
            <w:pPr>
              <w:jc w:val="center"/>
              <w:rPr>
                <w:sz w:val="24"/>
                <w:szCs w:val="24"/>
              </w:rPr>
            </w:pPr>
            <w:r>
              <w:rPr>
                <w:sz w:val="24"/>
                <w:szCs w:val="24"/>
              </w:rPr>
              <w:t>62Z5809588328260</w:t>
            </w:r>
          </w:p>
          <w:p w:rsidR="004F13C9" w:rsidRDefault="004F13C9" w:rsidP="004B4744">
            <w:pPr>
              <w:jc w:val="center"/>
              <w:rPr>
                <w:sz w:val="24"/>
                <w:szCs w:val="24"/>
              </w:rPr>
            </w:pPr>
            <w:r>
              <w:rPr>
                <w:sz w:val="24"/>
                <w:szCs w:val="24"/>
              </w:rPr>
              <w:t>62Z5809588328260</w:t>
            </w:r>
          </w:p>
          <w:p w:rsidR="004F13C9" w:rsidRDefault="004F13C9" w:rsidP="004B4744">
            <w:pPr>
              <w:jc w:val="center"/>
              <w:rPr>
                <w:sz w:val="24"/>
                <w:szCs w:val="24"/>
              </w:rPr>
            </w:pPr>
            <w:r>
              <w:rPr>
                <w:sz w:val="24"/>
                <w:szCs w:val="24"/>
              </w:rPr>
              <w:t>62Z3934050069246</w:t>
            </w:r>
          </w:p>
          <w:p w:rsidR="004F13C9" w:rsidRPr="00C566E9" w:rsidRDefault="004F13C9" w:rsidP="004B4744">
            <w:pPr>
              <w:jc w:val="center"/>
              <w:rPr>
                <w:sz w:val="24"/>
                <w:szCs w:val="24"/>
              </w:rPr>
            </w:pPr>
            <w:r>
              <w:rPr>
                <w:sz w:val="24"/>
                <w:szCs w:val="24"/>
              </w:rPr>
              <w:t>62Z6512333110092</w:t>
            </w:r>
          </w:p>
        </w:tc>
        <w:tc>
          <w:tcPr>
            <w:tcW w:w="2693" w:type="dxa"/>
            <w:vAlign w:val="center"/>
          </w:tcPr>
          <w:p w:rsidR="004B4744" w:rsidRPr="00393B08" w:rsidRDefault="004B4744" w:rsidP="004B4744">
            <w:pPr>
              <w:jc w:val="center"/>
              <w:rPr>
                <w:sz w:val="20"/>
                <w:szCs w:val="20"/>
                <w:cs/>
                <w:lang w:bidi="ru-RU"/>
              </w:rPr>
            </w:pPr>
          </w:p>
        </w:tc>
      </w:tr>
    </w:tbl>
    <w:p w:rsidR="004B4744" w:rsidRPr="00393B08" w:rsidRDefault="004B4744" w:rsidP="004B4744">
      <w:pPr>
        <w:jc w:val="center"/>
        <w:rPr>
          <w:sz w:val="24"/>
          <w:szCs w:val="24"/>
          <w:u w:val="single"/>
        </w:rPr>
      </w:pPr>
    </w:p>
    <w:p w:rsidR="004B4744" w:rsidRPr="00393B08" w:rsidRDefault="004B4744" w:rsidP="004B4744">
      <w:pPr>
        <w:jc w:val="center"/>
        <w:rPr>
          <w:sz w:val="24"/>
          <w:szCs w:val="24"/>
        </w:rPr>
      </w:pPr>
    </w:p>
    <w:p w:rsidR="004B4744" w:rsidRPr="00393B08" w:rsidRDefault="004B4744" w:rsidP="004B4744">
      <w:pPr>
        <w:rPr>
          <w:sz w:val="24"/>
          <w:szCs w:val="24"/>
        </w:rPr>
      </w:pPr>
    </w:p>
    <w:p w:rsidR="004B4744" w:rsidRPr="00393B08" w:rsidRDefault="004B4744" w:rsidP="004B4744">
      <w:pPr>
        <w:jc w:val="center"/>
        <w:rPr>
          <w:sz w:val="24"/>
          <w:szCs w:val="24"/>
        </w:rPr>
      </w:pPr>
    </w:p>
    <w:p w:rsidR="004B4744" w:rsidRPr="00393B08" w:rsidRDefault="004B4744" w:rsidP="004B4744">
      <w:pPr>
        <w:jc w:val="center"/>
        <w:rPr>
          <w:sz w:val="24"/>
          <w:szCs w:val="24"/>
        </w:rPr>
      </w:pPr>
    </w:p>
    <w:tbl>
      <w:tblPr>
        <w:tblW w:w="0" w:type="auto"/>
        <w:tblLook w:val="04A0"/>
      </w:tblPr>
      <w:tblGrid>
        <w:gridCol w:w="3320"/>
        <w:gridCol w:w="3285"/>
        <w:gridCol w:w="3816"/>
      </w:tblGrid>
      <w:tr w:rsidR="004B4744" w:rsidRPr="00393B08" w:rsidTr="004B4744">
        <w:tc>
          <w:tcPr>
            <w:tcW w:w="10421" w:type="dxa"/>
            <w:gridSpan w:val="3"/>
            <w:shd w:val="clear" w:color="auto" w:fill="auto"/>
          </w:tcPr>
          <w:p w:rsidR="004B4744" w:rsidRPr="00393B08" w:rsidRDefault="004B4744" w:rsidP="004B4744">
            <w:pPr>
              <w:rPr>
                <w:sz w:val="24"/>
                <w:szCs w:val="24"/>
              </w:rPr>
            </w:pPr>
          </w:p>
        </w:tc>
      </w:tr>
      <w:tr w:rsidR="004B4744" w:rsidRPr="00393B08" w:rsidTr="004B4744">
        <w:tc>
          <w:tcPr>
            <w:tcW w:w="3320" w:type="dxa"/>
            <w:shd w:val="clear" w:color="auto" w:fill="auto"/>
            <w:vAlign w:val="center"/>
          </w:tcPr>
          <w:p w:rsidR="004B4744" w:rsidRPr="00393B08" w:rsidRDefault="004B4744" w:rsidP="004B4744">
            <w:pPr>
              <w:jc w:val="center"/>
              <w:rPr>
                <w:b/>
                <w:sz w:val="24"/>
                <w:szCs w:val="24"/>
                <w:u w:val="single"/>
              </w:rPr>
            </w:pPr>
          </w:p>
          <w:p w:rsidR="004B4744" w:rsidRPr="00393B08" w:rsidRDefault="004B4744" w:rsidP="004B4744">
            <w:pPr>
              <w:jc w:val="center"/>
              <w:rPr>
                <w:sz w:val="24"/>
                <w:szCs w:val="24"/>
              </w:rPr>
            </w:pPr>
            <w:r w:rsidRPr="00393B08">
              <w:rPr>
                <w:b/>
                <w:sz w:val="24"/>
                <w:szCs w:val="24"/>
                <w:u w:val="single"/>
              </w:rPr>
              <w:t>______________ 202_ р.</w:t>
            </w:r>
          </w:p>
        </w:tc>
        <w:tc>
          <w:tcPr>
            <w:tcW w:w="3285" w:type="dxa"/>
            <w:shd w:val="clear" w:color="auto" w:fill="auto"/>
            <w:vAlign w:val="center"/>
          </w:tcPr>
          <w:p w:rsidR="004B4744" w:rsidRPr="00393B08" w:rsidRDefault="004B4744" w:rsidP="004B4744">
            <w:pPr>
              <w:jc w:val="center"/>
              <w:rPr>
                <w:b/>
                <w:sz w:val="24"/>
                <w:szCs w:val="24"/>
              </w:rPr>
            </w:pPr>
          </w:p>
          <w:p w:rsidR="004B4744" w:rsidRPr="00393B08" w:rsidRDefault="004B4744" w:rsidP="004B4744">
            <w:pPr>
              <w:jc w:val="center"/>
              <w:rPr>
                <w:sz w:val="24"/>
                <w:szCs w:val="24"/>
              </w:rPr>
            </w:pPr>
            <w:r w:rsidRPr="00393B08">
              <w:rPr>
                <w:b/>
                <w:sz w:val="24"/>
                <w:szCs w:val="24"/>
              </w:rPr>
              <w:t>____________________</w:t>
            </w:r>
          </w:p>
        </w:tc>
        <w:tc>
          <w:tcPr>
            <w:tcW w:w="3816" w:type="dxa"/>
            <w:shd w:val="clear" w:color="auto" w:fill="auto"/>
            <w:vAlign w:val="center"/>
          </w:tcPr>
          <w:p w:rsidR="004B4744" w:rsidRDefault="004B4744" w:rsidP="004B4744">
            <w:pPr>
              <w:jc w:val="center"/>
              <w:rPr>
                <w:b/>
                <w:sz w:val="24"/>
                <w:szCs w:val="24"/>
                <w:u w:val="single"/>
                <w:lang w:val="uk-UA"/>
              </w:rPr>
            </w:pPr>
            <w:r>
              <w:rPr>
                <w:b/>
                <w:sz w:val="24"/>
                <w:szCs w:val="24"/>
                <w:u w:val="single"/>
                <w:lang w:val="uk-UA"/>
              </w:rPr>
              <w:t xml:space="preserve">Генеральний директор </w:t>
            </w:r>
          </w:p>
          <w:p w:rsidR="004B4744" w:rsidRDefault="004B4744" w:rsidP="004B4744">
            <w:pPr>
              <w:jc w:val="center"/>
              <w:rPr>
                <w:b/>
                <w:sz w:val="24"/>
                <w:szCs w:val="24"/>
                <w:u w:val="single"/>
                <w:lang w:val="uk-UA"/>
              </w:rPr>
            </w:pPr>
            <w:r>
              <w:rPr>
                <w:b/>
                <w:sz w:val="24"/>
                <w:szCs w:val="24"/>
                <w:u w:val="single"/>
                <w:lang w:val="uk-UA"/>
              </w:rPr>
              <w:t>Віктор ОВЧАРУК</w:t>
            </w:r>
          </w:p>
          <w:p w:rsidR="004B4744" w:rsidRPr="00393B08" w:rsidRDefault="004B4744" w:rsidP="004B4744">
            <w:pPr>
              <w:jc w:val="center"/>
              <w:rPr>
                <w:b/>
                <w:sz w:val="24"/>
                <w:szCs w:val="24"/>
                <w:u w:val="single"/>
              </w:rPr>
            </w:pPr>
          </w:p>
        </w:tc>
      </w:tr>
      <w:tr w:rsidR="004B4744" w:rsidRPr="00393B08" w:rsidTr="004B4744">
        <w:tc>
          <w:tcPr>
            <w:tcW w:w="3320" w:type="dxa"/>
            <w:shd w:val="clear" w:color="auto" w:fill="auto"/>
            <w:vAlign w:val="center"/>
          </w:tcPr>
          <w:p w:rsidR="004B4744" w:rsidRPr="00393B08" w:rsidRDefault="004B4744" w:rsidP="004B4744">
            <w:pPr>
              <w:jc w:val="center"/>
              <w:rPr>
                <w:sz w:val="24"/>
                <w:szCs w:val="24"/>
                <w:vertAlign w:val="superscript"/>
              </w:rPr>
            </w:pPr>
            <w:r w:rsidRPr="00393B08">
              <w:rPr>
                <w:sz w:val="24"/>
                <w:szCs w:val="24"/>
                <w:vertAlign w:val="superscript"/>
              </w:rPr>
              <w:t>(дата)</w:t>
            </w:r>
          </w:p>
        </w:tc>
        <w:tc>
          <w:tcPr>
            <w:tcW w:w="3285" w:type="dxa"/>
            <w:shd w:val="clear" w:color="auto" w:fill="auto"/>
            <w:vAlign w:val="center"/>
          </w:tcPr>
          <w:p w:rsidR="004B4744" w:rsidRPr="00393B08" w:rsidRDefault="004B4744" w:rsidP="004B4744">
            <w:pPr>
              <w:jc w:val="center"/>
              <w:rPr>
                <w:sz w:val="24"/>
                <w:szCs w:val="24"/>
                <w:vertAlign w:val="superscript"/>
              </w:rPr>
            </w:pPr>
            <w:r w:rsidRPr="00393B08">
              <w:rPr>
                <w:sz w:val="24"/>
                <w:szCs w:val="24"/>
                <w:vertAlign w:val="superscript"/>
              </w:rPr>
              <w:t>(МП, особистий підпис)</w:t>
            </w:r>
          </w:p>
        </w:tc>
        <w:tc>
          <w:tcPr>
            <w:tcW w:w="3816" w:type="dxa"/>
            <w:shd w:val="clear" w:color="auto" w:fill="auto"/>
            <w:vAlign w:val="center"/>
          </w:tcPr>
          <w:p w:rsidR="004B4744" w:rsidRPr="00393B08" w:rsidRDefault="004B4744" w:rsidP="004B4744">
            <w:pPr>
              <w:jc w:val="center"/>
              <w:rPr>
                <w:sz w:val="24"/>
                <w:szCs w:val="24"/>
                <w:vertAlign w:val="superscript"/>
              </w:rPr>
            </w:pPr>
            <w:r w:rsidRPr="00393B08">
              <w:rPr>
                <w:sz w:val="24"/>
                <w:szCs w:val="24"/>
                <w:vertAlign w:val="superscript"/>
              </w:rPr>
              <w:t>(П.І.Б.)</w:t>
            </w:r>
          </w:p>
        </w:tc>
      </w:tr>
    </w:tbl>
    <w:p w:rsidR="004B4744" w:rsidRPr="00393B08" w:rsidRDefault="004B4744" w:rsidP="004B4744">
      <w:pPr>
        <w:spacing w:before="200"/>
        <w:rPr>
          <w:sz w:val="24"/>
          <w:szCs w:val="24"/>
        </w:rPr>
      </w:pPr>
    </w:p>
    <w:bookmarkEnd w:id="25"/>
    <w:p w:rsidR="004B4744" w:rsidRPr="00393B08" w:rsidRDefault="004B4744" w:rsidP="004B4744">
      <w:pPr>
        <w:autoSpaceDE w:val="0"/>
        <w:autoSpaceDN w:val="0"/>
        <w:ind w:right="-2"/>
        <w:contextualSpacing/>
        <w:outlineLvl w:val="0"/>
        <w:rPr>
          <w:sz w:val="24"/>
          <w:szCs w:val="24"/>
        </w:rPr>
      </w:pPr>
    </w:p>
    <w:bookmarkEnd w:id="26"/>
    <w:p w:rsidR="004B4744" w:rsidRPr="00393B08" w:rsidRDefault="004B4744" w:rsidP="004B4744">
      <w:pPr>
        <w:autoSpaceDE w:val="0"/>
        <w:autoSpaceDN w:val="0"/>
        <w:ind w:right="-2"/>
        <w:contextualSpacing/>
        <w:outlineLvl w:val="0"/>
        <w:rPr>
          <w:sz w:val="24"/>
          <w:szCs w:val="24"/>
        </w:rPr>
      </w:pPr>
    </w:p>
    <w:p w:rsidR="004B4744" w:rsidRPr="00393B08" w:rsidRDefault="004B4744" w:rsidP="004B4744">
      <w:pPr>
        <w:autoSpaceDE w:val="0"/>
        <w:autoSpaceDN w:val="0"/>
        <w:ind w:right="-2"/>
        <w:contextualSpacing/>
        <w:outlineLvl w:val="0"/>
        <w:rPr>
          <w:sz w:val="24"/>
          <w:szCs w:val="24"/>
        </w:rPr>
      </w:pPr>
    </w:p>
    <w:p w:rsidR="004B4744" w:rsidRPr="00393B08" w:rsidRDefault="004B4744" w:rsidP="004B4744">
      <w:pPr>
        <w:autoSpaceDE w:val="0"/>
        <w:autoSpaceDN w:val="0"/>
        <w:ind w:right="-2"/>
        <w:contextualSpacing/>
        <w:outlineLvl w:val="0"/>
        <w:rPr>
          <w:sz w:val="24"/>
          <w:szCs w:val="24"/>
        </w:rPr>
      </w:pPr>
    </w:p>
    <w:p w:rsidR="004B4744" w:rsidRPr="00393B08" w:rsidRDefault="004B4744" w:rsidP="004B4744">
      <w:pPr>
        <w:spacing w:after="160" w:line="259" w:lineRule="auto"/>
        <w:rPr>
          <w:b/>
          <w:sz w:val="24"/>
          <w:szCs w:val="24"/>
        </w:rPr>
      </w:pPr>
      <w:r w:rsidRPr="00393B08">
        <w:rPr>
          <w:b/>
          <w:sz w:val="24"/>
          <w:szCs w:val="24"/>
        </w:rPr>
        <w:br w:type="page"/>
      </w: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63"/>
        <w:gridCol w:w="4602"/>
      </w:tblGrid>
      <w:tr w:rsidR="004B4744" w:rsidRPr="00393B08" w:rsidTr="004B4744">
        <w:tc>
          <w:tcPr>
            <w:tcW w:w="2822" w:type="pct"/>
            <w:vAlign w:val="center"/>
          </w:tcPr>
          <w:p w:rsidR="004B4744" w:rsidRPr="00393B08" w:rsidRDefault="004B4744" w:rsidP="004B4744">
            <w:pPr>
              <w:rPr>
                <w:sz w:val="24"/>
                <w:szCs w:val="24"/>
              </w:rPr>
            </w:pPr>
            <w:bookmarkStart w:id="27" w:name="_Hlk93046279"/>
          </w:p>
        </w:tc>
        <w:tc>
          <w:tcPr>
            <w:tcW w:w="2178" w:type="pct"/>
          </w:tcPr>
          <w:p w:rsidR="004B4744" w:rsidRPr="00393B08" w:rsidRDefault="004B4744" w:rsidP="004B4744">
            <w:pPr>
              <w:rPr>
                <w:rFonts w:ascii="Times New Roman" w:hAnsi="Times New Roman"/>
                <w:b/>
                <w:bCs/>
                <w:sz w:val="24"/>
                <w:szCs w:val="24"/>
              </w:rPr>
            </w:pPr>
            <w:r w:rsidRPr="00393B08">
              <w:rPr>
                <w:rFonts w:ascii="Times New Roman" w:hAnsi="Times New Roman"/>
                <w:b/>
                <w:bCs/>
                <w:sz w:val="24"/>
                <w:szCs w:val="24"/>
              </w:rPr>
              <w:t>Додаток №2</w:t>
            </w:r>
          </w:p>
          <w:p w:rsidR="004B4744" w:rsidRPr="00393B08" w:rsidRDefault="004B4744" w:rsidP="004B4744">
            <w:pPr>
              <w:rPr>
                <w:rFonts w:ascii="Times New Roman" w:hAnsi="Times New Roman"/>
                <w:sz w:val="24"/>
                <w:szCs w:val="24"/>
              </w:rPr>
            </w:pPr>
            <w:r w:rsidRPr="00393B08">
              <w:rPr>
                <w:rFonts w:ascii="Times New Roman" w:hAnsi="Times New Roman"/>
                <w:sz w:val="24"/>
                <w:szCs w:val="24"/>
              </w:rPr>
              <w:t xml:space="preserve">до договору про постачання електричної </w:t>
            </w:r>
          </w:p>
          <w:p w:rsidR="004B4744" w:rsidRPr="00393B08" w:rsidRDefault="004B4744" w:rsidP="004B4744">
            <w:pPr>
              <w:rPr>
                <w:rFonts w:ascii="Times New Roman" w:hAnsi="Times New Roman"/>
                <w:sz w:val="24"/>
                <w:szCs w:val="24"/>
              </w:rPr>
            </w:pPr>
            <w:r w:rsidRPr="00393B08">
              <w:rPr>
                <w:rFonts w:ascii="Times New Roman" w:hAnsi="Times New Roman"/>
                <w:sz w:val="24"/>
                <w:szCs w:val="24"/>
              </w:rPr>
              <w:t>енергії споживачу від «___» _________________ 202_ р. №__________________</w:t>
            </w:r>
          </w:p>
        </w:tc>
      </w:tr>
      <w:bookmarkEnd w:id="27"/>
    </w:tbl>
    <w:p w:rsidR="004B4744" w:rsidRPr="00393B08" w:rsidRDefault="004B4744" w:rsidP="004B4744">
      <w:pPr>
        <w:jc w:val="center"/>
        <w:rPr>
          <w:b/>
          <w:noProof/>
          <w:sz w:val="24"/>
          <w:szCs w:val="24"/>
        </w:rPr>
      </w:pPr>
    </w:p>
    <w:p w:rsidR="004B4744" w:rsidRPr="00393B08" w:rsidRDefault="004B4744" w:rsidP="004B4744">
      <w:pPr>
        <w:jc w:val="center"/>
        <w:rPr>
          <w:b/>
          <w:bCs/>
          <w:iCs/>
          <w:sz w:val="24"/>
          <w:szCs w:val="24"/>
        </w:rPr>
      </w:pPr>
      <w:r>
        <w:rPr>
          <w:b/>
          <w:noProof/>
          <w:sz w:val="24"/>
          <w:szCs w:val="24"/>
        </w:rPr>
        <w:t>Комерційна</w:t>
      </w:r>
      <w:r w:rsidRPr="00393B08">
        <w:rPr>
          <w:b/>
          <w:noProof/>
          <w:sz w:val="24"/>
          <w:szCs w:val="24"/>
        </w:rPr>
        <w:t xml:space="preserve"> пропозиція </w:t>
      </w:r>
    </w:p>
    <w:p w:rsidR="004B4744" w:rsidRPr="00393B08" w:rsidRDefault="004B4744" w:rsidP="004B4744">
      <w:pPr>
        <w:ind w:firstLine="708"/>
        <w:jc w:val="both"/>
        <w:rPr>
          <w:b/>
          <w:bCs/>
          <w:sz w:val="24"/>
          <w:szCs w:val="24"/>
        </w:rPr>
      </w:pPr>
    </w:p>
    <w:p w:rsidR="004B4744" w:rsidRPr="004B4744" w:rsidRDefault="004B4744" w:rsidP="004B4744">
      <w:pPr>
        <w:ind w:firstLine="708"/>
        <w:jc w:val="both"/>
        <w:rPr>
          <w:sz w:val="24"/>
          <w:szCs w:val="24"/>
          <w:lang w:val="ru-RU"/>
        </w:rPr>
      </w:pPr>
      <w:r w:rsidRPr="004B4744">
        <w:rPr>
          <w:b/>
          <w:bCs/>
          <w:sz w:val="24"/>
          <w:szCs w:val="24"/>
          <w:lang w:val="ru-RU"/>
        </w:rPr>
        <w:t>_________________________________________________________</w:t>
      </w:r>
      <w:r w:rsidRPr="004B4744">
        <w:rPr>
          <w:sz w:val="24"/>
          <w:szCs w:val="24"/>
          <w:lang w:val="ru-RU"/>
        </w:rPr>
        <w:t xml:space="preserve">(далі – Постачальник), про постачання електричної енергії споживачу </w:t>
      </w:r>
      <w:r w:rsidRPr="004B4744">
        <w:rPr>
          <w:b/>
          <w:bCs/>
          <w:sz w:val="24"/>
          <w:szCs w:val="24"/>
          <w:lang w:val="ru-RU"/>
        </w:rPr>
        <w:t>_________________________________________</w:t>
      </w:r>
      <w:proofErr w:type="gramStart"/>
      <w:r w:rsidRPr="004B4744">
        <w:rPr>
          <w:b/>
          <w:bCs/>
          <w:sz w:val="24"/>
          <w:szCs w:val="24"/>
          <w:lang w:val="ru-RU"/>
        </w:rPr>
        <w:t xml:space="preserve"> </w:t>
      </w:r>
      <w:r w:rsidRPr="004B4744">
        <w:rPr>
          <w:bCs/>
          <w:sz w:val="24"/>
          <w:szCs w:val="24"/>
          <w:lang w:val="ru-RU"/>
        </w:rPr>
        <w:t>,</w:t>
      </w:r>
      <w:proofErr w:type="gramEnd"/>
      <w:r w:rsidRPr="004B4744">
        <w:rPr>
          <w:bCs/>
          <w:sz w:val="24"/>
          <w:szCs w:val="24"/>
          <w:lang w:val="ru-RU"/>
        </w:rPr>
        <w:t xml:space="preserve"> </w:t>
      </w:r>
      <w:r w:rsidRPr="004B4744">
        <w:rPr>
          <w:sz w:val="24"/>
          <w:szCs w:val="24"/>
          <w:lang w:val="ru-RU"/>
        </w:rPr>
        <w:t>для використання на власні потреби виробничої та професійної діяльності.</w:t>
      </w:r>
    </w:p>
    <w:p w:rsidR="004B4744" w:rsidRPr="004B4744" w:rsidRDefault="004B4744" w:rsidP="004B4744">
      <w:pPr>
        <w:ind w:firstLine="708"/>
        <w:jc w:val="both"/>
        <w:rPr>
          <w:b/>
          <w:bCs/>
          <w:sz w:val="24"/>
          <w:szCs w:val="24"/>
          <w:u w:val="single"/>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7"/>
        <w:gridCol w:w="7438"/>
      </w:tblGrid>
      <w:tr w:rsidR="004B4744" w:rsidRPr="00393B08" w:rsidTr="004B4744">
        <w:trPr>
          <w:trHeight w:val="412"/>
        </w:trPr>
        <w:tc>
          <w:tcPr>
            <w:tcW w:w="1480" w:type="pct"/>
            <w:shd w:val="clear" w:color="auto" w:fill="auto"/>
            <w:vAlign w:val="center"/>
          </w:tcPr>
          <w:p w:rsidR="004B4744" w:rsidRPr="00393B08" w:rsidRDefault="004B4744" w:rsidP="004B4744">
            <w:pPr>
              <w:jc w:val="center"/>
              <w:rPr>
                <w:b/>
                <w:bCs/>
                <w:sz w:val="24"/>
                <w:szCs w:val="24"/>
              </w:rPr>
            </w:pPr>
            <w:r w:rsidRPr="00393B08">
              <w:rPr>
                <w:b/>
                <w:bCs/>
                <w:sz w:val="24"/>
                <w:szCs w:val="24"/>
              </w:rPr>
              <w:t>Умова</w:t>
            </w:r>
          </w:p>
        </w:tc>
        <w:tc>
          <w:tcPr>
            <w:tcW w:w="3520" w:type="pct"/>
            <w:vAlign w:val="center"/>
          </w:tcPr>
          <w:p w:rsidR="004B4744" w:rsidRPr="00393B08" w:rsidRDefault="004B4744" w:rsidP="004B4744">
            <w:pPr>
              <w:jc w:val="center"/>
              <w:rPr>
                <w:b/>
                <w:bCs/>
                <w:sz w:val="24"/>
                <w:szCs w:val="24"/>
              </w:rPr>
            </w:pPr>
            <w:r w:rsidRPr="00393B08">
              <w:rPr>
                <w:b/>
                <w:bCs/>
                <w:sz w:val="24"/>
                <w:szCs w:val="24"/>
              </w:rPr>
              <w:t>Пропозиція</w:t>
            </w:r>
          </w:p>
        </w:tc>
      </w:tr>
      <w:tr w:rsidR="004B4744" w:rsidRPr="00C150BE" w:rsidTr="004B4744">
        <w:trPr>
          <w:trHeight w:val="636"/>
        </w:trPr>
        <w:tc>
          <w:tcPr>
            <w:tcW w:w="1480" w:type="pct"/>
            <w:shd w:val="clear" w:color="auto" w:fill="auto"/>
            <w:vAlign w:val="center"/>
          </w:tcPr>
          <w:p w:rsidR="004B4744" w:rsidRPr="00393B08" w:rsidRDefault="004B4744" w:rsidP="004B4744">
            <w:pPr>
              <w:jc w:val="center"/>
              <w:rPr>
                <w:b/>
                <w:bCs/>
                <w:sz w:val="24"/>
                <w:szCs w:val="24"/>
              </w:rPr>
            </w:pPr>
            <w:r w:rsidRPr="00393B08">
              <w:rPr>
                <w:b/>
                <w:bCs/>
                <w:sz w:val="24"/>
                <w:szCs w:val="24"/>
              </w:rPr>
              <w:t xml:space="preserve">Ціна (тариф) електричної енергії </w:t>
            </w:r>
            <w:r w:rsidRPr="00393B08">
              <w:rPr>
                <w:b/>
                <w:bCs/>
                <w:sz w:val="24"/>
                <w:szCs w:val="24"/>
                <w:vertAlign w:val="superscript"/>
              </w:rPr>
              <w:t>*</w:t>
            </w:r>
          </w:p>
        </w:tc>
        <w:tc>
          <w:tcPr>
            <w:tcW w:w="3520" w:type="pct"/>
          </w:tcPr>
          <w:p w:rsidR="004B4744" w:rsidRPr="00393B08" w:rsidRDefault="004B4744" w:rsidP="004B4744">
            <w:pPr>
              <w:jc w:val="both"/>
              <w:rPr>
                <w:bCs/>
                <w:sz w:val="24"/>
                <w:szCs w:val="24"/>
              </w:rPr>
            </w:pPr>
            <w:proofErr w:type="gramStart"/>
            <w:r w:rsidRPr="004B4744">
              <w:rPr>
                <w:bCs/>
                <w:sz w:val="24"/>
                <w:szCs w:val="24"/>
                <w:lang w:val="ru-RU"/>
              </w:rPr>
              <w:t>Ц</w:t>
            </w:r>
            <w:proofErr w:type="gramEnd"/>
            <w:r w:rsidRPr="004B4744">
              <w:rPr>
                <w:bCs/>
                <w:sz w:val="24"/>
                <w:szCs w:val="24"/>
                <w:lang w:val="ru-RU"/>
              </w:rPr>
              <w:t xml:space="preserve">іна (тариф) на електричну енергію, що постачається споживачу розраховується Постачальником та на день укладення договору становить </w:t>
            </w:r>
            <w:r w:rsidRPr="004B4744">
              <w:rPr>
                <w:b/>
                <w:sz w:val="24"/>
                <w:szCs w:val="24"/>
                <w:lang w:val="ru-RU"/>
              </w:rPr>
              <w:t>_________</w:t>
            </w:r>
            <w:r w:rsidRPr="004B4744">
              <w:rPr>
                <w:b/>
                <w:bCs/>
                <w:sz w:val="24"/>
                <w:szCs w:val="24"/>
                <w:lang w:val="ru-RU"/>
              </w:rPr>
              <w:t xml:space="preserve"> грн. за 1кВт/год. </w:t>
            </w:r>
            <w:r w:rsidRPr="00393B08">
              <w:rPr>
                <w:b/>
                <w:bCs/>
                <w:sz w:val="24"/>
                <w:szCs w:val="24"/>
              </w:rPr>
              <w:t xml:space="preserve">(без ПДВ), </w:t>
            </w:r>
            <w:r w:rsidRPr="00393B08">
              <w:rPr>
                <w:bCs/>
                <w:sz w:val="24"/>
                <w:szCs w:val="24"/>
              </w:rPr>
              <w:t xml:space="preserve">та включає: </w:t>
            </w:r>
          </w:p>
          <w:p w:rsidR="004B4744" w:rsidRPr="004B4744" w:rsidRDefault="004B4744" w:rsidP="004B4744">
            <w:pPr>
              <w:pStyle w:val="ac"/>
              <w:widowControl/>
              <w:numPr>
                <w:ilvl w:val="0"/>
                <w:numId w:val="15"/>
              </w:numPr>
              <w:spacing w:line="276" w:lineRule="auto"/>
              <w:jc w:val="both"/>
              <w:rPr>
                <w:bCs/>
                <w:sz w:val="24"/>
                <w:szCs w:val="24"/>
                <w:lang w:val="ru-RU"/>
              </w:rPr>
            </w:pPr>
            <w:r w:rsidRPr="004B4744">
              <w:rPr>
                <w:bCs/>
                <w:sz w:val="24"/>
                <w:szCs w:val="24"/>
                <w:lang w:val="ru-RU"/>
              </w:rPr>
              <w:t>ціну закупі</w:t>
            </w:r>
            <w:proofErr w:type="gramStart"/>
            <w:r w:rsidRPr="004B4744">
              <w:rPr>
                <w:bCs/>
                <w:sz w:val="24"/>
                <w:szCs w:val="24"/>
                <w:lang w:val="ru-RU"/>
              </w:rPr>
              <w:t>вл</w:t>
            </w:r>
            <w:proofErr w:type="gramEnd"/>
            <w:r w:rsidRPr="004B4744">
              <w:rPr>
                <w:bCs/>
                <w:sz w:val="24"/>
                <w:szCs w:val="24"/>
                <w:lang w:val="ru-RU"/>
              </w:rPr>
              <w:t>і електричної енергії Постачальником на ринку</w:t>
            </w:r>
            <w:r w:rsidRPr="00E469C8">
              <w:rPr>
                <w:bCs/>
                <w:sz w:val="24"/>
                <w:szCs w:val="24"/>
                <w:lang w:val="ru-RU"/>
              </w:rPr>
              <w:t>;</w:t>
            </w:r>
            <w:r w:rsidRPr="004B4744">
              <w:rPr>
                <w:bCs/>
                <w:sz w:val="24"/>
                <w:szCs w:val="24"/>
                <w:lang w:val="ru-RU"/>
              </w:rPr>
              <w:t xml:space="preserve"> </w:t>
            </w:r>
          </w:p>
          <w:p w:rsidR="004B4744" w:rsidRPr="00393B08" w:rsidRDefault="004B4744" w:rsidP="004B4744">
            <w:pPr>
              <w:pStyle w:val="ac"/>
              <w:widowControl/>
              <w:numPr>
                <w:ilvl w:val="0"/>
                <w:numId w:val="15"/>
              </w:numPr>
              <w:spacing w:line="276" w:lineRule="auto"/>
              <w:jc w:val="both"/>
              <w:rPr>
                <w:bCs/>
                <w:sz w:val="24"/>
                <w:szCs w:val="24"/>
              </w:rPr>
            </w:pPr>
            <w:r w:rsidRPr="00393B08">
              <w:rPr>
                <w:bCs/>
                <w:sz w:val="24"/>
                <w:szCs w:val="24"/>
              </w:rPr>
              <w:t>тариф на послуги постачальника</w:t>
            </w:r>
            <w:r>
              <w:rPr>
                <w:bCs/>
                <w:sz w:val="24"/>
                <w:szCs w:val="24"/>
              </w:rPr>
              <w:t>;</w:t>
            </w:r>
          </w:p>
          <w:p w:rsidR="004B4744" w:rsidRPr="00393B08" w:rsidRDefault="004B4744" w:rsidP="004B4744">
            <w:pPr>
              <w:pStyle w:val="ac"/>
              <w:widowControl/>
              <w:numPr>
                <w:ilvl w:val="0"/>
                <w:numId w:val="15"/>
              </w:numPr>
              <w:spacing w:line="276" w:lineRule="auto"/>
              <w:jc w:val="both"/>
              <w:rPr>
                <w:bCs/>
                <w:sz w:val="24"/>
                <w:szCs w:val="24"/>
              </w:rPr>
            </w:pPr>
            <w:r w:rsidRPr="004B4744">
              <w:rPr>
                <w:bCs/>
                <w:sz w:val="24"/>
                <w:szCs w:val="24"/>
                <w:lang w:val="ru-RU"/>
              </w:rPr>
              <w:t xml:space="preserve">тариф на послуги оператора системи передачі, який становить </w:t>
            </w:r>
            <w:r w:rsidRPr="004B4744">
              <w:rPr>
                <w:b/>
                <w:sz w:val="24"/>
                <w:szCs w:val="24"/>
                <w:lang w:val="ru-RU"/>
              </w:rPr>
              <w:t>___________</w:t>
            </w:r>
            <w:r w:rsidRPr="004B4744">
              <w:rPr>
                <w:b/>
                <w:bCs/>
                <w:sz w:val="24"/>
                <w:szCs w:val="24"/>
                <w:lang w:val="ru-RU"/>
              </w:rPr>
              <w:t xml:space="preserve"> грн. за 1кВт/год</w:t>
            </w:r>
            <w:proofErr w:type="gramStart"/>
            <w:r w:rsidRPr="004B4744">
              <w:rPr>
                <w:b/>
                <w:bCs/>
                <w:sz w:val="24"/>
                <w:szCs w:val="24"/>
                <w:lang w:val="ru-RU"/>
              </w:rPr>
              <w:t>.</w:t>
            </w:r>
            <w:proofErr w:type="gramEnd"/>
            <w:r w:rsidRPr="004B4744">
              <w:rPr>
                <w:b/>
                <w:bCs/>
                <w:sz w:val="24"/>
                <w:szCs w:val="24"/>
                <w:lang w:val="ru-RU"/>
              </w:rPr>
              <w:t xml:space="preserve"> </w:t>
            </w:r>
            <w:r w:rsidRPr="00393B08">
              <w:rPr>
                <w:b/>
                <w:bCs/>
                <w:sz w:val="24"/>
                <w:szCs w:val="24"/>
              </w:rPr>
              <w:t>(</w:t>
            </w:r>
            <w:proofErr w:type="gramStart"/>
            <w:r w:rsidRPr="00393B08">
              <w:rPr>
                <w:b/>
                <w:bCs/>
                <w:sz w:val="24"/>
                <w:szCs w:val="24"/>
              </w:rPr>
              <w:t>б</w:t>
            </w:r>
            <w:proofErr w:type="gramEnd"/>
            <w:r w:rsidRPr="00393B08">
              <w:rPr>
                <w:b/>
                <w:bCs/>
                <w:sz w:val="24"/>
                <w:szCs w:val="24"/>
              </w:rPr>
              <w:t>ез ПДВ)</w:t>
            </w:r>
            <w:r w:rsidRPr="00393B08">
              <w:rPr>
                <w:bCs/>
                <w:sz w:val="24"/>
                <w:szCs w:val="24"/>
              </w:rPr>
              <w:t>.</w:t>
            </w:r>
          </w:p>
          <w:p w:rsidR="004B4744" w:rsidRDefault="004B4744" w:rsidP="004B4744">
            <w:pPr>
              <w:ind w:firstLine="709"/>
              <w:jc w:val="both"/>
              <w:rPr>
                <w:sz w:val="24"/>
                <w:szCs w:val="24"/>
              </w:rPr>
            </w:pPr>
          </w:p>
          <w:p w:rsidR="004B4744" w:rsidRPr="004B4744" w:rsidRDefault="004B4744" w:rsidP="004B4744">
            <w:pPr>
              <w:ind w:firstLine="709"/>
              <w:jc w:val="both"/>
              <w:rPr>
                <w:sz w:val="24"/>
                <w:szCs w:val="24"/>
                <w:lang w:val="ru-RU"/>
              </w:rPr>
            </w:pPr>
            <w:r w:rsidRPr="004B4744">
              <w:rPr>
                <w:sz w:val="24"/>
                <w:szCs w:val="24"/>
                <w:lang w:val="ru-RU"/>
              </w:rPr>
              <w:t xml:space="preserve">У разі коливання ціни товару  на ринку в розрахунковому періоді,  зацікавлена сторона ініціює внесення змін до  договору щодо зміни </w:t>
            </w:r>
            <w:proofErr w:type="gramStart"/>
            <w:r w:rsidRPr="004B4744">
              <w:rPr>
                <w:sz w:val="24"/>
                <w:szCs w:val="24"/>
                <w:lang w:val="ru-RU"/>
              </w:rPr>
              <w:t>ц</w:t>
            </w:r>
            <w:proofErr w:type="gramEnd"/>
            <w:r w:rsidRPr="004B4744">
              <w:rPr>
                <w:sz w:val="24"/>
                <w:szCs w:val="24"/>
                <w:lang w:val="ru-RU"/>
              </w:rPr>
              <w:t xml:space="preserve">іни за одиницю товару в розрахунковому  періоді, в якому зафіксовано зростання ціни.  Факт коливання ціни електричної енергії на ринку </w:t>
            </w:r>
            <w:proofErr w:type="gramStart"/>
            <w:r w:rsidRPr="004B4744">
              <w:rPr>
                <w:sz w:val="24"/>
                <w:szCs w:val="24"/>
                <w:lang w:val="ru-RU"/>
              </w:rPr>
              <w:t>п</w:t>
            </w:r>
            <w:proofErr w:type="gramEnd"/>
            <w:r w:rsidRPr="004B4744">
              <w:rPr>
                <w:sz w:val="24"/>
                <w:szCs w:val="24"/>
                <w:lang w:val="ru-RU"/>
              </w:rPr>
              <w:t xml:space="preserve">ідтверджується </w:t>
            </w:r>
            <w:r w:rsidR="004F13C9" w:rsidRPr="004F13C9">
              <w:rPr>
                <w:sz w:val="24"/>
                <w:szCs w:val="24"/>
                <w:highlight w:val="white"/>
                <w:lang w:val="ru-RU"/>
              </w:rPr>
              <w:t xml:space="preserve">довідкою(ами) (завіреними копіями довідок) компетентного органу (Торгово-промислової палати України та/або її регіональних представництв або ДП «Держзовнішінформ», або ДП «Укрпромзовнішекспертиза» щодо величини коливання на ринку. </w:t>
            </w:r>
            <w:r w:rsidRPr="004B4744">
              <w:rPr>
                <w:sz w:val="24"/>
                <w:szCs w:val="24"/>
                <w:lang w:val="ru-RU"/>
              </w:rPr>
              <w:t xml:space="preserve">Інформація повинна бути складена з використанням даних про середньозважену  ціну на електричну енергію на ринку, оприлюднених за результатами моніторингу ринку електроенергії. До розрахунку береться інформація про середньозважену  ціну на електроенергію на ринку за 10 днів місяця/20 днів місяця/місяць, оприлюдненої відповідними </w:t>
            </w:r>
            <w:proofErr w:type="gramStart"/>
            <w:r w:rsidRPr="004B4744">
              <w:rPr>
                <w:sz w:val="24"/>
                <w:szCs w:val="24"/>
                <w:lang w:val="ru-RU"/>
              </w:rPr>
              <w:t>п</w:t>
            </w:r>
            <w:proofErr w:type="gramEnd"/>
            <w:r w:rsidRPr="004B4744">
              <w:rPr>
                <w:sz w:val="24"/>
                <w:szCs w:val="24"/>
                <w:lang w:val="ru-RU"/>
              </w:rPr>
              <w:t xml:space="preserve">ідприємствами/установами/організаціями, які уповноважені оприлюднювати відповідну інформацію, щодо ціни товару </w:t>
            </w:r>
            <w:proofErr w:type="gramStart"/>
            <w:r w:rsidRPr="004B4744">
              <w:rPr>
                <w:sz w:val="24"/>
                <w:szCs w:val="24"/>
                <w:lang w:val="ru-RU"/>
              </w:rPr>
              <w:t>на</w:t>
            </w:r>
            <w:proofErr w:type="gramEnd"/>
            <w:r w:rsidRPr="004B4744">
              <w:rPr>
                <w:sz w:val="24"/>
                <w:szCs w:val="24"/>
                <w:lang w:val="ru-RU"/>
              </w:rPr>
              <w:t xml:space="preserve"> ринку.</w:t>
            </w:r>
          </w:p>
          <w:p w:rsidR="004B4744" w:rsidRPr="004B4744" w:rsidRDefault="004B4744" w:rsidP="004B4744">
            <w:pPr>
              <w:ind w:firstLine="709"/>
              <w:jc w:val="both"/>
              <w:rPr>
                <w:sz w:val="24"/>
                <w:szCs w:val="24"/>
                <w:lang w:val="ru-RU"/>
              </w:rPr>
            </w:pPr>
            <w:r w:rsidRPr="004B4744">
              <w:rPr>
                <w:sz w:val="24"/>
                <w:szCs w:val="24"/>
                <w:lang w:val="ru-RU"/>
              </w:rPr>
              <w:t>Для розрахунку відсотків коливання ціни приймається до уваги середньозважена ціна одиниці товару на ринку ОЕС на добу наперед (РДН), яка була оприлюднена на офіційному веб-сайті «Оператора ринку» за періоди 10 днів місяця/20 днів місяця/місяць, за умови що обраний період складав найкоротший ві</w:t>
            </w:r>
            <w:proofErr w:type="gramStart"/>
            <w:r w:rsidRPr="004B4744">
              <w:rPr>
                <w:sz w:val="24"/>
                <w:szCs w:val="24"/>
                <w:lang w:val="ru-RU"/>
              </w:rPr>
              <w:t>др</w:t>
            </w:r>
            <w:proofErr w:type="gramEnd"/>
            <w:r w:rsidRPr="004B4744">
              <w:rPr>
                <w:sz w:val="24"/>
                <w:szCs w:val="24"/>
                <w:lang w:val="ru-RU"/>
              </w:rPr>
              <w:t xml:space="preserve">ізок часу до фактичної дати укладання договору (або внесенні зміни до Договору в частині зміни за одиницю товару у зв’язку із коливанням ціни на ринку), у порівнянні </w:t>
            </w:r>
            <w:proofErr w:type="gramStart"/>
            <w:r w:rsidRPr="004B4744">
              <w:rPr>
                <w:sz w:val="24"/>
                <w:szCs w:val="24"/>
                <w:lang w:val="ru-RU"/>
              </w:rPr>
              <w:t>до</w:t>
            </w:r>
            <w:proofErr w:type="gramEnd"/>
            <w:r w:rsidRPr="004B4744">
              <w:rPr>
                <w:sz w:val="24"/>
                <w:szCs w:val="24"/>
                <w:lang w:val="ru-RU"/>
              </w:rPr>
              <w:t xml:space="preserve"> аналогічного періоду поточного розрахункового місяця. </w:t>
            </w:r>
          </w:p>
          <w:p w:rsidR="004B4744" w:rsidRPr="004B4744" w:rsidRDefault="004B4744" w:rsidP="004B4744">
            <w:pPr>
              <w:ind w:firstLine="709"/>
              <w:jc w:val="both"/>
              <w:rPr>
                <w:bCs/>
                <w:sz w:val="24"/>
                <w:szCs w:val="24"/>
                <w:lang w:val="ru-RU"/>
              </w:rPr>
            </w:pPr>
            <w:r w:rsidRPr="004B4744">
              <w:rPr>
                <w:sz w:val="24"/>
                <w:szCs w:val="24"/>
                <w:lang w:val="ru-RU"/>
              </w:rPr>
              <w:t xml:space="preserve">Збільшення ціни за одиницю товару можливе лише </w:t>
            </w:r>
            <w:proofErr w:type="gramStart"/>
            <w:r w:rsidRPr="004B4744">
              <w:rPr>
                <w:sz w:val="24"/>
                <w:szCs w:val="24"/>
                <w:lang w:val="ru-RU"/>
              </w:rPr>
              <w:t>не б</w:t>
            </w:r>
            <w:proofErr w:type="gramEnd"/>
            <w:r w:rsidRPr="004B4744">
              <w:rPr>
                <w:sz w:val="24"/>
                <w:szCs w:val="24"/>
                <w:lang w:val="ru-RU"/>
              </w:rPr>
              <w:t>ільше відсотка коливання ціни за одиницю товару (застосовується відносно складової загальної ціни яка відображає закупівельну ринкову ціну).</w:t>
            </w:r>
          </w:p>
        </w:tc>
      </w:tr>
      <w:tr w:rsidR="004B4744" w:rsidRPr="00393B08" w:rsidTr="004B4744">
        <w:trPr>
          <w:trHeight w:val="636"/>
        </w:trPr>
        <w:tc>
          <w:tcPr>
            <w:tcW w:w="1480" w:type="pct"/>
            <w:shd w:val="clear" w:color="auto" w:fill="auto"/>
            <w:vAlign w:val="center"/>
          </w:tcPr>
          <w:p w:rsidR="004B4744" w:rsidRPr="00393B08" w:rsidRDefault="004B4744" w:rsidP="004B4744">
            <w:pPr>
              <w:jc w:val="center"/>
              <w:rPr>
                <w:b/>
                <w:bCs/>
                <w:sz w:val="24"/>
                <w:szCs w:val="24"/>
              </w:rPr>
            </w:pPr>
            <w:r w:rsidRPr="00393B08">
              <w:rPr>
                <w:b/>
                <w:bCs/>
                <w:sz w:val="24"/>
                <w:szCs w:val="24"/>
              </w:rPr>
              <w:t>Спосіб оплати</w:t>
            </w:r>
          </w:p>
        </w:tc>
        <w:tc>
          <w:tcPr>
            <w:tcW w:w="3520" w:type="pct"/>
            <w:tcBorders>
              <w:bottom w:val="single" w:sz="4" w:space="0" w:color="auto"/>
            </w:tcBorders>
          </w:tcPr>
          <w:p w:rsidR="004B4744" w:rsidRPr="00393B08" w:rsidRDefault="004B4744" w:rsidP="004B4744">
            <w:pPr>
              <w:jc w:val="both"/>
              <w:rPr>
                <w:bCs/>
                <w:sz w:val="24"/>
                <w:szCs w:val="24"/>
              </w:rPr>
            </w:pPr>
            <w:r w:rsidRPr="004B4744">
              <w:rPr>
                <w:bCs/>
                <w:sz w:val="24"/>
                <w:szCs w:val="24"/>
                <w:lang w:val="ru-RU"/>
              </w:rPr>
              <w:t xml:space="preserve">Оплата здійснюється за фактичну відпущену протягом розрахункового періоду електричну енергію відповідно до даних комерційного </w:t>
            </w:r>
            <w:proofErr w:type="gramStart"/>
            <w:r w:rsidRPr="004B4744">
              <w:rPr>
                <w:bCs/>
                <w:sz w:val="24"/>
                <w:szCs w:val="24"/>
                <w:lang w:val="ru-RU"/>
              </w:rPr>
              <w:t>обл</w:t>
            </w:r>
            <w:proofErr w:type="gramEnd"/>
            <w:r w:rsidRPr="004B4744">
              <w:rPr>
                <w:bCs/>
                <w:sz w:val="24"/>
                <w:szCs w:val="24"/>
                <w:lang w:val="ru-RU"/>
              </w:rPr>
              <w:t xml:space="preserve">іку і наданих Постачальником актів (рахунків) за спожиту електричну енергію. </w:t>
            </w:r>
            <w:r w:rsidRPr="00393B08">
              <w:rPr>
                <w:b/>
                <w:bCs/>
                <w:sz w:val="24"/>
                <w:szCs w:val="24"/>
              </w:rPr>
              <w:t>Розрахунковим періодом є календарний місяць.</w:t>
            </w:r>
          </w:p>
        </w:tc>
      </w:tr>
      <w:tr w:rsidR="004B4744" w:rsidRPr="00C150BE" w:rsidTr="004B4744">
        <w:trPr>
          <w:trHeight w:val="636"/>
        </w:trPr>
        <w:tc>
          <w:tcPr>
            <w:tcW w:w="1480" w:type="pct"/>
            <w:shd w:val="clear" w:color="auto" w:fill="auto"/>
            <w:vAlign w:val="center"/>
          </w:tcPr>
          <w:p w:rsidR="004B4744" w:rsidRPr="004B4744" w:rsidRDefault="004B4744" w:rsidP="004B4744">
            <w:pPr>
              <w:jc w:val="center"/>
              <w:rPr>
                <w:b/>
                <w:bCs/>
                <w:sz w:val="24"/>
                <w:szCs w:val="24"/>
                <w:lang w:val="ru-RU"/>
              </w:rPr>
            </w:pPr>
            <w:r w:rsidRPr="004B4744">
              <w:rPr>
                <w:b/>
                <w:bCs/>
                <w:sz w:val="24"/>
                <w:szCs w:val="24"/>
                <w:lang w:val="ru-RU"/>
              </w:rPr>
              <w:lastRenderedPageBreak/>
              <w:t>Термін надання рахунку та строк його оплати</w:t>
            </w:r>
          </w:p>
        </w:tc>
        <w:tc>
          <w:tcPr>
            <w:tcW w:w="3520" w:type="pct"/>
            <w:tcBorders>
              <w:bottom w:val="single" w:sz="4" w:space="0" w:color="auto"/>
            </w:tcBorders>
          </w:tcPr>
          <w:p w:rsidR="004B4744" w:rsidRPr="004B4744" w:rsidRDefault="004B4744" w:rsidP="004B4744">
            <w:pPr>
              <w:jc w:val="both"/>
              <w:rPr>
                <w:bCs/>
                <w:sz w:val="24"/>
                <w:szCs w:val="24"/>
                <w:lang w:val="ru-RU"/>
              </w:rPr>
            </w:pPr>
            <w:r w:rsidRPr="004B4744">
              <w:rPr>
                <w:bCs/>
                <w:sz w:val="24"/>
                <w:szCs w:val="24"/>
                <w:lang w:val="ru-RU"/>
              </w:rPr>
              <w:t xml:space="preserve">Акт (рахунок) за спожиту електричну енергію надається Постачальником та отримується Споживачем не </w:t>
            </w:r>
            <w:proofErr w:type="gramStart"/>
            <w:r w:rsidRPr="004B4744">
              <w:rPr>
                <w:bCs/>
                <w:sz w:val="24"/>
                <w:szCs w:val="24"/>
                <w:lang w:val="ru-RU"/>
              </w:rPr>
              <w:t>п</w:t>
            </w:r>
            <w:proofErr w:type="gramEnd"/>
            <w:r w:rsidRPr="004B4744">
              <w:rPr>
                <w:bCs/>
                <w:sz w:val="24"/>
                <w:szCs w:val="24"/>
                <w:lang w:val="ru-RU"/>
              </w:rPr>
              <w:t xml:space="preserve">ізніше сьомого робочого дня з дати завершення розрахункового періоду. Надані Постачальником акти (рахунки)  </w:t>
            </w:r>
            <w:proofErr w:type="gramStart"/>
            <w:r w:rsidRPr="004B4744">
              <w:rPr>
                <w:bCs/>
                <w:sz w:val="24"/>
                <w:szCs w:val="24"/>
                <w:lang w:val="ru-RU"/>
              </w:rPr>
              <w:t>п</w:t>
            </w:r>
            <w:proofErr w:type="gramEnd"/>
            <w:r w:rsidRPr="004B4744">
              <w:rPr>
                <w:bCs/>
                <w:sz w:val="24"/>
                <w:szCs w:val="24"/>
                <w:lang w:val="ru-RU"/>
              </w:rPr>
              <w:t xml:space="preserve">ідлягають оплаті Споживачем протягом </w:t>
            </w:r>
            <w:r w:rsidRPr="004B4744">
              <w:rPr>
                <w:sz w:val="24"/>
                <w:szCs w:val="24"/>
                <w:lang w:val="ru-RU"/>
              </w:rPr>
              <w:t xml:space="preserve">5 </w:t>
            </w:r>
            <w:r w:rsidRPr="004B4744">
              <w:rPr>
                <w:bCs/>
                <w:sz w:val="24"/>
                <w:szCs w:val="24"/>
                <w:lang w:val="ru-RU"/>
              </w:rPr>
              <w:t>робочих днів з дати отримання. Якщо акт (рахунок) за електричну енергію не був отриманий Споживачем сьомого робочого дня з дати завершення розрахункового періоду, то він вважається таким, що вручений Споживачу на сьомий робочий день і Споживач з актом (рахунком) ознайомлений.</w:t>
            </w:r>
          </w:p>
        </w:tc>
      </w:tr>
      <w:tr w:rsidR="004B4744" w:rsidRPr="00C150BE" w:rsidTr="004B4744">
        <w:trPr>
          <w:trHeight w:val="1487"/>
        </w:trPr>
        <w:tc>
          <w:tcPr>
            <w:tcW w:w="1480" w:type="pct"/>
            <w:shd w:val="clear" w:color="auto" w:fill="auto"/>
            <w:vAlign w:val="center"/>
          </w:tcPr>
          <w:p w:rsidR="004B4744" w:rsidRPr="004B4744" w:rsidRDefault="004B4744" w:rsidP="004B4744">
            <w:pPr>
              <w:jc w:val="center"/>
              <w:rPr>
                <w:b/>
                <w:bCs/>
                <w:sz w:val="24"/>
                <w:szCs w:val="24"/>
                <w:lang w:val="ru-RU"/>
              </w:rPr>
            </w:pPr>
            <w:r w:rsidRPr="004B4744">
              <w:rPr>
                <w:b/>
                <w:bCs/>
                <w:sz w:val="24"/>
                <w:szCs w:val="24"/>
                <w:lang w:val="ru-RU"/>
              </w:rPr>
              <w:t>Спосіб оплати послуги з розподілу електричної енергії</w:t>
            </w:r>
          </w:p>
        </w:tc>
        <w:tc>
          <w:tcPr>
            <w:tcW w:w="3520" w:type="pct"/>
            <w:tcBorders>
              <w:top w:val="single" w:sz="4" w:space="0" w:color="auto"/>
            </w:tcBorders>
            <w:vAlign w:val="center"/>
          </w:tcPr>
          <w:p w:rsidR="004B4744" w:rsidRPr="004B4744" w:rsidRDefault="004B4744" w:rsidP="004B4744">
            <w:pPr>
              <w:pStyle w:val="ac"/>
              <w:tabs>
                <w:tab w:val="left" w:pos="1276"/>
              </w:tabs>
              <w:ind w:left="0"/>
              <w:jc w:val="both"/>
              <w:rPr>
                <w:b/>
                <w:iCs/>
                <w:sz w:val="24"/>
                <w:szCs w:val="24"/>
                <w:shd w:val="clear" w:color="auto" w:fill="FFFFFF"/>
                <w:lang w:val="ru-RU" w:bidi="uk-UA"/>
              </w:rPr>
            </w:pPr>
            <w:r w:rsidRPr="004B4744">
              <w:rPr>
                <w:b/>
                <w:sz w:val="24"/>
                <w:szCs w:val="24"/>
                <w:u w:val="single"/>
                <w:lang w:val="ru-RU"/>
              </w:rPr>
              <w:t>Послуги з розподілу електричної енергії сплачуються Замовником самостійно</w:t>
            </w:r>
            <w:r w:rsidRPr="004B4744">
              <w:rPr>
                <w:b/>
                <w:sz w:val="24"/>
                <w:szCs w:val="24"/>
                <w:lang w:val="ru-RU"/>
              </w:rPr>
              <w:t xml:space="preserve"> безпосередньо  оператору системи розподілу відповідно </w:t>
            </w:r>
            <w:proofErr w:type="gramStart"/>
            <w:r w:rsidRPr="004B4744">
              <w:rPr>
                <w:b/>
                <w:sz w:val="24"/>
                <w:szCs w:val="24"/>
                <w:lang w:val="ru-RU"/>
              </w:rPr>
              <w:t>до</w:t>
            </w:r>
            <w:proofErr w:type="gramEnd"/>
            <w:r w:rsidRPr="004B4744">
              <w:rPr>
                <w:b/>
                <w:sz w:val="24"/>
                <w:szCs w:val="24"/>
                <w:lang w:val="ru-RU"/>
              </w:rPr>
              <w:t xml:space="preserve"> договору про надання послуг з розподілу, укладеного між оператором системи розподілу та Замовником</w:t>
            </w:r>
          </w:p>
          <w:p w:rsidR="004B4744" w:rsidRPr="004B4744" w:rsidRDefault="004B4744" w:rsidP="004B4744">
            <w:pPr>
              <w:jc w:val="both"/>
              <w:rPr>
                <w:bCs/>
                <w:sz w:val="24"/>
                <w:szCs w:val="24"/>
                <w:lang w:val="ru-RU"/>
              </w:rPr>
            </w:pPr>
          </w:p>
        </w:tc>
      </w:tr>
      <w:tr w:rsidR="004B4744" w:rsidRPr="00C150BE" w:rsidTr="004B4744">
        <w:trPr>
          <w:trHeight w:val="636"/>
        </w:trPr>
        <w:tc>
          <w:tcPr>
            <w:tcW w:w="1480" w:type="pct"/>
            <w:shd w:val="clear" w:color="auto" w:fill="auto"/>
            <w:vAlign w:val="center"/>
          </w:tcPr>
          <w:p w:rsidR="004B4744" w:rsidRPr="004B4744" w:rsidRDefault="004B4744" w:rsidP="004B4744">
            <w:pPr>
              <w:jc w:val="center"/>
              <w:rPr>
                <w:b/>
                <w:bCs/>
                <w:sz w:val="24"/>
                <w:szCs w:val="24"/>
                <w:lang w:val="ru-RU"/>
              </w:rPr>
            </w:pPr>
            <w:r w:rsidRPr="004B4744">
              <w:rPr>
                <w:b/>
                <w:bCs/>
                <w:sz w:val="24"/>
                <w:szCs w:val="24"/>
                <w:lang w:val="ru-RU"/>
              </w:rPr>
              <w:t>Визначення вартості за перевищення договірних обсягі</w:t>
            </w:r>
            <w:proofErr w:type="gramStart"/>
            <w:r w:rsidRPr="004B4744">
              <w:rPr>
                <w:b/>
                <w:bCs/>
                <w:sz w:val="24"/>
                <w:szCs w:val="24"/>
                <w:lang w:val="ru-RU"/>
              </w:rPr>
              <w:t>в</w:t>
            </w:r>
            <w:proofErr w:type="gramEnd"/>
          </w:p>
        </w:tc>
        <w:tc>
          <w:tcPr>
            <w:tcW w:w="3520" w:type="pct"/>
          </w:tcPr>
          <w:p w:rsidR="004B4744" w:rsidRPr="004B4744" w:rsidRDefault="004B4744" w:rsidP="004B4744">
            <w:pPr>
              <w:jc w:val="both"/>
              <w:rPr>
                <w:bCs/>
                <w:sz w:val="24"/>
                <w:szCs w:val="24"/>
                <w:lang w:val="ru-RU"/>
              </w:rPr>
            </w:pPr>
            <w:r w:rsidRPr="004B4744">
              <w:rPr>
                <w:bCs/>
                <w:sz w:val="24"/>
                <w:szCs w:val="24"/>
                <w:lang w:val="ru-RU"/>
              </w:rPr>
              <w:t xml:space="preserve">Санкції з нарахування </w:t>
            </w:r>
            <w:proofErr w:type="gramStart"/>
            <w:r w:rsidRPr="004B4744">
              <w:rPr>
                <w:bCs/>
                <w:sz w:val="24"/>
                <w:szCs w:val="24"/>
                <w:lang w:val="ru-RU"/>
              </w:rPr>
              <w:t>п</w:t>
            </w:r>
            <w:proofErr w:type="gramEnd"/>
            <w:r w:rsidRPr="004B4744">
              <w:rPr>
                <w:bCs/>
                <w:sz w:val="24"/>
                <w:szCs w:val="24"/>
                <w:lang w:val="ru-RU"/>
              </w:rPr>
              <w:t>ідвищеної вартості на електричну енергію, спожиту понад договірні (замовлені) обсяги споживання електроенергії, не застосовуються.</w:t>
            </w:r>
          </w:p>
        </w:tc>
      </w:tr>
      <w:tr w:rsidR="004B4744" w:rsidRPr="00C150BE" w:rsidTr="004B4744">
        <w:trPr>
          <w:trHeight w:val="636"/>
        </w:trPr>
        <w:tc>
          <w:tcPr>
            <w:tcW w:w="1480" w:type="pct"/>
            <w:shd w:val="clear" w:color="auto" w:fill="auto"/>
            <w:vAlign w:val="center"/>
          </w:tcPr>
          <w:p w:rsidR="004B4744" w:rsidRPr="004B4744" w:rsidRDefault="004B4744" w:rsidP="004B4744">
            <w:pPr>
              <w:jc w:val="center"/>
              <w:rPr>
                <w:b/>
                <w:bCs/>
                <w:sz w:val="24"/>
                <w:szCs w:val="24"/>
                <w:lang w:val="ru-RU"/>
              </w:rPr>
            </w:pPr>
            <w:r w:rsidRPr="004B4744">
              <w:rPr>
                <w:b/>
                <w:bCs/>
                <w:sz w:val="24"/>
                <w:szCs w:val="24"/>
                <w:lang w:val="ru-RU"/>
              </w:rPr>
              <w:t>Термін дії комерційної пропозиції (Договору)</w:t>
            </w:r>
          </w:p>
        </w:tc>
        <w:tc>
          <w:tcPr>
            <w:tcW w:w="3520" w:type="pct"/>
            <w:vAlign w:val="center"/>
          </w:tcPr>
          <w:p w:rsidR="004B4744" w:rsidRPr="004B4744" w:rsidRDefault="004B4744" w:rsidP="004B4744">
            <w:pPr>
              <w:jc w:val="both"/>
              <w:rPr>
                <w:sz w:val="24"/>
                <w:szCs w:val="24"/>
                <w:lang w:val="ru-RU"/>
              </w:rPr>
            </w:pPr>
            <w:r w:rsidRPr="004B4744">
              <w:rPr>
                <w:bCs/>
                <w:sz w:val="24"/>
                <w:szCs w:val="24"/>
                <w:lang w:val="ru-RU"/>
              </w:rPr>
              <w:t xml:space="preserve">Комерційна пропозиція діє </w:t>
            </w:r>
            <w:r w:rsidRPr="004B4744">
              <w:rPr>
                <w:sz w:val="24"/>
                <w:szCs w:val="24"/>
                <w:lang w:val="ru-RU"/>
              </w:rPr>
              <w:t xml:space="preserve">до </w:t>
            </w:r>
            <w:r w:rsidRPr="004B4744">
              <w:rPr>
                <w:b/>
                <w:sz w:val="24"/>
                <w:szCs w:val="24"/>
                <w:u w:val="single"/>
                <w:lang w:val="ru-RU"/>
              </w:rPr>
              <w:t>31.12.2024</w:t>
            </w:r>
            <w:r w:rsidRPr="004B4744">
              <w:rPr>
                <w:sz w:val="24"/>
                <w:szCs w:val="24"/>
                <w:u w:val="single"/>
                <w:lang w:val="ru-RU"/>
              </w:rPr>
              <w:t xml:space="preserve"> року.</w:t>
            </w:r>
          </w:p>
        </w:tc>
      </w:tr>
      <w:tr w:rsidR="004B4744" w:rsidRPr="00393B08" w:rsidTr="004B4744">
        <w:trPr>
          <w:trHeight w:val="636"/>
        </w:trPr>
        <w:tc>
          <w:tcPr>
            <w:tcW w:w="1480" w:type="pct"/>
            <w:shd w:val="clear" w:color="auto" w:fill="auto"/>
            <w:vAlign w:val="center"/>
          </w:tcPr>
          <w:p w:rsidR="004B4744" w:rsidRPr="00393B08" w:rsidRDefault="004B4744" w:rsidP="004B4744">
            <w:pPr>
              <w:jc w:val="center"/>
              <w:rPr>
                <w:b/>
                <w:bCs/>
                <w:sz w:val="24"/>
                <w:szCs w:val="24"/>
              </w:rPr>
            </w:pPr>
            <w:r w:rsidRPr="00393B08">
              <w:rPr>
                <w:b/>
                <w:sz w:val="24"/>
                <w:szCs w:val="24"/>
              </w:rPr>
              <w:t>Умови припинення ел. постачання</w:t>
            </w:r>
          </w:p>
        </w:tc>
        <w:tc>
          <w:tcPr>
            <w:tcW w:w="3520" w:type="pct"/>
            <w:vAlign w:val="center"/>
          </w:tcPr>
          <w:p w:rsidR="004B4744" w:rsidRPr="00393B08" w:rsidRDefault="004B4744" w:rsidP="004B4744">
            <w:pPr>
              <w:rPr>
                <w:bCs/>
                <w:sz w:val="24"/>
                <w:szCs w:val="24"/>
              </w:rPr>
            </w:pPr>
            <w:r w:rsidRPr="00393B08">
              <w:rPr>
                <w:bCs/>
                <w:sz w:val="24"/>
                <w:szCs w:val="24"/>
              </w:rPr>
              <w:t>Згідно умов Договору</w:t>
            </w:r>
          </w:p>
        </w:tc>
      </w:tr>
      <w:tr w:rsidR="004B4744" w:rsidRPr="00C150BE" w:rsidTr="004B4744">
        <w:trPr>
          <w:trHeight w:val="636"/>
        </w:trPr>
        <w:tc>
          <w:tcPr>
            <w:tcW w:w="1480" w:type="pct"/>
            <w:shd w:val="clear" w:color="auto" w:fill="auto"/>
            <w:vAlign w:val="center"/>
          </w:tcPr>
          <w:p w:rsidR="004B4744" w:rsidRPr="00393B08" w:rsidRDefault="004B4744" w:rsidP="004B4744">
            <w:pPr>
              <w:jc w:val="center"/>
              <w:rPr>
                <w:b/>
                <w:bCs/>
                <w:sz w:val="24"/>
                <w:szCs w:val="24"/>
              </w:rPr>
            </w:pPr>
            <w:r w:rsidRPr="00393B08">
              <w:rPr>
                <w:b/>
                <w:bCs/>
                <w:sz w:val="24"/>
                <w:szCs w:val="24"/>
              </w:rPr>
              <w:t>Дострокове розірвання Договору</w:t>
            </w:r>
          </w:p>
        </w:tc>
        <w:tc>
          <w:tcPr>
            <w:tcW w:w="3520" w:type="pct"/>
          </w:tcPr>
          <w:p w:rsidR="004B4744" w:rsidRPr="004B4744" w:rsidRDefault="004B4744" w:rsidP="00F50542">
            <w:pPr>
              <w:jc w:val="both"/>
              <w:rPr>
                <w:bCs/>
                <w:sz w:val="24"/>
                <w:szCs w:val="24"/>
                <w:lang w:val="ru-RU"/>
              </w:rPr>
            </w:pPr>
            <w:r w:rsidRPr="004B4744">
              <w:rPr>
                <w:rFonts w:eastAsia="Calibri"/>
                <w:bCs/>
                <w:sz w:val="24"/>
                <w:szCs w:val="24"/>
                <w:lang w:val="ru-RU" w:eastAsia="en-US"/>
              </w:rPr>
              <w:t xml:space="preserve">Дострокове розірвання Договору здійснюється </w:t>
            </w:r>
            <w:bookmarkStart w:id="28" w:name="_GoBack"/>
            <w:bookmarkEnd w:id="28"/>
            <w:proofErr w:type="gramStart"/>
            <w:r w:rsidRPr="004B4744">
              <w:rPr>
                <w:rFonts w:eastAsia="Calibri"/>
                <w:bCs/>
                <w:sz w:val="24"/>
                <w:szCs w:val="24"/>
                <w:lang w:val="ru-RU" w:eastAsia="en-US"/>
              </w:rPr>
              <w:t>у</w:t>
            </w:r>
            <w:proofErr w:type="gramEnd"/>
            <w:r w:rsidRPr="004B4744">
              <w:rPr>
                <w:rFonts w:eastAsia="Calibri"/>
                <w:bCs/>
                <w:sz w:val="24"/>
                <w:szCs w:val="24"/>
                <w:lang w:val="ru-RU" w:eastAsia="en-US"/>
              </w:rPr>
              <w:t xml:space="preserve"> відповідності до вимог визначених у розділі 1</w:t>
            </w:r>
            <w:r w:rsidR="00F50542">
              <w:rPr>
                <w:rFonts w:eastAsia="Calibri"/>
                <w:bCs/>
                <w:sz w:val="24"/>
                <w:szCs w:val="24"/>
                <w:lang w:val="ru-RU" w:eastAsia="en-US"/>
              </w:rPr>
              <w:t>4</w:t>
            </w:r>
            <w:r w:rsidRPr="004B4744">
              <w:rPr>
                <w:rFonts w:eastAsia="Calibri"/>
                <w:bCs/>
                <w:sz w:val="24"/>
                <w:szCs w:val="24"/>
                <w:lang w:val="ru-RU" w:eastAsia="en-US"/>
              </w:rPr>
              <w:t xml:space="preserve"> цього Договору.</w:t>
            </w:r>
          </w:p>
        </w:tc>
      </w:tr>
      <w:tr w:rsidR="004B4744" w:rsidRPr="00393B08" w:rsidTr="00F50542">
        <w:trPr>
          <w:trHeight w:val="4978"/>
        </w:trPr>
        <w:tc>
          <w:tcPr>
            <w:tcW w:w="1480" w:type="pct"/>
            <w:shd w:val="clear" w:color="auto" w:fill="auto"/>
            <w:vAlign w:val="center"/>
          </w:tcPr>
          <w:p w:rsidR="004B4744" w:rsidRPr="00393B08" w:rsidRDefault="004B4744" w:rsidP="004B4744">
            <w:pPr>
              <w:jc w:val="center"/>
              <w:rPr>
                <w:b/>
                <w:bCs/>
                <w:sz w:val="24"/>
                <w:szCs w:val="24"/>
              </w:rPr>
            </w:pPr>
            <w:r w:rsidRPr="00393B08">
              <w:rPr>
                <w:b/>
                <w:bCs/>
                <w:sz w:val="24"/>
                <w:szCs w:val="24"/>
              </w:rPr>
              <w:t>Інше</w:t>
            </w:r>
          </w:p>
        </w:tc>
        <w:tc>
          <w:tcPr>
            <w:tcW w:w="3520" w:type="pct"/>
          </w:tcPr>
          <w:p w:rsidR="004B4744" w:rsidRPr="00393B08" w:rsidRDefault="004B4744" w:rsidP="004B4744">
            <w:pPr>
              <w:jc w:val="both"/>
              <w:rPr>
                <w:bCs/>
                <w:sz w:val="24"/>
                <w:szCs w:val="24"/>
              </w:rPr>
            </w:pPr>
            <w:r w:rsidRPr="00393B08">
              <w:rPr>
                <w:bCs/>
                <w:sz w:val="24"/>
                <w:szCs w:val="24"/>
              </w:rPr>
              <w:t xml:space="preserve">Постачальник може інформувати, повідомляти Споживача, з яким укладено Договір, про закінчення терміну дії Договору, зміну тарифів, суми до сплати по рахунках, виставлених згідно з умовами Договору, строки їх оплати, про відключення за несплачену заборгованість (попередження про припинення постачання електроенергії), іншу інформацію, яка стосується взаємовідносин Сторін, або може бути корисною для Споживача, шляхом направлення відповідної інформації (всі перелічені способи є рівнозначними): </w:t>
            </w:r>
          </w:p>
          <w:p w:rsidR="004B4744" w:rsidRPr="004B4744" w:rsidRDefault="004B4744" w:rsidP="004B4744">
            <w:pPr>
              <w:widowControl/>
              <w:numPr>
                <w:ilvl w:val="0"/>
                <w:numId w:val="13"/>
              </w:numPr>
              <w:spacing w:line="276" w:lineRule="auto"/>
              <w:ind w:left="465" w:hanging="425"/>
              <w:jc w:val="both"/>
              <w:rPr>
                <w:bCs/>
                <w:sz w:val="24"/>
                <w:szCs w:val="24"/>
                <w:lang w:val="ru-RU"/>
              </w:rPr>
            </w:pPr>
            <w:r w:rsidRPr="004B4744">
              <w:rPr>
                <w:bCs/>
                <w:sz w:val="24"/>
                <w:szCs w:val="24"/>
                <w:lang w:val="ru-RU"/>
              </w:rPr>
              <w:t xml:space="preserve">на своєму офіційному сайті </w:t>
            </w:r>
            <w:proofErr w:type="gramStart"/>
            <w:r w:rsidRPr="004B4744">
              <w:rPr>
                <w:bCs/>
                <w:sz w:val="24"/>
                <w:szCs w:val="24"/>
                <w:lang w:val="ru-RU"/>
              </w:rPr>
              <w:t>в</w:t>
            </w:r>
            <w:proofErr w:type="gramEnd"/>
            <w:r w:rsidRPr="004B4744">
              <w:rPr>
                <w:bCs/>
                <w:sz w:val="24"/>
                <w:szCs w:val="24"/>
                <w:lang w:val="ru-RU"/>
              </w:rPr>
              <w:t xml:space="preserve"> мережі інтернет _____________________________________________________;</w:t>
            </w:r>
          </w:p>
          <w:p w:rsidR="004B4744" w:rsidRPr="004B4744" w:rsidRDefault="004B4744" w:rsidP="004B4744">
            <w:pPr>
              <w:widowControl/>
              <w:numPr>
                <w:ilvl w:val="0"/>
                <w:numId w:val="13"/>
              </w:numPr>
              <w:spacing w:line="276" w:lineRule="auto"/>
              <w:ind w:left="465" w:hanging="425"/>
              <w:jc w:val="both"/>
              <w:rPr>
                <w:bCs/>
                <w:sz w:val="24"/>
                <w:szCs w:val="24"/>
                <w:lang w:val="ru-RU"/>
              </w:rPr>
            </w:pPr>
            <w:r w:rsidRPr="004B4744">
              <w:rPr>
                <w:bCs/>
                <w:sz w:val="24"/>
                <w:szCs w:val="24"/>
                <w:lang w:val="ru-RU"/>
              </w:rPr>
              <w:t xml:space="preserve">на своєму офіційному сайті </w:t>
            </w:r>
            <w:proofErr w:type="gramStart"/>
            <w:r w:rsidRPr="004B4744">
              <w:rPr>
                <w:bCs/>
                <w:sz w:val="24"/>
                <w:szCs w:val="24"/>
                <w:lang w:val="ru-RU"/>
              </w:rPr>
              <w:t>в</w:t>
            </w:r>
            <w:proofErr w:type="gramEnd"/>
            <w:r w:rsidRPr="004B4744">
              <w:rPr>
                <w:bCs/>
                <w:sz w:val="24"/>
                <w:szCs w:val="24"/>
                <w:lang w:val="ru-RU"/>
              </w:rPr>
              <w:t xml:space="preserve"> мережі інтернет через Персональний кабінет;</w:t>
            </w:r>
          </w:p>
          <w:p w:rsidR="004B4744" w:rsidRPr="004B4744" w:rsidRDefault="004B4744" w:rsidP="004B4744">
            <w:pPr>
              <w:widowControl/>
              <w:numPr>
                <w:ilvl w:val="0"/>
                <w:numId w:val="13"/>
              </w:numPr>
              <w:spacing w:line="276" w:lineRule="auto"/>
              <w:ind w:left="465" w:hanging="425"/>
              <w:jc w:val="both"/>
              <w:rPr>
                <w:bCs/>
                <w:sz w:val="24"/>
                <w:szCs w:val="24"/>
                <w:lang w:val="ru-RU"/>
              </w:rPr>
            </w:pPr>
            <w:r w:rsidRPr="004B4744">
              <w:rPr>
                <w:bCs/>
                <w:sz w:val="24"/>
                <w:szCs w:val="24"/>
                <w:lang w:val="ru-RU"/>
              </w:rPr>
              <w:t>засобами електронного зв'язку на електронну адресу, вказану в Заяв</w:t>
            </w:r>
            <w:proofErr w:type="gramStart"/>
            <w:r w:rsidRPr="004B4744">
              <w:rPr>
                <w:bCs/>
                <w:sz w:val="24"/>
                <w:szCs w:val="24"/>
                <w:lang w:val="ru-RU"/>
              </w:rPr>
              <w:t>і-</w:t>
            </w:r>
            <w:proofErr w:type="gramEnd"/>
            <w:r w:rsidRPr="004B4744">
              <w:rPr>
                <w:bCs/>
                <w:sz w:val="24"/>
                <w:szCs w:val="24"/>
                <w:lang w:val="ru-RU"/>
              </w:rPr>
              <w:t>приєднання;</w:t>
            </w:r>
          </w:p>
          <w:p w:rsidR="004B4744" w:rsidRPr="004B4744" w:rsidRDefault="004B4744" w:rsidP="004B4744">
            <w:pPr>
              <w:widowControl/>
              <w:numPr>
                <w:ilvl w:val="0"/>
                <w:numId w:val="13"/>
              </w:numPr>
              <w:spacing w:line="276" w:lineRule="auto"/>
              <w:ind w:left="465" w:hanging="425"/>
              <w:jc w:val="both"/>
              <w:rPr>
                <w:bCs/>
                <w:sz w:val="24"/>
                <w:szCs w:val="24"/>
                <w:lang w:val="ru-RU"/>
              </w:rPr>
            </w:pPr>
            <w:r w:rsidRPr="004B4744">
              <w:rPr>
                <w:bCs/>
                <w:sz w:val="24"/>
                <w:szCs w:val="24"/>
                <w:lang w:val="ru-RU"/>
              </w:rPr>
              <w:t>СМС-повідомленням на номер, вказаний в Заяв</w:t>
            </w:r>
            <w:proofErr w:type="gramStart"/>
            <w:r w:rsidRPr="004B4744">
              <w:rPr>
                <w:bCs/>
                <w:sz w:val="24"/>
                <w:szCs w:val="24"/>
                <w:lang w:val="ru-RU"/>
              </w:rPr>
              <w:t>і-</w:t>
            </w:r>
            <w:proofErr w:type="gramEnd"/>
            <w:r w:rsidRPr="004B4744">
              <w:rPr>
                <w:bCs/>
                <w:sz w:val="24"/>
                <w:szCs w:val="24"/>
                <w:lang w:val="ru-RU"/>
              </w:rPr>
              <w:t>приєднання;</w:t>
            </w:r>
          </w:p>
          <w:p w:rsidR="004B4744" w:rsidRPr="004B4744" w:rsidRDefault="004B4744" w:rsidP="004B4744">
            <w:pPr>
              <w:widowControl/>
              <w:numPr>
                <w:ilvl w:val="0"/>
                <w:numId w:val="13"/>
              </w:numPr>
              <w:spacing w:line="276" w:lineRule="auto"/>
              <w:ind w:left="465" w:hanging="425"/>
              <w:jc w:val="both"/>
              <w:rPr>
                <w:bCs/>
                <w:sz w:val="24"/>
                <w:szCs w:val="24"/>
                <w:lang w:val="ru-RU"/>
              </w:rPr>
            </w:pPr>
            <w:r w:rsidRPr="004B4744">
              <w:rPr>
                <w:bCs/>
                <w:sz w:val="24"/>
                <w:szCs w:val="24"/>
                <w:lang w:val="ru-RU"/>
              </w:rPr>
              <w:t xml:space="preserve">в </w:t>
            </w:r>
            <w:proofErr w:type="gramStart"/>
            <w:r w:rsidRPr="004B4744">
              <w:rPr>
                <w:bCs/>
                <w:sz w:val="24"/>
                <w:szCs w:val="24"/>
                <w:lang w:val="ru-RU"/>
              </w:rPr>
              <w:t>м</w:t>
            </w:r>
            <w:proofErr w:type="gramEnd"/>
            <w:r w:rsidRPr="004B4744">
              <w:rPr>
                <w:bCs/>
                <w:sz w:val="24"/>
                <w:szCs w:val="24"/>
                <w:lang w:val="ru-RU"/>
              </w:rPr>
              <w:t>ісцях обслуговування споживачів Постачальника;</w:t>
            </w:r>
          </w:p>
          <w:p w:rsidR="004B4744" w:rsidRPr="00393B08" w:rsidRDefault="004B4744" w:rsidP="004B4744">
            <w:pPr>
              <w:widowControl/>
              <w:numPr>
                <w:ilvl w:val="0"/>
                <w:numId w:val="13"/>
              </w:numPr>
              <w:spacing w:line="276" w:lineRule="auto"/>
              <w:ind w:left="465" w:hanging="425"/>
              <w:jc w:val="both"/>
              <w:rPr>
                <w:bCs/>
                <w:sz w:val="24"/>
                <w:szCs w:val="24"/>
              </w:rPr>
            </w:pPr>
            <w:r w:rsidRPr="00393B08">
              <w:rPr>
                <w:bCs/>
                <w:sz w:val="24"/>
                <w:szCs w:val="24"/>
              </w:rPr>
              <w:t>поштовим зв’язком;</w:t>
            </w:r>
          </w:p>
          <w:p w:rsidR="004B4744" w:rsidRPr="00393B08" w:rsidRDefault="004B4744" w:rsidP="004B4744">
            <w:pPr>
              <w:widowControl/>
              <w:numPr>
                <w:ilvl w:val="0"/>
                <w:numId w:val="13"/>
              </w:numPr>
              <w:spacing w:line="276" w:lineRule="auto"/>
              <w:ind w:left="465" w:hanging="425"/>
              <w:jc w:val="both"/>
              <w:rPr>
                <w:bCs/>
                <w:sz w:val="24"/>
                <w:szCs w:val="24"/>
              </w:rPr>
            </w:pPr>
            <w:proofErr w:type="gramStart"/>
            <w:r w:rsidRPr="00393B08">
              <w:rPr>
                <w:bCs/>
                <w:sz w:val="24"/>
                <w:szCs w:val="24"/>
              </w:rPr>
              <w:t>наручно</w:t>
            </w:r>
            <w:proofErr w:type="gramEnd"/>
            <w:r w:rsidRPr="00393B08">
              <w:rPr>
                <w:bCs/>
                <w:sz w:val="24"/>
                <w:szCs w:val="24"/>
              </w:rPr>
              <w:t>, тощо.</w:t>
            </w:r>
          </w:p>
        </w:tc>
      </w:tr>
    </w:tbl>
    <w:p w:rsidR="004B4744" w:rsidRPr="00393B08" w:rsidRDefault="004B4744" w:rsidP="004B4744">
      <w:pPr>
        <w:rPr>
          <w:noProof/>
          <w:sz w:val="24"/>
          <w:szCs w:val="24"/>
        </w:rPr>
      </w:pPr>
    </w:p>
    <w:p w:rsidR="004B4744" w:rsidRPr="00393B08" w:rsidRDefault="004B4744" w:rsidP="004B4744">
      <w:pPr>
        <w:jc w:val="both"/>
        <w:rPr>
          <w:noProof/>
          <w:sz w:val="24"/>
          <w:szCs w:val="24"/>
        </w:rPr>
      </w:pPr>
      <w:r w:rsidRPr="004B4744">
        <w:rPr>
          <w:noProof/>
          <w:sz w:val="24"/>
          <w:szCs w:val="24"/>
          <w:vertAlign w:val="superscript"/>
          <w:lang w:val="ru-RU"/>
        </w:rPr>
        <w:t>*</w:t>
      </w:r>
      <w:r w:rsidRPr="004B4744">
        <w:rPr>
          <w:noProof/>
          <w:sz w:val="24"/>
          <w:szCs w:val="24"/>
          <w:lang w:val="ru-RU"/>
        </w:rPr>
        <w:t xml:space="preserve"> Тариф на послуги з передачі е/е (оператора системи передачі) затверджується Регулятором. </w:t>
      </w:r>
      <w:r w:rsidRPr="00393B08">
        <w:rPr>
          <w:noProof/>
          <w:sz w:val="24"/>
          <w:szCs w:val="24"/>
        </w:rPr>
        <w:t>Публікується на офіційному сайті Товариства.</w:t>
      </w:r>
    </w:p>
    <w:p w:rsidR="004B4744" w:rsidRPr="00393B08" w:rsidRDefault="00555ABC" w:rsidP="00555ABC">
      <w:pPr>
        <w:tabs>
          <w:tab w:val="left" w:pos="1105"/>
        </w:tabs>
        <w:rPr>
          <w:noProof/>
          <w:sz w:val="24"/>
          <w:szCs w:val="24"/>
        </w:rPr>
      </w:pPr>
      <w:r>
        <w:rPr>
          <w:noProof/>
          <w:sz w:val="24"/>
          <w:szCs w:val="24"/>
        </w:rPr>
        <w:tab/>
      </w:r>
      <w:r w:rsidRPr="00393B08">
        <w:rPr>
          <w:b/>
          <w:bCs/>
          <w:sz w:val="24"/>
          <w:szCs w:val="24"/>
        </w:rPr>
        <w:t>Постачальник</w:t>
      </w:r>
      <w:r w:rsidRPr="00393B08">
        <w:rPr>
          <w:b/>
          <w:bCs/>
          <w:iCs/>
          <w:sz w:val="24"/>
          <w:szCs w:val="24"/>
        </w:rPr>
        <w:t>:</w:t>
      </w:r>
    </w:p>
    <w:tbl>
      <w:tblPr>
        <w:tblW w:w="5000" w:type="pct"/>
        <w:tblLayout w:type="fixed"/>
        <w:tblCellMar>
          <w:top w:w="55" w:type="dxa"/>
          <w:left w:w="55" w:type="dxa"/>
          <w:bottom w:w="55" w:type="dxa"/>
          <w:right w:w="55" w:type="dxa"/>
        </w:tblCellMar>
        <w:tblLook w:val="0000"/>
      </w:tblPr>
      <w:tblGrid>
        <w:gridCol w:w="5229"/>
        <w:gridCol w:w="5230"/>
      </w:tblGrid>
      <w:tr w:rsidR="004B4744" w:rsidRPr="00555ABC" w:rsidTr="004B4744">
        <w:trPr>
          <w:trHeight w:val="270"/>
        </w:trPr>
        <w:tc>
          <w:tcPr>
            <w:tcW w:w="2500" w:type="pct"/>
            <w:vAlign w:val="center"/>
          </w:tcPr>
          <w:p w:rsidR="004B4744" w:rsidRPr="00393B08" w:rsidRDefault="004B4744" w:rsidP="004B4744">
            <w:pPr>
              <w:tabs>
                <w:tab w:val="left" w:pos="5103"/>
              </w:tabs>
              <w:jc w:val="center"/>
              <w:rPr>
                <w:b/>
                <w:bCs/>
                <w:iCs/>
                <w:sz w:val="24"/>
                <w:szCs w:val="24"/>
              </w:rPr>
            </w:pPr>
          </w:p>
        </w:tc>
        <w:tc>
          <w:tcPr>
            <w:tcW w:w="2500" w:type="pct"/>
            <w:vAlign w:val="center"/>
          </w:tcPr>
          <w:p w:rsidR="004B4744" w:rsidRPr="00253B6D" w:rsidRDefault="004B4744" w:rsidP="004B4744">
            <w:pPr>
              <w:tabs>
                <w:tab w:val="left" w:pos="5103"/>
              </w:tabs>
              <w:jc w:val="center"/>
              <w:rPr>
                <w:b/>
                <w:bCs/>
                <w:iCs/>
                <w:sz w:val="24"/>
                <w:szCs w:val="24"/>
                <w:lang w:val="uk-UA"/>
              </w:rPr>
            </w:pPr>
            <w:r w:rsidRPr="00253B6D">
              <w:rPr>
                <w:b/>
                <w:bCs/>
                <w:iCs/>
                <w:sz w:val="24"/>
                <w:szCs w:val="24"/>
              </w:rPr>
              <w:t>Споживач:</w:t>
            </w:r>
          </w:p>
          <w:tbl>
            <w:tblPr>
              <w:tblW w:w="9828" w:type="dxa"/>
              <w:tblLayout w:type="fixed"/>
              <w:tblLook w:val="01E0"/>
            </w:tblPr>
            <w:tblGrid>
              <w:gridCol w:w="9828"/>
            </w:tblGrid>
            <w:tr w:rsidR="00555ABC" w:rsidRPr="00C150BE" w:rsidTr="00E26621">
              <w:tc>
                <w:tcPr>
                  <w:tcW w:w="9828" w:type="dxa"/>
                </w:tcPr>
                <w:p w:rsidR="00555ABC" w:rsidRPr="00253B6D" w:rsidRDefault="00555ABC" w:rsidP="00E26621">
                  <w:pPr>
                    <w:contextualSpacing/>
                    <w:jc w:val="both"/>
                    <w:rPr>
                      <w:b/>
                      <w:color w:val="000000"/>
                      <w:sz w:val="24"/>
                      <w:szCs w:val="24"/>
                      <w:lang w:val="ru-RU"/>
                    </w:rPr>
                  </w:pPr>
                  <w:r w:rsidRPr="00253B6D">
                    <w:rPr>
                      <w:b/>
                      <w:color w:val="000000"/>
                      <w:sz w:val="24"/>
                      <w:szCs w:val="24"/>
                      <w:lang w:val="ru-RU"/>
                    </w:rPr>
                    <w:t>КНП ТОКПЦ «Мати і дитина» ТОР</w:t>
                  </w:r>
                </w:p>
              </w:tc>
            </w:tr>
            <w:tr w:rsidR="00555ABC" w:rsidRPr="00C150BE" w:rsidTr="00E26621">
              <w:tc>
                <w:tcPr>
                  <w:tcW w:w="9828" w:type="dxa"/>
                </w:tcPr>
                <w:p w:rsidR="00555ABC" w:rsidRPr="00253B6D" w:rsidRDefault="00555ABC" w:rsidP="00E26621">
                  <w:pPr>
                    <w:contextualSpacing/>
                    <w:jc w:val="both"/>
                    <w:rPr>
                      <w:b/>
                      <w:color w:val="000000"/>
                      <w:sz w:val="24"/>
                      <w:szCs w:val="24"/>
                      <w:lang w:val="ru-RU"/>
                    </w:rPr>
                  </w:pPr>
                </w:p>
              </w:tc>
            </w:tr>
            <w:tr w:rsidR="00555ABC" w:rsidRPr="00253B6D" w:rsidTr="00E26621">
              <w:tc>
                <w:tcPr>
                  <w:tcW w:w="9828" w:type="dxa"/>
                </w:tcPr>
                <w:p w:rsidR="00555ABC" w:rsidRPr="00253B6D" w:rsidRDefault="00555ABC" w:rsidP="00E26621">
                  <w:pPr>
                    <w:contextualSpacing/>
                    <w:jc w:val="both"/>
                    <w:rPr>
                      <w:b/>
                      <w:color w:val="000000"/>
                      <w:sz w:val="24"/>
                      <w:szCs w:val="24"/>
                    </w:rPr>
                  </w:pPr>
                  <w:r w:rsidRPr="00253B6D">
                    <w:rPr>
                      <w:b/>
                      <w:color w:val="000000"/>
                      <w:sz w:val="24"/>
                      <w:szCs w:val="24"/>
                    </w:rPr>
                    <w:t xml:space="preserve">46001 </w:t>
                  </w:r>
                  <w:proofErr w:type="gramStart"/>
                  <w:r w:rsidRPr="00253B6D">
                    <w:rPr>
                      <w:b/>
                      <w:color w:val="000000"/>
                      <w:sz w:val="24"/>
                      <w:szCs w:val="24"/>
                    </w:rPr>
                    <w:t>м.Тернопіль.,</w:t>
                  </w:r>
                  <w:proofErr w:type="gramEnd"/>
                  <w:r w:rsidRPr="00253B6D">
                    <w:rPr>
                      <w:b/>
                      <w:color w:val="000000"/>
                      <w:sz w:val="24"/>
                      <w:szCs w:val="24"/>
                    </w:rPr>
                    <w:t xml:space="preserve"> </w:t>
                  </w:r>
                </w:p>
              </w:tc>
            </w:tr>
            <w:tr w:rsidR="00555ABC" w:rsidRPr="00253B6D" w:rsidTr="00E26621">
              <w:tc>
                <w:tcPr>
                  <w:tcW w:w="9828" w:type="dxa"/>
                </w:tcPr>
                <w:p w:rsidR="00555ABC" w:rsidRPr="00253B6D" w:rsidRDefault="00555ABC" w:rsidP="00E26621">
                  <w:pPr>
                    <w:contextualSpacing/>
                    <w:jc w:val="both"/>
                    <w:rPr>
                      <w:b/>
                      <w:color w:val="000000"/>
                      <w:sz w:val="24"/>
                      <w:szCs w:val="24"/>
                    </w:rPr>
                  </w:pPr>
                  <w:proofErr w:type="gramStart"/>
                  <w:r w:rsidRPr="00253B6D">
                    <w:rPr>
                      <w:b/>
                      <w:color w:val="000000"/>
                      <w:sz w:val="24"/>
                      <w:szCs w:val="24"/>
                    </w:rPr>
                    <w:t>вул</w:t>
                  </w:r>
                  <w:proofErr w:type="gramEnd"/>
                  <w:r w:rsidRPr="00253B6D">
                    <w:rPr>
                      <w:b/>
                      <w:color w:val="000000"/>
                      <w:sz w:val="24"/>
                      <w:szCs w:val="24"/>
                    </w:rPr>
                    <w:t>. Замкова ,10</w:t>
                  </w:r>
                </w:p>
              </w:tc>
            </w:tr>
            <w:tr w:rsidR="00555ABC" w:rsidRPr="00253B6D" w:rsidTr="00E26621">
              <w:trPr>
                <w:trHeight w:val="70"/>
              </w:trPr>
              <w:tc>
                <w:tcPr>
                  <w:tcW w:w="9828" w:type="dxa"/>
                </w:tcPr>
                <w:p w:rsidR="00555ABC" w:rsidRPr="00253B6D" w:rsidRDefault="00555ABC" w:rsidP="00E26621">
                  <w:pPr>
                    <w:contextualSpacing/>
                    <w:jc w:val="both"/>
                    <w:rPr>
                      <w:b/>
                      <w:color w:val="000000"/>
                      <w:sz w:val="24"/>
                      <w:szCs w:val="24"/>
                    </w:rPr>
                  </w:pPr>
                  <w:r w:rsidRPr="00253B6D">
                    <w:rPr>
                      <w:b/>
                      <w:color w:val="000000"/>
                      <w:sz w:val="24"/>
                      <w:szCs w:val="24"/>
                    </w:rPr>
                    <w:lastRenderedPageBreak/>
                    <w:t>Код ЄДРПОУ 35492401</w:t>
                  </w:r>
                </w:p>
              </w:tc>
            </w:tr>
            <w:tr w:rsidR="00555ABC" w:rsidRPr="00253B6D" w:rsidTr="00E26621">
              <w:tc>
                <w:tcPr>
                  <w:tcW w:w="9828" w:type="dxa"/>
                </w:tcPr>
                <w:p w:rsidR="00555ABC" w:rsidRPr="00253B6D" w:rsidRDefault="00555ABC" w:rsidP="00E26621">
                  <w:pPr>
                    <w:contextualSpacing/>
                    <w:rPr>
                      <w:b/>
                      <w:color w:val="000000"/>
                      <w:sz w:val="24"/>
                      <w:szCs w:val="24"/>
                    </w:rPr>
                  </w:pPr>
                  <w:r w:rsidRPr="00253B6D">
                    <w:rPr>
                      <w:b/>
                      <w:color w:val="000000"/>
                      <w:sz w:val="24"/>
                      <w:szCs w:val="24"/>
                    </w:rPr>
                    <w:t xml:space="preserve"> UA</w:t>
                  </w:r>
                  <w:r w:rsidR="00AC2C39">
                    <w:rPr>
                      <w:b/>
                      <w:color w:val="000000"/>
                      <w:sz w:val="24"/>
                      <w:szCs w:val="24"/>
                      <w:lang w:val="uk-UA"/>
                    </w:rPr>
                    <w:t>618201720344300004000049612</w:t>
                  </w:r>
                  <w:r w:rsidRPr="00253B6D">
                    <w:rPr>
                      <w:b/>
                      <w:color w:val="000000"/>
                      <w:sz w:val="24"/>
                      <w:szCs w:val="24"/>
                    </w:rPr>
                    <w:t xml:space="preserve"> </w:t>
                  </w:r>
                </w:p>
                <w:p w:rsidR="00555ABC" w:rsidRPr="00253B6D" w:rsidRDefault="00555ABC" w:rsidP="00E26621">
                  <w:pPr>
                    <w:contextualSpacing/>
                    <w:rPr>
                      <w:b/>
                      <w:color w:val="000000"/>
                      <w:sz w:val="24"/>
                      <w:szCs w:val="24"/>
                    </w:rPr>
                  </w:pPr>
                </w:p>
              </w:tc>
            </w:tr>
            <w:tr w:rsidR="00555ABC" w:rsidRPr="00253B6D" w:rsidTr="00E26621">
              <w:tc>
                <w:tcPr>
                  <w:tcW w:w="9828" w:type="dxa"/>
                </w:tcPr>
                <w:p w:rsidR="00555ABC" w:rsidRPr="00253B6D" w:rsidRDefault="00555ABC" w:rsidP="00E26621">
                  <w:pPr>
                    <w:contextualSpacing/>
                    <w:jc w:val="both"/>
                    <w:rPr>
                      <w:b/>
                      <w:color w:val="000000"/>
                      <w:sz w:val="24"/>
                      <w:szCs w:val="24"/>
                      <w:lang w:val="uk-UA"/>
                    </w:rPr>
                  </w:pPr>
                  <w:r w:rsidRPr="00253B6D">
                    <w:rPr>
                      <w:b/>
                      <w:color w:val="000000"/>
                      <w:sz w:val="24"/>
                      <w:szCs w:val="24"/>
                      <w:lang w:val="uk-UA"/>
                    </w:rPr>
                    <w:t>В ДКСУ м.Київ</w:t>
                  </w:r>
                </w:p>
              </w:tc>
            </w:tr>
            <w:tr w:rsidR="00555ABC" w:rsidRPr="00253B6D" w:rsidTr="00E26621">
              <w:tc>
                <w:tcPr>
                  <w:tcW w:w="9828" w:type="dxa"/>
                </w:tcPr>
                <w:p w:rsidR="00555ABC" w:rsidRPr="00253B6D" w:rsidRDefault="00555ABC" w:rsidP="00E26621">
                  <w:pPr>
                    <w:contextualSpacing/>
                    <w:jc w:val="both"/>
                    <w:rPr>
                      <w:b/>
                      <w:color w:val="000000"/>
                      <w:sz w:val="24"/>
                      <w:szCs w:val="24"/>
                    </w:rPr>
                  </w:pPr>
                  <w:r w:rsidRPr="00253B6D">
                    <w:rPr>
                      <w:b/>
                      <w:color w:val="000000"/>
                      <w:sz w:val="24"/>
                      <w:szCs w:val="24"/>
                    </w:rPr>
                    <w:t>Тел</w:t>
                  </w:r>
                  <w:proofErr w:type="gramStart"/>
                  <w:r w:rsidRPr="00253B6D">
                    <w:rPr>
                      <w:b/>
                      <w:color w:val="000000"/>
                      <w:sz w:val="24"/>
                      <w:szCs w:val="24"/>
                    </w:rPr>
                    <w:t>..</w:t>
                  </w:r>
                  <w:proofErr w:type="gramEnd"/>
                  <w:r w:rsidRPr="00253B6D">
                    <w:rPr>
                      <w:b/>
                      <w:color w:val="000000"/>
                      <w:sz w:val="24"/>
                      <w:szCs w:val="24"/>
                    </w:rPr>
                    <w:t>0352526961</w:t>
                  </w:r>
                </w:p>
              </w:tc>
            </w:tr>
            <w:tr w:rsidR="00555ABC" w:rsidRPr="00253B6D" w:rsidTr="00E26621">
              <w:tc>
                <w:tcPr>
                  <w:tcW w:w="9828" w:type="dxa"/>
                </w:tcPr>
                <w:p w:rsidR="00555ABC" w:rsidRPr="00253B6D" w:rsidRDefault="00555ABC" w:rsidP="00E26621">
                  <w:pPr>
                    <w:contextualSpacing/>
                    <w:rPr>
                      <w:b/>
                      <w:color w:val="000000"/>
                      <w:sz w:val="24"/>
                      <w:szCs w:val="24"/>
                      <w:lang w:val="ru-RU"/>
                    </w:rPr>
                  </w:pPr>
                  <w:r w:rsidRPr="00253B6D">
                    <w:rPr>
                      <w:b/>
                      <w:color w:val="000000"/>
                      <w:sz w:val="24"/>
                      <w:szCs w:val="24"/>
                      <w:lang w:val="ru-RU"/>
                    </w:rPr>
                    <w:t>Генеральний</w:t>
                  </w:r>
                </w:p>
                <w:p w:rsidR="00555ABC" w:rsidRPr="00253B6D" w:rsidRDefault="00555ABC" w:rsidP="00E26621">
                  <w:pPr>
                    <w:contextualSpacing/>
                    <w:jc w:val="both"/>
                    <w:rPr>
                      <w:b/>
                      <w:color w:val="000000"/>
                      <w:sz w:val="24"/>
                      <w:szCs w:val="24"/>
                      <w:lang w:val="ru-RU"/>
                    </w:rPr>
                  </w:pPr>
                  <w:r w:rsidRPr="00253B6D">
                    <w:rPr>
                      <w:b/>
                      <w:color w:val="000000"/>
                      <w:sz w:val="24"/>
                      <w:szCs w:val="24"/>
                      <w:lang w:val="ru-RU"/>
                    </w:rPr>
                    <w:t xml:space="preserve"> директор                                          Овчарук В.</w:t>
                  </w:r>
                  <w:proofErr w:type="gramStart"/>
                  <w:r w:rsidRPr="00253B6D">
                    <w:rPr>
                      <w:b/>
                      <w:color w:val="000000"/>
                      <w:sz w:val="24"/>
                      <w:szCs w:val="24"/>
                      <w:lang w:val="ru-RU"/>
                    </w:rPr>
                    <w:t>В</w:t>
                  </w:r>
                  <w:proofErr w:type="gramEnd"/>
                </w:p>
              </w:tc>
            </w:tr>
          </w:tbl>
          <w:p w:rsidR="004B4744" w:rsidRPr="00253B6D" w:rsidRDefault="004B4744" w:rsidP="004B4744">
            <w:pPr>
              <w:tabs>
                <w:tab w:val="left" w:pos="5103"/>
              </w:tabs>
              <w:jc w:val="center"/>
              <w:rPr>
                <w:b/>
                <w:bCs/>
                <w:iCs/>
                <w:sz w:val="24"/>
                <w:szCs w:val="24"/>
                <w:lang w:val="ru-RU"/>
              </w:rPr>
            </w:pPr>
          </w:p>
        </w:tc>
      </w:tr>
      <w:tr w:rsidR="004B4744" w:rsidRPr="004B4744" w:rsidTr="004B4744">
        <w:trPr>
          <w:trHeight w:val="457"/>
        </w:trPr>
        <w:tc>
          <w:tcPr>
            <w:tcW w:w="2500" w:type="pct"/>
            <w:vAlign w:val="center"/>
          </w:tcPr>
          <w:p w:rsidR="004B4744" w:rsidRPr="00555ABC" w:rsidRDefault="004B4744" w:rsidP="004B4744">
            <w:pPr>
              <w:tabs>
                <w:tab w:val="left" w:pos="5103"/>
              </w:tabs>
              <w:jc w:val="center"/>
              <w:rPr>
                <w:sz w:val="24"/>
                <w:szCs w:val="24"/>
                <w:lang w:val="ru-RU"/>
              </w:rPr>
            </w:pPr>
          </w:p>
        </w:tc>
        <w:tc>
          <w:tcPr>
            <w:tcW w:w="2500" w:type="pct"/>
            <w:shd w:val="clear" w:color="auto" w:fill="auto"/>
          </w:tcPr>
          <w:p w:rsidR="004B4744" w:rsidRPr="00253B6D" w:rsidRDefault="004B4744" w:rsidP="004B4744">
            <w:pPr>
              <w:jc w:val="center"/>
              <w:rPr>
                <w:b/>
                <w:sz w:val="24"/>
                <w:szCs w:val="24"/>
                <w:u w:val="single"/>
                <w:lang w:val="ru-RU"/>
              </w:rPr>
            </w:pPr>
          </w:p>
        </w:tc>
      </w:tr>
      <w:tr w:rsidR="004B4744" w:rsidRPr="004B4744" w:rsidTr="004B4744">
        <w:trPr>
          <w:trHeight w:val="663"/>
        </w:trPr>
        <w:tc>
          <w:tcPr>
            <w:tcW w:w="2500" w:type="pct"/>
          </w:tcPr>
          <w:p w:rsidR="004B4744" w:rsidRPr="00555ABC" w:rsidRDefault="004B4744" w:rsidP="004B4744">
            <w:pPr>
              <w:tabs>
                <w:tab w:val="left" w:pos="5103"/>
              </w:tabs>
              <w:ind w:left="993"/>
              <w:rPr>
                <w:b/>
                <w:sz w:val="24"/>
                <w:szCs w:val="24"/>
                <w:vertAlign w:val="superscript"/>
                <w:lang w:val="ru-RU"/>
              </w:rPr>
            </w:pPr>
          </w:p>
        </w:tc>
        <w:tc>
          <w:tcPr>
            <w:tcW w:w="2500" w:type="pct"/>
          </w:tcPr>
          <w:p w:rsidR="004B4744" w:rsidRPr="00555ABC" w:rsidRDefault="004B4744" w:rsidP="004B4744">
            <w:pPr>
              <w:jc w:val="center"/>
              <w:rPr>
                <w:b/>
                <w:sz w:val="24"/>
                <w:szCs w:val="24"/>
                <w:u w:val="single"/>
                <w:lang w:val="ru-RU"/>
              </w:rPr>
            </w:pPr>
          </w:p>
        </w:tc>
      </w:tr>
    </w:tbl>
    <w:p w:rsidR="004B4744" w:rsidRPr="004B4744" w:rsidRDefault="004B4744" w:rsidP="004B4744">
      <w:pPr>
        <w:rPr>
          <w:sz w:val="24"/>
          <w:szCs w:val="24"/>
          <w:lang w:val="ru-RU"/>
        </w:rPr>
      </w:pPr>
    </w:p>
    <w:bookmarkEnd w:id="22"/>
    <w:p w:rsidR="004B4744" w:rsidRPr="004B4744" w:rsidRDefault="004B4744" w:rsidP="004B4744">
      <w:pPr>
        <w:rPr>
          <w:i/>
          <w:sz w:val="24"/>
          <w:szCs w:val="24"/>
          <w:lang w:val="ru-RU"/>
        </w:rPr>
      </w:pPr>
    </w:p>
    <w:p w:rsidR="00831B04" w:rsidRPr="004B4744" w:rsidRDefault="00831B04">
      <w:pPr>
        <w:pStyle w:val="normal"/>
        <w:tabs>
          <w:tab w:val="left" w:pos="2505"/>
        </w:tabs>
        <w:jc w:val="both"/>
        <w:rPr>
          <w:b/>
          <w:color w:val="000000"/>
          <w:sz w:val="24"/>
          <w:szCs w:val="24"/>
          <w:lang w:val="ru-RU"/>
        </w:rPr>
      </w:pPr>
    </w:p>
    <w:p w:rsidR="00831B04" w:rsidRPr="004B4744" w:rsidRDefault="00831B04">
      <w:pPr>
        <w:pStyle w:val="normal"/>
        <w:tabs>
          <w:tab w:val="left" w:pos="2505"/>
        </w:tabs>
        <w:jc w:val="both"/>
        <w:rPr>
          <w:b/>
          <w:color w:val="000000"/>
          <w:sz w:val="24"/>
          <w:szCs w:val="24"/>
          <w:lang w:val="ru-RU"/>
        </w:rPr>
      </w:pPr>
    </w:p>
    <w:p w:rsidR="00831B04" w:rsidRPr="004B4744" w:rsidRDefault="00831B04">
      <w:pPr>
        <w:pStyle w:val="normal"/>
        <w:tabs>
          <w:tab w:val="left" w:pos="2505"/>
        </w:tabs>
        <w:jc w:val="both"/>
        <w:rPr>
          <w:b/>
          <w:color w:val="000000"/>
          <w:sz w:val="24"/>
          <w:szCs w:val="24"/>
          <w:lang w:val="ru-RU"/>
        </w:rPr>
      </w:pPr>
    </w:p>
    <w:p w:rsidR="00831B04" w:rsidRPr="004B4744" w:rsidRDefault="00831B04">
      <w:pPr>
        <w:pStyle w:val="normal"/>
        <w:tabs>
          <w:tab w:val="left" w:pos="2505"/>
        </w:tabs>
        <w:jc w:val="both"/>
        <w:rPr>
          <w:b/>
          <w:color w:val="000000"/>
          <w:sz w:val="24"/>
          <w:szCs w:val="24"/>
          <w:lang w:val="ru-RU"/>
        </w:rPr>
      </w:pPr>
    </w:p>
    <w:p w:rsidR="00831B04" w:rsidRPr="004B4744" w:rsidRDefault="00831B04">
      <w:pPr>
        <w:pStyle w:val="normal"/>
        <w:tabs>
          <w:tab w:val="left" w:pos="2505"/>
        </w:tabs>
        <w:jc w:val="both"/>
        <w:rPr>
          <w:b/>
          <w:color w:val="000000"/>
          <w:sz w:val="24"/>
          <w:szCs w:val="24"/>
          <w:lang w:val="ru-RU"/>
        </w:rPr>
      </w:pPr>
    </w:p>
    <w:p w:rsidR="00831B04" w:rsidRPr="004B4744" w:rsidRDefault="00831B04">
      <w:pPr>
        <w:pStyle w:val="normal"/>
        <w:tabs>
          <w:tab w:val="left" w:pos="2505"/>
        </w:tabs>
        <w:jc w:val="both"/>
        <w:rPr>
          <w:b/>
          <w:color w:val="000000"/>
          <w:sz w:val="24"/>
          <w:szCs w:val="24"/>
          <w:lang w:val="ru-RU"/>
        </w:rPr>
      </w:pPr>
    </w:p>
    <w:p w:rsidR="00831B04" w:rsidRPr="004B4744" w:rsidRDefault="00831B04">
      <w:pPr>
        <w:pStyle w:val="normal"/>
        <w:tabs>
          <w:tab w:val="left" w:pos="2505"/>
        </w:tabs>
        <w:jc w:val="both"/>
        <w:rPr>
          <w:b/>
          <w:color w:val="000000"/>
          <w:sz w:val="24"/>
          <w:szCs w:val="24"/>
          <w:lang w:val="ru-RU"/>
        </w:rPr>
      </w:pPr>
    </w:p>
    <w:p w:rsidR="00831B04" w:rsidRPr="004B4744" w:rsidRDefault="00831B04">
      <w:pPr>
        <w:pStyle w:val="normal"/>
        <w:tabs>
          <w:tab w:val="left" w:pos="2505"/>
        </w:tabs>
        <w:jc w:val="both"/>
        <w:rPr>
          <w:b/>
          <w:color w:val="000000"/>
          <w:sz w:val="24"/>
          <w:szCs w:val="24"/>
          <w:lang w:val="ru-RU"/>
        </w:rPr>
      </w:pPr>
    </w:p>
    <w:p w:rsidR="004B4744" w:rsidRPr="00C33714" w:rsidRDefault="00D51E8D" w:rsidP="00555ABC">
      <w:pPr>
        <w:ind w:left="6372"/>
        <w:rPr>
          <w:i/>
          <w:sz w:val="20"/>
          <w:szCs w:val="20"/>
          <w:lang w:val="uk-UA"/>
        </w:rPr>
      </w:pPr>
      <w:r w:rsidRPr="004B4744">
        <w:rPr>
          <w:b/>
          <w:sz w:val="24"/>
          <w:szCs w:val="24"/>
          <w:lang w:val="ru-RU"/>
        </w:rPr>
        <w:t xml:space="preserve">                                                       </w:t>
      </w:r>
    </w:p>
    <w:p w:rsidR="00831B04" w:rsidRPr="004B4744" w:rsidRDefault="00831B04">
      <w:pPr>
        <w:pStyle w:val="normal"/>
        <w:tabs>
          <w:tab w:val="left" w:pos="2505"/>
        </w:tabs>
        <w:jc w:val="both"/>
        <w:rPr>
          <w:lang w:val="ru-RU"/>
        </w:rPr>
      </w:pPr>
    </w:p>
    <w:sectPr w:rsidR="00831B04" w:rsidRPr="004B4744" w:rsidSect="00831B04">
      <w:pgSz w:w="11910" w:h="16840"/>
      <w:pgMar w:top="964" w:right="603" w:bottom="567" w:left="95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FD6" w:rsidRDefault="005F0FD6" w:rsidP="00831B04">
      <w:r>
        <w:separator/>
      </w:r>
    </w:p>
  </w:endnote>
  <w:endnote w:type="continuationSeparator" w:id="0">
    <w:p w:rsidR="005F0FD6" w:rsidRDefault="005F0FD6" w:rsidP="00831B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FD6" w:rsidRDefault="005F0FD6" w:rsidP="00831B04">
      <w:r>
        <w:separator/>
      </w:r>
    </w:p>
  </w:footnote>
  <w:footnote w:type="continuationSeparator" w:id="0">
    <w:p w:rsidR="005F0FD6" w:rsidRDefault="005F0FD6" w:rsidP="00831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744" w:rsidRDefault="004B4744">
    <w:pPr>
      <w:pStyle w:val="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6F8"/>
    <w:multiLevelType w:val="hybridMultilevel"/>
    <w:tmpl w:val="0C74F908"/>
    <w:lvl w:ilvl="0" w:tplc="BEECEDA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19D1335"/>
    <w:multiLevelType w:val="hybridMultilevel"/>
    <w:tmpl w:val="A16ADF00"/>
    <w:lvl w:ilvl="0" w:tplc="A6E8A9A2">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AF7C55"/>
    <w:multiLevelType w:val="multilevel"/>
    <w:tmpl w:val="19A053F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10030002"/>
    <w:multiLevelType w:val="hybridMultilevel"/>
    <w:tmpl w:val="58BC9B8C"/>
    <w:lvl w:ilvl="0" w:tplc="1B804F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1A3A5BB1"/>
    <w:multiLevelType w:val="multilevel"/>
    <w:tmpl w:val="BAC0CB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1B124426"/>
    <w:multiLevelType w:val="multilevel"/>
    <w:tmpl w:val="543CE610"/>
    <w:lvl w:ilvl="0">
      <w:start w:val="13"/>
      <w:numFmt w:val="decimal"/>
      <w:lvlText w:val="%1."/>
      <w:lvlJc w:val="left"/>
      <w:pPr>
        <w:ind w:left="660" w:hanging="660"/>
      </w:pPr>
      <w:rPr>
        <w:i w:val="0"/>
      </w:rPr>
    </w:lvl>
    <w:lvl w:ilvl="1">
      <w:start w:val="5"/>
      <w:numFmt w:val="decimal"/>
      <w:lvlText w:val="%1.%2."/>
      <w:lvlJc w:val="left"/>
      <w:pPr>
        <w:ind w:left="944" w:hanging="660"/>
      </w:pPr>
      <w:rPr>
        <w:i w:val="0"/>
      </w:rPr>
    </w:lvl>
    <w:lvl w:ilvl="2">
      <w:start w:val="1"/>
      <w:numFmt w:val="decimal"/>
      <w:lvlText w:val="%1.%2.%3."/>
      <w:lvlJc w:val="left"/>
      <w:pPr>
        <w:ind w:left="3556" w:hanging="720"/>
      </w:pPr>
      <w:rPr>
        <w:i w:val="0"/>
      </w:rPr>
    </w:lvl>
    <w:lvl w:ilvl="3">
      <w:start w:val="1"/>
      <w:numFmt w:val="decimal"/>
      <w:lvlText w:val="%1.%2.%3.%4."/>
      <w:lvlJc w:val="left"/>
      <w:pPr>
        <w:ind w:left="1572" w:hanging="720"/>
      </w:pPr>
      <w:rPr>
        <w:i w:val="0"/>
      </w:rPr>
    </w:lvl>
    <w:lvl w:ilvl="4">
      <w:start w:val="1"/>
      <w:numFmt w:val="decimal"/>
      <w:lvlText w:val="%1.%2.%3.%4.%5."/>
      <w:lvlJc w:val="left"/>
      <w:pPr>
        <w:ind w:left="2216" w:hanging="1080"/>
      </w:pPr>
      <w:rPr>
        <w:i w:val="0"/>
      </w:rPr>
    </w:lvl>
    <w:lvl w:ilvl="5">
      <w:start w:val="1"/>
      <w:numFmt w:val="decimal"/>
      <w:lvlText w:val="%1.%2.%3.%4.%5.%6."/>
      <w:lvlJc w:val="left"/>
      <w:pPr>
        <w:ind w:left="2500" w:hanging="1080"/>
      </w:pPr>
      <w:rPr>
        <w:i w:val="0"/>
      </w:rPr>
    </w:lvl>
    <w:lvl w:ilvl="6">
      <w:start w:val="1"/>
      <w:numFmt w:val="decimal"/>
      <w:lvlText w:val="%1.%2.%3.%4.%5.%6.%7."/>
      <w:lvlJc w:val="left"/>
      <w:pPr>
        <w:ind w:left="3144" w:hanging="1440"/>
      </w:pPr>
      <w:rPr>
        <w:i w:val="0"/>
      </w:rPr>
    </w:lvl>
    <w:lvl w:ilvl="7">
      <w:start w:val="1"/>
      <w:numFmt w:val="decimal"/>
      <w:lvlText w:val="%1.%2.%3.%4.%5.%6.%7.%8."/>
      <w:lvlJc w:val="left"/>
      <w:pPr>
        <w:ind w:left="3428" w:hanging="1440"/>
      </w:pPr>
      <w:rPr>
        <w:i w:val="0"/>
      </w:rPr>
    </w:lvl>
    <w:lvl w:ilvl="8">
      <w:start w:val="1"/>
      <w:numFmt w:val="decimal"/>
      <w:lvlText w:val="%1.%2.%3.%4.%5.%6.%7.%8.%9."/>
      <w:lvlJc w:val="left"/>
      <w:pPr>
        <w:ind w:left="4072" w:hanging="1800"/>
      </w:pPr>
      <w:rPr>
        <w:i w:val="0"/>
      </w:rPr>
    </w:lvl>
  </w:abstractNum>
  <w:abstractNum w:abstractNumId="6">
    <w:nsid w:val="29253215"/>
    <w:multiLevelType w:val="hybridMultilevel"/>
    <w:tmpl w:val="F7CCCE6A"/>
    <w:lvl w:ilvl="0" w:tplc="BEECEDA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9B4705F"/>
    <w:multiLevelType w:val="multilevel"/>
    <w:tmpl w:val="7D6AEA20"/>
    <w:lvl w:ilvl="0">
      <w:start w:val="7"/>
      <w:numFmt w:val="decimal"/>
      <w:lvlText w:val="%1."/>
      <w:lvlJc w:val="left"/>
      <w:pPr>
        <w:ind w:left="540" w:hanging="540"/>
      </w:pPr>
    </w:lvl>
    <w:lvl w:ilvl="1">
      <w:start w:val="2"/>
      <w:numFmt w:val="decimal"/>
      <w:lvlText w:val="%1.%2."/>
      <w:lvlJc w:val="left"/>
      <w:pPr>
        <w:ind w:left="626" w:hanging="540"/>
      </w:pPr>
    </w:lvl>
    <w:lvl w:ilvl="2">
      <w:start w:val="1"/>
      <w:numFmt w:val="decimal"/>
      <w:lvlText w:val="%1.%2.%3."/>
      <w:lvlJc w:val="left"/>
      <w:pPr>
        <w:ind w:left="1571" w:hanging="720"/>
      </w:pPr>
      <w:rPr>
        <w:b/>
        <w:i w:val="0"/>
        <w:color w:val="000000"/>
      </w:rPr>
    </w:lvl>
    <w:lvl w:ilvl="3">
      <w:start w:val="1"/>
      <w:numFmt w:val="decimal"/>
      <w:lvlText w:val="%1.%2.%3.%4."/>
      <w:lvlJc w:val="left"/>
      <w:pPr>
        <w:ind w:left="978" w:hanging="720"/>
      </w:pPr>
    </w:lvl>
    <w:lvl w:ilvl="4">
      <w:start w:val="1"/>
      <w:numFmt w:val="decimal"/>
      <w:lvlText w:val="%1.%2.%3.%4.%5."/>
      <w:lvlJc w:val="left"/>
      <w:pPr>
        <w:ind w:left="1424" w:hanging="1080"/>
      </w:pPr>
    </w:lvl>
    <w:lvl w:ilvl="5">
      <w:start w:val="1"/>
      <w:numFmt w:val="decimal"/>
      <w:lvlText w:val="%1.%2.%3.%4.%5.%6."/>
      <w:lvlJc w:val="left"/>
      <w:pPr>
        <w:ind w:left="1510" w:hanging="1080"/>
      </w:pPr>
    </w:lvl>
    <w:lvl w:ilvl="6">
      <w:start w:val="1"/>
      <w:numFmt w:val="decimal"/>
      <w:lvlText w:val="%1.%2.%3.%4.%5.%6.%7."/>
      <w:lvlJc w:val="left"/>
      <w:pPr>
        <w:ind w:left="1956" w:hanging="1440"/>
      </w:pPr>
    </w:lvl>
    <w:lvl w:ilvl="7">
      <w:start w:val="1"/>
      <w:numFmt w:val="decimal"/>
      <w:lvlText w:val="%1.%2.%3.%4.%5.%6.%7.%8."/>
      <w:lvlJc w:val="left"/>
      <w:pPr>
        <w:ind w:left="2042" w:hanging="1440"/>
      </w:pPr>
    </w:lvl>
    <w:lvl w:ilvl="8">
      <w:start w:val="1"/>
      <w:numFmt w:val="decimal"/>
      <w:lvlText w:val="%1.%2.%3.%4.%5.%6.%7.%8.%9."/>
      <w:lvlJc w:val="left"/>
      <w:pPr>
        <w:ind w:left="2488" w:hanging="1800"/>
      </w:pPr>
    </w:lvl>
  </w:abstractNum>
  <w:abstractNum w:abstractNumId="8">
    <w:nsid w:val="3BD63450"/>
    <w:multiLevelType w:val="multilevel"/>
    <w:tmpl w:val="293A1420"/>
    <w:lvl w:ilvl="0">
      <w:start w:val="1"/>
      <w:numFmt w:val="decimal"/>
      <w:lvlText w:val="%1."/>
      <w:lvlJc w:val="left"/>
      <w:pPr>
        <w:ind w:left="1688" w:hanging="269"/>
      </w:pPr>
      <w:rPr>
        <w:rFonts w:ascii="Times New Roman" w:eastAsia="Times New Roman" w:hAnsi="Times New Roman" w:cs="Times New Roman"/>
        <w:b/>
        <w:sz w:val="27"/>
        <w:szCs w:val="27"/>
      </w:rPr>
    </w:lvl>
    <w:lvl w:ilvl="1">
      <w:start w:val="1"/>
      <w:numFmt w:val="decimal"/>
      <w:lvlText w:val="%1.%2."/>
      <w:lvlJc w:val="left"/>
      <w:pPr>
        <w:ind w:left="1193" w:hanging="1051"/>
      </w:pPr>
      <w:rPr>
        <w:rFonts w:ascii="Times New Roman" w:eastAsia="Times New Roman" w:hAnsi="Times New Roman" w:cs="Times New Roman"/>
        <w:b/>
        <w:strike w:val="0"/>
        <w:color w:val="000000"/>
        <w:sz w:val="24"/>
        <w:szCs w:val="24"/>
      </w:rPr>
    </w:lvl>
    <w:lvl w:ilvl="2">
      <w:numFmt w:val="bullet"/>
      <w:lvlText w:val="•"/>
      <w:lvlJc w:val="left"/>
      <w:pPr>
        <w:ind w:left="600" w:hanging="485"/>
      </w:pPr>
    </w:lvl>
    <w:lvl w:ilvl="3">
      <w:numFmt w:val="bullet"/>
      <w:lvlText w:val="•"/>
      <w:lvlJc w:val="left"/>
      <w:pPr>
        <w:ind w:left="1853" w:hanging="485"/>
      </w:pPr>
    </w:lvl>
    <w:lvl w:ilvl="4">
      <w:numFmt w:val="bullet"/>
      <w:lvlText w:val="•"/>
      <w:lvlJc w:val="left"/>
      <w:pPr>
        <w:ind w:left="3106" w:hanging="485"/>
      </w:pPr>
    </w:lvl>
    <w:lvl w:ilvl="5">
      <w:numFmt w:val="bullet"/>
      <w:lvlText w:val="•"/>
      <w:lvlJc w:val="left"/>
      <w:pPr>
        <w:ind w:left="4359" w:hanging="485"/>
      </w:pPr>
    </w:lvl>
    <w:lvl w:ilvl="6">
      <w:numFmt w:val="bullet"/>
      <w:lvlText w:val="•"/>
      <w:lvlJc w:val="left"/>
      <w:pPr>
        <w:ind w:left="5612" w:hanging="485"/>
      </w:pPr>
    </w:lvl>
    <w:lvl w:ilvl="7">
      <w:numFmt w:val="bullet"/>
      <w:lvlText w:val="•"/>
      <w:lvlJc w:val="left"/>
      <w:pPr>
        <w:ind w:left="6865" w:hanging="485"/>
      </w:pPr>
    </w:lvl>
    <w:lvl w:ilvl="8">
      <w:numFmt w:val="bullet"/>
      <w:lvlText w:val="•"/>
      <w:lvlJc w:val="left"/>
      <w:pPr>
        <w:ind w:left="8118" w:hanging="485"/>
      </w:pPr>
    </w:lvl>
  </w:abstractNum>
  <w:abstractNum w:abstractNumId="9">
    <w:nsid w:val="3CD043A6"/>
    <w:multiLevelType w:val="multilevel"/>
    <w:tmpl w:val="17626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40D7589"/>
    <w:multiLevelType w:val="multilevel"/>
    <w:tmpl w:val="C21ADDF8"/>
    <w:lvl w:ilvl="0">
      <w:start w:val="6"/>
      <w:numFmt w:val="decimal"/>
      <w:lvlText w:val="%1."/>
      <w:lvlJc w:val="left"/>
      <w:pPr>
        <w:ind w:left="540" w:hanging="540"/>
      </w:pPr>
    </w:lvl>
    <w:lvl w:ilvl="1">
      <w:start w:val="1"/>
      <w:numFmt w:val="decimal"/>
      <w:lvlText w:val="%1.%2."/>
      <w:lvlJc w:val="left"/>
      <w:pPr>
        <w:ind w:left="471" w:hanging="540"/>
      </w:pPr>
    </w:lvl>
    <w:lvl w:ilvl="2">
      <w:start w:val="1"/>
      <w:numFmt w:val="decimal"/>
      <w:lvlText w:val="%1.%2.%3."/>
      <w:lvlJc w:val="left"/>
      <w:pPr>
        <w:ind w:left="1145" w:hanging="720"/>
      </w:pPr>
      <w:rPr>
        <w:rFonts w:ascii="Times New Roman" w:eastAsia="Times New Roman" w:hAnsi="Times New Roman" w:cs="Times New Roman"/>
        <w:b/>
      </w:rPr>
    </w:lvl>
    <w:lvl w:ilvl="3">
      <w:start w:val="1"/>
      <w:numFmt w:val="decimal"/>
      <w:lvlText w:val="%1.%2.%3.%4."/>
      <w:lvlJc w:val="left"/>
      <w:pPr>
        <w:ind w:left="513" w:hanging="720"/>
      </w:pPr>
    </w:lvl>
    <w:lvl w:ilvl="4">
      <w:start w:val="1"/>
      <w:numFmt w:val="decimal"/>
      <w:lvlText w:val="%1.%2.%3.%4.%5."/>
      <w:lvlJc w:val="left"/>
      <w:pPr>
        <w:ind w:left="804" w:hanging="1080"/>
      </w:pPr>
    </w:lvl>
    <w:lvl w:ilvl="5">
      <w:start w:val="1"/>
      <w:numFmt w:val="decimal"/>
      <w:lvlText w:val="%1.%2.%3.%4.%5.%6."/>
      <w:lvlJc w:val="left"/>
      <w:pPr>
        <w:ind w:left="735" w:hanging="1080"/>
      </w:pPr>
    </w:lvl>
    <w:lvl w:ilvl="6">
      <w:start w:val="1"/>
      <w:numFmt w:val="decimal"/>
      <w:lvlText w:val="%1.%2.%3.%4.%5.%6.%7."/>
      <w:lvlJc w:val="left"/>
      <w:pPr>
        <w:ind w:left="1026" w:hanging="1440"/>
      </w:pPr>
    </w:lvl>
    <w:lvl w:ilvl="7">
      <w:start w:val="1"/>
      <w:numFmt w:val="decimal"/>
      <w:lvlText w:val="%1.%2.%3.%4.%5.%6.%7.%8."/>
      <w:lvlJc w:val="left"/>
      <w:pPr>
        <w:ind w:left="957" w:hanging="1440"/>
      </w:pPr>
    </w:lvl>
    <w:lvl w:ilvl="8">
      <w:start w:val="1"/>
      <w:numFmt w:val="decimal"/>
      <w:lvlText w:val="%1.%2.%3.%4.%5.%6.%7.%8.%9."/>
      <w:lvlJc w:val="left"/>
      <w:pPr>
        <w:ind w:left="1248" w:hanging="1800"/>
      </w:pPr>
    </w:lvl>
  </w:abstractNum>
  <w:abstractNum w:abstractNumId="11">
    <w:nsid w:val="4DB26798"/>
    <w:multiLevelType w:val="multilevel"/>
    <w:tmpl w:val="1E1220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EA85657"/>
    <w:multiLevelType w:val="multilevel"/>
    <w:tmpl w:val="27D0CED2"/>
    <w:lvl w:ilvl="0">
      <w:start w:val="7"/>
      <w:numFmt w:val="decimal"/>
      <w:lvlText w:val="%1."/>
      <w:lvlJc w:val="left"/>
      <w:pPr>
        <w:ind w:left="540" w:hanging="540"/>
      </w:pPr>
    </w:lvl>
    <w:lvl w:ilvl="1">
      <w:start w:val="1"/>
      <w:numFmt w:val="decimal"/>
      <w:lvlText w:val="%1.%2."/>
      <w:lvlJc w:val="left"/>
      <w:pPr>
        <w:ind w:left="626" w:hanging="540"/>
      </w:pPr>
    </w:lvl>
    <w:lvl w:ilvl="2">
      <w:start w:val="1"/>
      <w:numFmt w:val="decimal"/>
      <w:lvlText w:val="%1.%2.%3."/>
      <w:lvlJc w:val="left"/>
      <w:pPr>
        <w:ind w:left="6249" w:hanging="720"/>
      </w:pPr>
      <w:rPr>
        <w:b/>
      </w:rPr>
    </w:lvl>
    <w:lvl w:ilvl="3">
      <w:start w:val="1"/>
      <w:numFmt w:val="decimal"/>
      <w:lvlText w:val="%1.%2.%3.%4."/>
      <w:lvlJc w:val="left"/>
      <w:pPr>
        <w:ind w:left="978" w:hanging="720"/>
      </w:pPr>
    </w:lvl>
    <w:lvl w:ilvl="4">
      <w:start w:val="1"/>
      <w:numFmt w:val="decimal"/>
      <w:lvlText w:val="%1.%2.%3.%4.%5."/>
      <w:lvlJc w:val="left"/>
      <w:pPr>
        <w:ind w:left="1424" w:hanging="1080"/>
      </w:pPr>
    </w:lvl>
    <w:lvl w:ilvl="5">
      <w:start w:val="1"/>
      <w:numFmt w:val="decimal"/>
      <w:lvlText w:val="%1.%2.%3.%4.%5.%6."/>
      <w:lvlJc w:val="left"/>
      <w:pPr>
        <w:ind w:left="1510" w:hanging="1080"/>
      </w:pPr>
    </w:lvl>
    <w:lvl w:ilvl="6">
      <w:start w:val="1"/>
      <w:numFmt w:val="decimal"/>
      <w:lvlText w:val="%1.%2.%3.%4.%5.%6.%7."/>
      <w:lvlJc w:val="left"/>
      <w:pPr>
        <w:ind w:left="1956" w:hanging="1440"/>
      </w:pPr>
    </w:lvl>
    <w:lvl w:ilvl="7">
      <w:start w:val="1"/>
      <w:numFmt w:val="decimal"/>
      <w:lvlText w:val="%1.%2.%3.%4.%5.%6.%7.%8."/>
      <w:lvlJc w:val="left"/>
      <w:pPr>
        <w:ind w:left="2042" w:hanging="1440"/>
      </w:pPr>
    </w:lvl>
    <w:lvl w:ilvl="8">
      <w:start w:val="1"/>
      <w:numFmt w:val="decimal"/>
      <w:lvlText w:val="%1.%2.%3.%4.%5.%6.%7.%8.%9."/>
      <w:lvlJc w:val="left"/>
      <w:pPr>
        <w:ind w:left="2488" w:hanging="1800"/>
      </w:pPr>
    </w:lvl>
  </w:abstractNum>
  <w:abstractNum w:abstractNumId="13">
    <w:nsid w:val="4EE855E8"/>
    <w:multiLevelType w:val="multilevel"/>
    <w:tmpl w:val="EAA8E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B0D5953"/>
    <w:multiLevelType w:val="multilevel"/>
    <w:tmpl w:val="415247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68FB3EC6"/>
    <w:multiLevelType w:val="hybridMultilevel"/>
    <w:tmpl w:val="A73C3DD8"/>
    <w:lvl w:ilvl="0" w:tplc="A562518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766E1FBF"/>
    <w:multiLevelType w:val="multilevel"/>
    <w:tmpl w:val="1EF4F2C2"/>
    <w:lvl w:ilvl="0">
      <w:start w:val="6"/>
      <w:numFmt w:val="decimal"/>
      <w:lvlText w:val="%1."/>
      <w:lvlJc w:val="left"/>
      <w:pPr>
        <w:ind w:left="540" w:hanging="540"/>
      </w:pPr>
    </w:lvl>
    <w:lvl w:ilvl="1">
      <w:start w:val="2"/>
      <w:numFmt w:val="decimal"/>
      <w:lvlText w:val="%1.%2."/>
      <w:lvlJc w:val="left"/>
      <w:pPr>
        <w:ind w:left="1250" w:hanging="540"/>
      </w:pPr>
      <w:rPr>
        <w:b/>
      </w:rPr>
    </w:lvl>
    <w:lvl w:ilvl="2">
      <w:start w:val="1"/>
      <w:numFmt w:val="decimal"/>
      <w:lvlText w:val="%1.%2.%3."/>
      <w:lvlJc w:val="left"/>
      <w:pPr>
        <w:ind w:left="3272" w:hanging="720"/>
      </w:pPr>
      <w:rPr>
        <w:b/>
      </w:rPr>
    </w:lvl>
    <w:lvl w:ilvl="3">
      <w:start w:val="1"/>
      <w:numFmt w:val="decimal"/>
      <w:lvlText w:val="%1.%2.%3.%4."/>
      <w:lvlJc w:val="left"/>
      <w:pPr>
        <w:ind w:left="513" w:hanging="720"/>
      </w:pPr>
    </w:lvl>
    <w:lvl w:ilvl="4">
      <w:start w:val="1"/>
      <w:numFmt w:val="decimal"/>
      <w:lvlText w:val="%1.%2.%3.%4.%5."/>
      <w:lvlJc w:val="left"/>
      <w:pPr>
        <w:ind w:left="804" w:hanging="1080"/>
      </w:pPr>
    </w:lvl>
    <w:lvl w:ilvl="5">
      <w:start w:val="1"/>
      <w:numFmt w:val="decimal"/>
      <w:lvlText w:val="%1.%2.%3.%4.%5.%6."/>
      <w:lvlJc w:val="left"/>
      <w:pPr>
        <w:ind w:left="735" w:hanging="1080"/>
      </w:pPr>
    </w:lvl>
    <w:lvl w:ilvl="6">
      <w:start w:val="1"/>
      <w:numFmt w:val="decimal"/>
      <w:lvlText w:val="%1.%2.%3.%4.%5.%6.%7."/>
      <w:lvlJc w:val="left"/>
      <w:pPr>
        <w:ind w:left="1026" w:hanging="1440"/>
      </w:pPr>
    </w:lvl>
    <w:lvl w:ilvl="7">
      <w:start w:val="1"/>
      <w:numFmt w:val="decimal"/>
      <w:lvlText w:val="%1.%2.%3.%4.%5.%6.%7.%8."/>
      <w:lvlJc w:val="left"/>
      <w:pPr>
        <w:ind w:left="957" w:hanging="1440"/>
      </w:pPr>
    </w:lvl>
    <w:lvl w:ilvl="8">
      <w:start w:val="1"/>
      <w:numFmt w:val="decimal"/>
      <w:lvlText w:val="%1.%2.%3.%4.%5.%6.%7.%8.%9."/>
      <w:lvlJc w:val="left"/>
      <w:pPr>
        <w:ind w:left="1248" w:hanging="1800"/>
      </w:pPr>
    </w:lvl>
  </w:abstractNum>
  <w:abstractNum w:abstractNumId="17">
    <w:nsid w:val="7FBC303A"/>
    <w:multiLevelType w:val="hybridMultilevel"/>
    <w:tmpl w:val="E1923D48"/>
    <w:lvl w:ilvl="0" w:tplc="0422000F">
      <w:start w:val="1"/>
      <w:numFmt w:val="decimal"/>
      <w:lvlText w:val="%1."/>
      <w:lvlJc w:val="left"/>
      <w:pPr>
        <w:ind w:left="1211"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8"/>
  </w:num>
  <w:num w:numId="5">
    <w:abstractNumId w:val="9"/>
  </w:num>
  <w:num w:numId="6">
    <w:abstractNumId w:val="14"/>
  </w:num>
  <w:num w:numId="7">
    <w:abstractNumId w:val="5"/>
  </w:num>
  <w:num w:numId="8">
    <w:abstractNumId w:val="13"/>
  </w:num>
  <w:num w:numId="9">
    <w:abstractNumId w:val="10"/>
  </w:num>
  <w:num w:numId="10">
    <w:abstractNumId w:val="16"/>
  </w:num>
  <w:num w:numId="11">
    <w:abstractNumId w:val="12"/>
  </w:num>
  <w:num w:numId="12">
    <w:abstractNumId w:val="11"/>
  </w:num>
  <w:num w:numId="13">
    <w:abstractNumId w:val="6"/>
  </w:num>
  <w:num w:numId="14">
    <w:abstractNumId w:val="17"/>
  </w:num>
  <w:num w:numId="15">
    <w:abstractNumId w:val="0"/>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hyphenationZone w:val="425"/>
  <w:characterSpacingControl w:val="doNotCompress"/>
  <w:footnotePr>
    <w:footnote w:id="-1"/>
    <w:footnote w:id="0"/>
  </w:footnotePr>
  <w:endnotePr>
    <w:endnote w:id="-1"/>
    <w:endnote w:id="0"/>
  </w:endnotePr>
  <w:compat/>
  <w:rsids>
    <w:rsidRoot w:val="00831B04"/>
    <w:rsid w:val="000D6E3D"/>
    <w:rsid w:val="000E555F"/>
    <w:rsid w:val="0016502F"/>
    <w:rsid w:val="001A64F8"/>
    <w:rsid w:val="001B43F3"/>
    <w:rsid w:val="00253B6D"/>
    <w:rsid w:val="00266EB3"/>
    <w:rsid w:val="00267387"/>
    <w:rsid w:val="002860F3"/>
    <w:rsid w:val="0038319C"/>
    <w:rsid w:val="003B710C"/>
    <w:rsid w:val="004B4744"/>
    <w:rsid w:val="004F13C9"/>
    <w:rsid w:val="00525F67"/>
    <w:rsid w:val="00555ABC"/>
    <w:rsid w:val="005E2F71"/>
    <w:rsid w:val="005E7A8B"/>
    <w:rsid w:val="005F0FD6"/>
    <w:rsid w:val="006464CC"/>
    <w:rsid w:val="0067033E"/>
    <w:rsid w:val="007F50CF"/>
    <w:rsid w:val="0081106A"/>
    <w:rsid w:val="00831B04"/>
    <w:rsid w:val="008B32F5"/>
    <w:rsid w:val="00984073"/>
    <w:rsid w:val="009D03E7"/>
    <w:rsid w:val="00AC2C39"/>
    <w:rsid w:val="00C150BE"/>
    <w:rsid w:val="00D51E8D"/>
    <w:rsid w:val="00D925B7"/>
    <w:rsid w:val="00DD0C41"/>
    <w:rsid w:val="00ED7005"/>
    <w:rsid w:val="00F06378"/>
    <w:rsid w:val="00F06920"/>
    <w:rsid w:val="00F50542"/>
    <w:rsid w:val="00F813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0C"/>
  </w:style>
  <w:style w:type="paragraph" w:styleId="1">
    <w:name w:val="heading 1"/>
    <w:basedOn w:val="normal"/>
    <w:next w:val="normal"/>
    <w:rsid w:val="00831B04"/>
    <w:pPr>
      <w:ind w:left="442" w:hanging="269"/>
      <w:jc w:val="both"/>
      <w:outlineLvl w:val="0"/>
    </w:pPr>
    <w:rPr>
      <w:b/>
      <w:sz w:val="27"/>
      <w:szCs w:val="27"/>
    </w:rPr>
  </w:style>
  <w:style w:type="paragraph" w:styleId="2">
    <w:name w:val="heading 2"/>
    <w:basedOn w:val="normal"/>
    <w:next w:val="normal"/>
    <w:rsid w:val="00831B04"/>
    <w:pPr>
      <w:keepNext/>
      <w:keepLines/>
      <w:spacing w:before="360" w:after="80"/>
      <w:outlineLvl w:val="1"/>
    </w:pPr>
    <w:rPr>
      <w:b/>
      <w:sz w:val="36"/>
      <w:szCs w:val="36"/>
    </w:rPr>
  </w:style>
  <w:style w:type="paragraph" w:styleId="3">
    <w:name w:val="heading 3"/>
    <w:basedOn w:val="normal"/>
    <w:next w:val="normal"/>
    <w:link w:val="30"/>
    <w:rsid w:val="00831B04"/>
    <w:pPr>
      <w:keepNext/>
      <w:keepLines/>
      <w:spacing w:before="280" w:after="80"/>
      <w:outlineLvl w:val="2"/>
    </w:pPr>
    <w:rPr>
      <w:b/>
      <w:sz w:val="28"/>
      <w:szCs w:val="28"/>
    </w:rPr>
  </w:style>
  <w:style w:type="paragraph" w:styleId="4">
    <w:name w:val="heading 4"/>
    <w:basedOn w:val="normal"/>
    <w:next w:val="normal"/>
    <w:rsid w:val="00831B04"/>
    <w:pPr>
      <w:keepNext/>
      <w:keepLines/>
      <w:spacing w:before="240" w:after="40"/>
      <w:outlineLvl w:val="3"/>
    </w:pPr>
    <w:rPr>
      <w:b/>
      <w:sz w:val="24"/>
      <w:szCs w:val="24"/>
    </w:rPr>
  </w:style>
  <w:style w:type="paragraph" w:styleId="5">
    <w:name w:val="heading 5"/>
    <w:basedOn w:val="normal"/>
    <w:next w:val="normal"/>
    <w:rsid w:val="00831B04"/>
    <w:pPr>
      <w:keepNext/>
      <w:keepLines/>
      <w:spacing w:before="220" w:after="40"/>
      <w:outlineLvl w:val="4"/>
    </w:pPr>
    <w:rPr>
      <w:b/>
    </w:rPr>
  </w:style>
  <w:style w:type="paragraph" w:styleId="6">
    <w:name w:val="heading 6"/>
    <w:basedOn w:val="normal"/>
    <w:next w:val="normal"/>
    <w:rsid w:val="00831B0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31B04"/>
  </w:style>
  <w:style w:type="table" w:customStyle="1" w:styleId="TableNormal">
    <w:name w:val="Table Normal"/>
    <w:rsid w:val="00831B04"/>
    <w:tblPr>
      <w:tblCellMar>
        <w:top w:w="0" w:type="dxa"/>
        <w:left w:w="0" w:type="dxa"/>
        <w:bottom w:w="0" w:type="dxa"/>
        <w:right w:w="0" w:type="dxa"/>
      </w:tblCellMar>
    </w:tblPr>
  </w:style>
  <w:style w:type="paragraph" w:styleId="a3">
    <w:name w:val="Title"/>
    <w:basedOn w:val="normal"/>
    <w:next w:val="normal"/>
    <w:rsid w:val="00831B04"/>
    <w:pPr>
      <w:keepNext/>
      <w:keepLines/>
      <w:spacing w:before="480" w:after="120"/>
    </w:pPr>
    <w:rPr>
      <w:b/>
      <w:sz w:val="72"/>
      <w:szCs w:val="72"/>
    </w:rPr>
  </w:style>
  <w:style w:type="paragraph" w:styleId="a4">
    <w:name w:val="Subtitle"/>
    <w:basedOn w:val="normal"/>
    <w:next w:val="normal"/>
    <w:rsid w:val="00831B0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rsid w:val="00831B04"/>
    <w:pPr>
      <w:widowControl/>
      <w:spacing w:after="160" w:line="259"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6">
    <w:basedOn w:val="TableNormal"/>
    <w:rsid w:val="00831B04"/>
    <w:pPr>
      <w:widowControl/>
      <w:spacing w:after="160" w:line="259"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7">
    <w:basedOn w:val="TableNormal"/>
    <w:rsid w:val="00831B04"/>
    <w:pPr>
      <w:widowControl/>
      <w:spacing w:after="160" w:line="259"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8">
    <w:basedOn w:val="TableNormal"/>
    <w:rsid w:val="00831B04"/>
    <w:pPr>
      <w:widowControl/>
      <w:spacing w:after="160" w:line="259"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character" w:styleId="a9">
    <w:name w:val="Hyperlink"/>
    <w:basedOn w:val="a0"/>
    <w:uiPriority w:val="99"/>
    <w:semiHidden/>
    <w:unhideWhenUsed/>
    <w:rsid w:val="005E2F71"/>
    <w:rPr>
      <w:color w:val="0000FF"/>
      <w:u w:val="single"/>
    </w:rPr>
  </w:style>
  <w:style w:type="paragraph" w:styleId="aa">
    <w:name w:val="Normal (Web)"/>
    <w:basedOn w:val="a"/>
    <w:uiPriority w:val="99"/>
    <w:rsid w:val="0038319C"/>
    <w:pPr>
      <w:widowControl/>
      <w:spacing w:before="100" w:beforeAutospacing="1" w:after="100" w:afterAutospacing="1"/>
    </w:pPr>
    <w:rPr>
      <w:sz w:val="24"/>
      <w:szCs w:val="24"/>
      <w:lang w:val="uk-UA"/>
    </w:rPr>
  </w:style>
  <w:style w:type="character" w:customStyle="1" w:styleId="30">
    <w:name w:val="Заголовок 3 Знак"/>
    <w:link w:val="3"/>
    <w:locked/>
    <w:rsid w:val="0038319C"/>
    <w:rPr>
      <w:b/>
      <w:sz w:val="28"/>
      <w:szCs w:val="28"/>
    </w:rPr>
  </w:style>
  <w:style w:type="character" w:styleId="ab">
    <w:name w:val="Strong"/>
    <w:uiPriority w:val="22"/>
    <w:qFormat/>
    <w:rsid w:val="00DD0C41"/>
    <w:rPr>
      <w:b/>
      <w:bCs/>
    </w:rPr>
  </w:style>
  <w:style w:type="paragraph" w:styleId="ac">
    <w:name w:val="List Paragraph"/>
    <w:aliases w:val="Список уровня 2"/>
    <w:basedOn w:val="a"/>
    <w:link w:val="ad"/>
    <w:uiPriority w:val="34"/>
    <w:qFormat/>
    <w:rsid w:val="007F50CF"/>
    <w:pPr>
      <w:ind w:left="720"/>
      <w:contextualSpacing/>
    </w:pPr>
  </w:style>
  <w:style w:type="table" w:styleId="ae">
    <w:name w:val="Table Grid"/>
    <w:basedOn w:val="a1"/>
    <w:uiPriority w:val="39"/>
    <w:rsid w:val="004B4744"/>
    <w:pPr>
      <w:widowControl/>
    </w:pPr>
    <w:rPr>
      <w:rFonts w:ascii="Calibri" w:hAnsi="Calibri"/>
      <w:sz w:val="20"/>
      <w:szCs w:val="20"/>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Абзац списку Знак"/>
    <w:aliases w:val="Список уровня 2 Знак"/>
    <w:link w:val="ac"/>
    <w:uiPriority w:val="34"/>
    <w:locked/>
    <w:rsid w:val="004B4744"/>
  </w:style>
  <w:style w:type="character" w:customStyle="1" w:styleId="h-vertical-top">
    <w:name w:val="h-vertical-top"/>
    <w:basedOn w:val="a0"/>
    <w:rsid w:val="00555ABC"/>
  </w:style>
</w:styles>
</file>

<file path=word/webSettings.xml><?xml version="1.0" encoding="utf-8"?>
<w:webSettings xmlns:r="http://schemas.openxmlformats.org/officeDocument/2006/relationships" xmlns:w="http://schemas.openxmlformats.org/wordprocessingml/2006/main">
  <w:divs>
    <w:div w:id="199382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2-2023-%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P4SuinXMwOxEcLHjEmae9C1rgw==">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23860</Words>
  <Characters>13601</Characters>
  <Application>Microsoft Office Word</Application>
  <DocSecurity>0</DocSecurity>
  <Lines>113</Lines>
  <Paragraphs>74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37387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2024-11-13T13:44:00Z</dcterms:created>
  <dcterms:modified xsi:type="dcterms:W3CDTF">2024-11-13T13:46:00Z</dcterms:modified>
</cp:coreProperties>
</file>