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5B" w:rsidRPr="00B4017C" w:rsidRDefault="0058775B" w:rsidP="0058775B">
      <w:pPr>
        <w:pStyle w:val="rvps6"/>
        <w:spacing w:before="0" w:beforeAutospacing="0" w:after="0" w:afterAutospacing="0"/>
        <w:jc w:val="center"/>
        <w:rPr>
          <w:b/>
        </w:rPr>
      </w:pPr>
      <w:r w:rsidRPr="00B4017C">
        <w:rPr>
          <w:b/>
        </w:rPr>
        <w:t xml:space="preserve">КНП «Тернопільський обласний клінічний </w:t>
      </w:r>
      <w:proofErr w:type="spellStart"/>
      <w:r w:rsidRPr="00B4017C">
        <w:rPr>
          <w:b/>
        </w:rPr>
        <w:t>перинатальний</w:t>
      </w:r>
      <w:proofErr w:type="spellEnd"/>
      <w:r w:rsidRPr="00B4017C">
        <w:rPr>
          <w:b/>
        </w:rPr>
        <w:t xml:space="preserve"> центр «Мати і </w:t>
      </w:r>
      <w:proofErr w:type="spellStart"/>
      <w:r w:rsidRPr="00B4017C">
        <w:rPr>
          <w:b/>
        </w:rPr>
        <w:t>дитина»ТОР</w:t>
      </w:r>
      <w:proofErr w:type="spellEnd"/>
    </w:p>
    <w:p w:rsidR="0058775B" w:rsidRPr="00B4017C" w:rsidRDefault="0058775B" w:rsidP="0058775B">
      <w:pPr>
        <w:jc w:val="center"/>
        <w:rPr>
          <w:rFonts w:ascii="Times New Roman" w:hAnsi="Times New Roman"/>
          <w:b/>
          <w:color w:val="000000"/>
          <w:sz w:val="24"/>
          <w:szCs w:val="24"/>
        </w:rPr>
      </w:pPr>
      <w:r w:rsidRPr="00B4017C">
        <w:rPr>
          <w:rFonts w:ascii="Times New Roman" w:hAnsi="Times New Roman"/>
          <w:b/>
          <w:color w:val="000000"/>
          <w:sz w:val="24"/>
          <w:szCs w:val="24"/>
        </w:rPr>
        <w:t>(ЄДРПОУ 35492401)</w:t>
      </w:r>
    </w:p>
    <w:p w:rsidR="0058775B" w:rsidRPr="00AC1E64" w:rsidRDefault="0058775B" w:rsidP="0058775B">
      <w:pPr>
        <w:pStyle w:val="a3"/>
        <w:shd w:val="clear" w:color="auto" w:fill="FFFFFF"/>
        <w:spacing w:before="0" w:beforeAutospacing="0" w:after="0" w:afterAutospacing="0"/>
        <w:jc w:val="center"/>
        <w:rPr>
          <w:b/>
          <w:bCs/>
          <w:color w:val="000000"/>
          <w:sz w:val="21"/>
          <w:szCs w:val="21"/>
          <w:bdr w:val="none" w:sz="0" w:space="0" w:color="auto" w:frame="1"/>
          <w:lang w:val="uk-UA"/>
        </w:rPr>
      </w:pPr>
    </w:p>
    <w:p w:rsidR="0058775B" w:rsidRPr="00AC1E64" w:rsidRDefault="0058775B" w:rsidP="0058775B">
      <w:pPr>
        <w:pStyle w:val="a3"/>
        <w:shd w:val="clear" w:color="auto" w:fill="FFFFFF"/>
        <w:spacing w:before="0" w:beforeAutospacing="0" w:after="0" w:afterAutospacing="0"/>
        <w:jc w:val="center"/>
        <w:rPr>
          <w:color w:val="333333"/>
          <w:sz w:val="21"/>
          <w:szCs w:val="21"/>
          <w:lang w:val="uk-UA"/>
        </w:rPr>
      </w:pPr>
      <w:r w:rsidRPr="00AC1E64">
        <w:rPr>
          <w:b/>
          <w:bCs/>
          <w:color w:val="000000"/>
          <w:sz w:val="21"/>
          <w:szCs w:val="21"/>
          <w:bdr w:val="none" w:sz="0" w:space="0" w:color="auto" w:frame="1"/>
          <w:lang w:val="uk-UA"/>
        </w:rPr>
        <w:t>ОБҐРУНТУВАННЯ</w:t>
      </w:r>
    </w:p>
    <w:p w:rsidR="0058775B" w:rsidRPr="00AC1E64" w:rsidRDefault="0058775B" w:rsidP="0058775B">
      <w:pPr>
        <w:pStyle w:val="a3"/>
        <w:shd w:val="clear" w:color="auto" w:fill="FFFFFF"/>
        <w:spacing w:after="0"/>
        <w:jc w:val="center"/>
        <w:rPr>
          <w:color w:val="333333"/>
          <w:sz w:val="21"/>
          <w:szCs w:val="21"/>
          <w:lang w:val="uk-UA"/>
        </w:rPr>
      </w:pPr>
      <w:r w:rsidRPr="00AC1E64">
        <w:rPr>
          <w:color w:val="000000"/>
          <w:sz w:val="21"/>
          <w:szCs w:val="21"/>
          <w:bdr w:val="none" w:sz="0" w:space="0" w:color="auto" w:frame="1"/>
          <w:lang w:val="uk-UA"/>
        </w:rPr>
        <w:t>технічних та якісних характеристик</w:t>
      </w:r>
      <w:r w:rsidRPr="00B4017C">
        <w:rPr>
          <w:color w:val="000000"/>
          <w:sz w:val="21"/>
          <w:szCs w:val="21"/>
          <w:bdr w:val="none" w:sz="0" w:space="0" w:color="auto" w:frame="1"/>
        </w:rPr>
        <w:t> </w:t>
      </w:r>
      <w:r>
        <w:rPr>
          <w:color w:val="000000"/>
          <w:sz w:val="21"/>
          <w:szCs w:val="21"/>
          <w:bdr w:val="none" w:sz="0" w:space="0" w:color="auto" w:frame="1"/>
          <w:lang w:val="uk-UA"/>
        </w:rPr>
        <w:t xml:space="preserve">закупівлі </w:t>
      </w:r>
      <w:r w:rsidRPr="00D84D72">
        <w:rPr>
          <w:b/>
          <w:bCs/>
          <w:color w:val="000000"/>
          <w:sz w:val="21"/>
          <w:szCs w:val="21"/>
          <w:bdr w:val="none" w:sz="0" w:space="0" w:color="auto" w:frame="1"/>
          <w:lang w:val="uk-UA"/>
        </w:rPr>
        <w:t xml:space="preserve"> </w:t>
      </w:r>
      <w:r w:rsidR="00886677" w:rsidRPr="00886677">
        <w:rPr>
          <w:rStyle w:val="qaclassifierdk"/>
          <w:b/>
          <w:color w:val="314155"/>
          <w:bdr w:val="none" w:sz="0" w:space="0" w:color="auto" w:frame="1"/>
          <w:lang w:val="uk-UA"/>
        </w:rPr>
        <w:t>ДК 021</w:t>
      </w:r>
      <w:r w:rsidR="00886677" w:rsidRPr="00886677">
        <w:rPr>
          <w:rStyle w:val="qaclassifiertype"/>
          <w:b/>
          <w:color w:val="314155"/>
          <w:bdr w:val="none" w:sz="0" w:space="0" w:color="auto" w:frame="1"/>
          <w:lang w:val="uk-UA"/>
        </w:rPr>
        <w:t>:2015:</w:t>
      </w:r>
      <w:r w:rsidR="00886677" w:rsidRPr="007752E3">
        <w:rPr>
          <w:rStyle w:val="qaclassifiertype"/>
          <w:b/>
          <w:color w:val="314155"/>
          <w:bdr w:val="none" w:sz="0" w:space="0" w:color="auto" w:frame="1"/>
        </w:rPr>
        <w:t> </w:t>
      </w:r>
      <w:r w:rsidR="00886677" w:rsidRPr="00886677">
        <w:rPr>
          <w:rStyle w:val="qaclassifierdescrcode"/>
          <w:b/>
          <w:color w:val="314155"/>
          <w:bdr w:val="none" w:sz="0" w:space="0" w:color="auto" w:frame="1"/>
          <w:lang w:val="uk-UA"/>
        </w:rPr>
        <w:t>33660000-4</w:t>
      </w:r>
      <w:r w:rsidR="00886677" w:rsidRPr="007752E3">
        <w:rPr>
          <w:rStyle w:val="qaclassifierdescr"/>
          <w:b/>
          <w:color w:val="314155"/>
          <w:bdr w:val="none" w:sz="0" w:space="0" w:color="auto" w:frame="1"/>
        </w:rPr>
        <w:t> </w:t>
      </w:r>
      <w:r w:rsidR="00886677" w:rsidRPr="00886677">
        <w:rPr>
          <w:rStyle w:val="qaclassifierdescrprimary"/>
          <w:b/>
          <w:color w:val="314155"/>
          <w:bdr w:val="none" w:sz="0" w:space="0" w:color="auto" w:frame="1"/>
          <w:lang w:val="uk-UA"/>
        </w:rPr>
        <w:t>Лікарські засоби для лікування хвороб нервової системи та захворювань органів чуття</w:t>
      </w:r>
      <w:r>
        <w:rPr>
          <w:rStyle w:val="qaclassifierdescrprimary"/>
          <w:rFonts w:ascii="Arial" w:hAnsi="Arial" w:cs="Arial"/>
          <w:color w:val="314155"/>
          <w:sz w:val="22"/>
          <w:szCs w:val="22"/>
          <w:bdr w:val="none" w:sz="0" w:space="0" w:color="auto" w:frame="1"/>
          <w:lang w:val="uk-UA"/>
        </w:rPr>
        <w:t xml:space="preserve"> </w:t>
      </w:r>
      <w:r w:rsidRPr="00AC1E64">
        <w:rPr>
          <w:b/>
          <w:bCs/>
          <w:color w:val="000000"/>
          <w:sz w:val="21"/>
          <w:szCs w:val="21"/>
          <w:bdr w:val="none" w:sz="0" w:space="0" w:color="auto" w:frame="1"/>
          <w:lang w:val="uk-UA"/>
        </w:rPr>
        <w:t>,</w:t>
      </w:r>
      <w:r w:rsidRPr="00B4017C">
        <w:rPr>
          <w:b/>
          <w:bCs/>
          <w:color w:val="000000"/>
          <w:sz w:val="21"/>
          <w:szCs w:val="21"/>
          <w:bdr w:val="none" w:sz="0" w:space="0" w:color="auto" w:frame="1"/>
        </w:rPr>
        <w:t> </w:t>
      </w:r>
      <w:r w:rsidRPr="00AC1E64">
        <w:rPr>
          <w:color w:val="000000"/>
          <w:sz w:val="21"/>
          <w:szCs w:val="21"/>
          <w:bdr w:val="none" w:sz="0" w:space="0" w:color="auto" w:frame="1"/>
          <w:lang w:val="uk-UA"/>
        </w:rPr>
        <w:t>розміру бюджетного призначення, очікуваної вартості предмета закупівлі</w:t>
      </w:r>
    </w:p>
    <w:p w:rsidR="0058775B" w:rsidRPr="00B4017C" w:rsidRDefault="0058775B" w:rsidP="0058775B">
      <w:pPr>
        <w:pStyle w:val="a3"/>
        <w:shd w:val="clear" w:color="auto" w:fill="FFFFFF"/>
        <w:spacing w:before="0" w:beforeAutospacing="0" w:after="0" w:afterAutospacing="0"/>
        <w:jc w:val="center"/>
        <w:rPr>
          <w:color w:val="333333"/>
          <w:sz w:val="21"/>
          <w:szCs w:val="21"/>
        </w:rPr>
      </w:pPr>
      <w:r w:rsidRPr="00B4017C">
        <w:rPr>
          <w:i/>
          <w:iCs/>
          <w:color w:val="000000"/>
          <w:sz w:val="21"/>
          <w:szCs w:val="21"/>
          <w:bdr w:val="none" w:sz="0" w:space="0" w:color="auto" w:frame="1"/>
        </w:rPr>
        <w:t>(</w:t>
      </w:r>
      <w:proofErr w:type="spellStart"/>
      <w:r w:rsidRPr="00B4017C">
        <w:rPr>
          <w:i/>
          <w:iCs/>
          <w:color w:val="000000"/>
          <w:sz w:val="21"/>
          <w:szCs w:val="21"/>
          <w:bdr w:val="none" w:sz="0" w:space="0" w:color="auto" w:frame="1"/>
        </w:rPr>
        <w:t>оприлюднюється</w:t>
      </w:r>
      <w:proofErr w:type="spellEnd"/>
      <w:r w:rsidRPr="00B4017C">
        <w:rPr>
          <w:i/>
          <w:iCs/>
          <w:color w:val="000000"/>
          <w:sz w:val="21"/>
          <w:szCs w:val="21"/>
          <w:bdr w:val="none" w:sz="0" w:space="0" w:color="auto" w:frame="1"/>
        </w:rPr>
        <w:t xml:space="preserve"> на </w:t>
      </w:r>
      <w:proofErr w:type="spellStart"/>
      <w:r w:rsidRPr="00B4017C">
        <w:rPr>
          <w:i/>
          <w:iCs/>
          <w:color w:val="000000"/>
          <w:sz w:val="21"/>
          <w:szCs w:val="21"/>
          <w:bdr w:val="none" w:sz="0" w:space="0" w:color="auto" w:frame="1"/>
        </w:rPr>
        <w:t>виконання</w:t>
      </w:r>
      <w:proofErr w:type="spellEnd"/>
      <w:r w:rsidRPr="00B4017C">
        <w:rPr>
          <w:i/>
          <w:iCs/>
          <w:color w:val="000000"/>
          <w:sz w:val="21"/>
          <w:szCs w:val="21"/>
          <w:bdr w:val="none" w:sz="0" w:space="0" w:color="auto" w:frame="1"/>
        </w:rPr>
        <w:t xml:space="preserve"> постанови КМУ № 710 </w:t>
      </w:r>
      <w:proofErr w:type="spellStart"/>
      <w:r w:rsidRPr="00B4017C">
        <w:rPr>
          <w:i/>
          <w:iCs/>
          <w:color w:val="000000"/>
          <w:sz w:val="21"/>
          <w:szCs w:val="21"/>
          <w:bdr w:val="none" w:sz="0" w:space="0" w:color="auto" w:frame="1"/>
        </w:rPr>
        <w:t>від</w:t>
      </w:r>
      <w:proofErr w:type="spellEnd"/>
      <w:r w:rsidRPr="00B4017C">
        <w:rPr>
          <w:i/>
          <w:iCs/>
          <w:color w:val="000000"/>
          <w:sz w:val="21"/>
          <w:szCs w:val="21"/>
          <w:bdr w:val="none" w:sz="0" w:space="0" w:color="auto" w:frame="1"/>
        </w:rPr>
        <w:t xml:space="preserve"> 11.10.2016 «Про </w:t>
      </w:r>
      <w:proofErr w:type="spellStart"/>
      <w:r w:rsidRPr="00B4017C">
        <w:rPr>
          <w:i/>
          <w:iCs/>
          <w:color w:val="000000"/>
          <w:sz w:val="21"/>
          <w:szCs w:val="21"/>
          <w:bdr w:val="none" w:sz="0" w:space="0" w:color="auto" w:frame="1"/>
        </w:rPr>
        <w:t>ефективне</w:t>
      </w:r>
      <w:proofErr w:type="spellEnd"/>
      <w:r w:rsidRPr="00B4017C">
        <w:rPr>
          <w:i/>
          <w:iCs/>
          <w:color w:val="000000"/>
          <w:sz w:val="21"/>
          <w:szCs w:val="21"/>
          <w:bdr w:val="none" w:sz="0" w:space="0" w:color="auto" w:frame="1"/>
        </w:rPr>
        <w:t xml:space="preserve"> </w:t>
      </w:r>
      <w:proofErr w:type="spellStart"/>
      <w:r w:rsidRPr="00B4017C">
        <w:rPr>
          <w:i/>
          <w:iCs/>
          <w:color w:val="000000"/>
          <w:sz w:val="21"/>
          <w:szCs w:val="21"/>
          <w:bdr w:val="none" w:sz="0" w:space="0" w:color="auto" w:frame="1"/>
        </w:rPr>
        <w:t>використання</w:t>
      </w:r>
      <w:proofErr w:type="spellEnd"/>
      <w:r w:rsidRPr="00B4017C">
        <w:rPr>
          <w:i/>
          <w:iCs/>
          <w:color w:val="000000"/>
          <w:sz w:val="21"/>
          <w:szCs w:val="21"/>
          <w:bdr w:val="none" w:sz="0" w:space="0" w:color="auto" w:frame="1"/>
        </w:rPr>
        <w:t xml:space="preserve"> </w:t>
      </w:r>
      <w:proofErr w:type="spellStart"/>
      <w:r w:rsidRPr="00B4017C">
        <w:rPr>
          <w:i/>
          <w:iCs/>
          <w:color w:val="000000"/>
          <w:sz w:val="21"/>
          <w:szCs w:val="21"/>
          <w:bdr w:val="none" w:sz="0" w:space="0" w:color="auto" w:frame="1"/>
        </w:rPr>
        <w:t>державних</w:t>
      </w:r>
      <w:proofErr w:type="spellEnd"/>
      <w:r w:rsidRPr="00B4017C">
        <w:rPr>
          <w:i/>
          <w:iCs/>
          <w:color w:val="000000"/>
          <w:sz w:val="21"/>
          <w:szCs w:val="21"/>
          <w:bdr w:val="none" w:sz="0" w:space="0" w:color="auto" w:frame="1"/>
        </w:rPr>
        <w:t xml:space="preserve"> </w:t>
      </w:r>
      <w:proofErr w:type="spellStart"/>
      <w:r w:rsidRPr="00B4017C">
        <w:rPr>
          <w:i/>
          <w:iCs/>
          <w:color w:val="000000"/>
          <w:sz w:val="21"/>
          <w:szCs w:val="21"/>
          <w:bdr w:val="none" w:sz="0" w:space="0" w:color="auto" w:frame="1"/>
        </w:rPr>
        <w:t>коштів</w:t>
      </w:r>
      <w:proofErr w:type="spellEnd"/>
      <w:r w:rsidRPr="00B4017C">
        <w:rPr>
          <w:i/>
          <w:iCs/>
          <w:color w:val="000000"/>
          <w:sz w:val="21"/>
          <w:szCs w:val="21"/>
          <w:bdr w:val="none" w:sz="0" w:space="0" w:color="auto" w:frame="1"/>
        </w:rPr>
        <w:t>» (</w:t>
      </w:r>
      <w:proofErr w:type="spellStart"/>
      <w:r w:rsidRPr="00B4017C">
        <w:rPr>
          <w:i/>
          <w:iCs/>
          <w:color w:val="000000"/>
          <w:sz w:val="21"/>
          <w:szCs w:val="21"/>
          <w:bdr w:val="none" w:sz="0" w:space="0" w:color="auto" w:frame="1"/>
        </w:rPr>
        <w:t>зі</w:t>
      </w:r>
      <w:proofErr w:type="spellEnd"/>
      <w:r w:rsidRPr="00B4017C">
        <w:rPr>
          <w:i/>
          <w:iCs/>
          <w:color w:val="000000"/>
          <w:sz w:val="21"/>
          <w:szCs w:val="21"/>
          <w:bdr w:val="none" w:sz="0" w:space="0" w:color="auto" w:frame="1"/>
        </w:rPr>
        <w:t xml:space="preserve"> </w:t>
      </w:r>
      <w:proofErr w:type="spellStart"/>
      <w:r w:rsidRPr="00B4017C">
        <w:rPr>
          <w:i/>
          <w:iCs/>
          <w:color w:val="000000"/>
          <w:sz w:val="21"/>
          <w:szCs w:val="21"/>
          <w:bdr w:val="none" w:sz="0" w:space="0" w:color="auto" w:frame="1"/>
        </w:rPr>
        <w:t>змінами</w:t>
      </w:r>
      <w:proofErr w:type="spellEnd"/>
      <w:r w:rsidRPr="00B4017C">
        <w:rPr>
          <w:i/>
          <w:iCs/>
          <w:color w:val="000000"/>
          <w:sz w:val="21"/>
          <w:szCs w:val="21"/>
          <w:bdr w:val="none" w:sz="0" w:space="0" w:color="auto" w:frame="1"/>
        </w:rPr>
        <w:t>))</w:t>
      </w:r>
    </w:p>
    <w:p w:rsidR="0058775B" w:rsidRPr="00B4017C" w:rsidRDefault="0058775B" w:rsidP="0058775B">
      <w:pPr>
        <w:pStyle w:val="a3"/>
        <w:shd w:val="clear" w:color="auto" w:fill="FFFFFF"/>
        <w:spacing w:before="0" w:beforeAutospacing="0" w:after="0" w:afterAutospacing="0"/>
        <w:jc w:val="both"/>
        <w:rPr>
          <w:color w:val="333333"/>
          <w:sz w:val="21"/>
          <w:szCs w:val="21"/>
        </w:rPr>
      </w:pPr>
      <w:proofErr w:type="spellStart"/>
      <w:r w:rsidRPr="00B4017C">
        <w:rPr>
          <w:b/>
          <w:bCs/>
          <w:color w:val="000000"/>
          <w:sz w:val="21"/>
          <w:szCs w:val="21"/>
          <w:bdr w:val="none" w:sz="0" w:space="0" w:color="auto" w:frame="1"/>
          <w:shd w:val="clear" w:color="auto" w:fill="FFFFFF"/>
        </w:rPr>
        <w:t>Найменування</w:t>
      </w:r>
      <w:proofErr w:type="spellEnd"/>
      <w:r w:rsidRPr="00B4017C">
        <w:rPr>
          <w:b/>
          <w:bCs/>
          <w:color w:val="000000"/>
          <w:sz w:val="21"/>
          <w:szCs w:val="21"/>
          <w:bdr w:val="none" w:sz="0" w:space="0" w:color="auto" w:frame="1"/>
          <w:shd w:val="clear" w:color="auto" w:fill="FFFFFF"/>
        </w:rPr>
        <w:t xml:space="preserve">, </w:t>
      </w:r>
      <w:proofErr w:type="spellStart"/>
      <w:r w:rsidRPr="00B4017C">
        <w:rPr>
          <w:b/>
          <w:bCs/>
          <w:color w:val="000000"/>
          <w:sz w:val="21"/>
          <w:szCs w:val="21"/>
          <w:bdr w:val="none" w:sz="0" w:space="0" w:color="auto" w:frame="1"/>
          <w:shd w:val="clear" w:color="auto" w:fill="FFFFFF"/>
        </w:rPr>
        <w:t>місцезнаходження</w:t>
      </w:r>
      <w:proofErr w:type="spellEnd"/>
      <w:r w:rsidRPr="00B4017C">
        <w:rPr>
          <w:b/>
          <w:bCs/>
          <w:color w:val="000000"/>
          <w:sz w:val="21"/>
          <w:szCs w:val="21"/>
          <w:bdr w:val="none" w:sz="0" w:space="0" w:color="auto" w:frame="1"/>
          <w:shd w:val="clear" w:color="auto" w:fill="FFFFFF"/>
        </w:rPr>
        <w:t xml:space="preserve"> та </w:t>
      </w:r>
      <w:proofErr w:type="spellStart"/>
      <w:r w:rsidRPr="00B4017C">
        <w:rPr>
          <w:b/>
          <w:bCs/>
          <w:color w:val="000000"/>
          <w:sz w:val="21"/>
          <w:szCs w:val="21"/>
          <w:bdr w:val="none" w:sz="0" w:space="0" w:color="auto" w:frame="1"/>
          <w:shd w:val="clear" w:color="auto" w:fill="FFFFFF"/>
        </w:rPr>
        <w:t>ідентифікаційний</w:t>
      </w:r>
      <w:proofErr w:type="spellEnd"/>
      <w:r w:rsidRPr="00B4017C">
        <w:rPr>
          <w:b/>
          <w:bCs/>
          <w:color w:val="000000"/>
          <w:sz w:val="21"/>
          <w:szCs w:val="21"/>
          <w:bdr w:val="none" w:sz="0" w:space="0" w:color="auto" w:frame="1"/>
          <w:shd w:val="clear" w:color="auto" w:fill="FFFFFF"/>
        </w:rPr>
        <w:t xml:space="preserve"> код </w:t>
      </w:r>
      <w:proofErr w:type="spellStart"/>
      <w:r w:rsidRPr="00B4017C">
        <w:rPr>
          <w:b/>
          <w:bCs/>
          <w:color w:val="000000"/>
          <w:sz w:val="21"/>
          <w:szCs w:val="21"/>
          <w:bdr w:val="none" w:sz="0" w:space="0" w:color="auto" w:frame="1"/>
          <w:shd w:val="clear" w:color="auto" w:fill="FFFFFF"/>
        </w:rPr>
        <w:t>замовника</w:t>
      </w:r>
      <w:proofErr w:type="spellEnd"/>
      <w:r w:rsidRPr="00B4017C">
        <w:rPr>
          <w:b/>
          <w:bCs/>
          <w:color w:val="000000"/>
          <w:sz w:val="21"/>
          <w:szCs w:val="21"/>
          <w:bdr w:val="none" w:sz="0" w:space="0" w:color="auto" w:frame="1"/>
          <w:shd w:val="clear" w:color="auto" w:fill="FFFFFF"/>
        </w:rPr>
        <w:t xml:space="preserve"> в </w:t>
      </w:r>
      <w:proofErr w:type="spellStart"/>
      <w:r w:rsidRPr="00B4017C">
        <w:rPr>
          <w:b/>
          <w:bCs/>
          <w:color w:val="000000"/>
          <w:sz w:val="21"/>
          <w:szCs w:val="21"/>
          <w:bdr w:val="none" w:sz="0" w:space="0" w:color="auto" w:frame="1"/>
          <w:shd w:val="clear" w:color="auto" w:fill="FFFFFF"/>
        </w:rPr>
        <w:t>Єдиному</w:t>
      </w:r>
      <w:proofErr w:type="spellEnd"/>
      <w:r w:rsidRPr="00B4017C">
        <w:rPr>
          <w:b/>
          <w:bCs/>
          <w:color w:val="000000"/>
          <w:sz w:val="21"/>
          <w:szCs w:val="21"/>
          <w:bdr w:val="none" w:sz="0" w:space="0" w:color="auto" w:frame="1"/>
          <w:shd w:val="clear" w:color="auto" w:fill="FFFFFF"/>
        </w:rPr>
        <w:t xml:space="preserve"> державному </w:t>
      </w:r>
      <w:proofErr w:type="spellStart"/>
      <w:r w:rsidRPr="00B4017C">
        <w:rPr>
          <w:b/>
          <w:bCs/>
          <w:color w:val="000000"/>
          <w:sz w:val="21"/>
          <w:szCs w:val="21"/>
          <w:bdr w:val="none" w:sz="0" w:space="0" w:color="auto" w:frame="1"/>
          <w:shd w:val="clear" w:color="auto" w:fill="FFFFFF"/>
        </w:rPr>
        <w:t>реє</w:t>
      </w:r>
      <w:proofErr w:type="gramStart"/>
      <w:r w:rsidRPr="00B4017C">
        <w:rPr>
          <w:b/>
          <w:bCs/>
          <w:color w:val="000000"/>
          <w:sz w:val="21"/>
          <w:szCs w:val="21"/>
          <w:bdr w:val="none" w:sz="0" w:space="0" w:color="auto" w:frame="1"/>
          <w:shd w:val="clear" w:color="auto" w:fill="FFFFFF"/>
        </w:rPr>
        <w:t>стр</w:t>
      </w:r>
      <w:proofErr w:type="gramEnd"/>
      <w:r w:rsidRPr="00B4017C">
        <w:rPr>
          <w:b/>
          <w:bCs/>
          <w:color w:val="000000"/>
          <w:sz w:val="21"/>
          <w:szCs w:val="21"/>
          <w:bdr w:val="none" w:sz="0" w:space="0" w:color="auto" w:frame="1"/>
          <w:shd w:val="clear" w:color="auto" w:fill="FFFFFF"/>
        </w:rPr>
        <w:t>і</w:t>
      </w:r>
      <w:proofErr w:type="spellEnd"/>
      <w:r w:rsidRPr="00B4017C">
        <w:rPr>
          <w:b/>
          <w:bCs/>
          <w:color w:val="000000"/>
          <w:sz w:val="21"/>
          <w:szCs w:val="21"/>
          <w:bdr w:val="none" w:sz="0" w:space="0" w:color="auto" w:frame="1"/>
          <w:shd w:val="clear" w:color="auto" w:fill="FFFFFF"/>
        </w:rPr>
        <w:t xml:space="preserve"> </w:t>
      </w:r>
      <w:proofErr w:type="spellStart"/>
      <w:r w:rsidRPr="00B4017C">
        <w:rPr>
          <w:b/>
          <w:bCs/>
          <w:color w:val="000000"/>
          <w:sz w:val="21"/>
          <w:szCs w:val="21"/>
          <w:bdr w:val="none" w:sz="0" w:space="0" w:color="auto" w:frame="1"/>
          <w:shd w:val="clear" w:color="auto" w:fill="FFFFFF"/>
        </w:rPr>
        <w:t>юридичних</w:t>
      </w:r>
      <w:proofErr w:type="spellEnd"/>
      <w:r w:rsidRPr="00B4017C">
        <w:rPr>
          <w:b/>
          <w:bCs/>
          <w:color w:val="000000"/>
          <w:sz w:val="21"/>
          <w:szCs w:val="21"/>
          <w:bdr w:val="none" w:sz="0" w:space="0" w:color="auto" w:frame="1"/>
          <w:shd w:val="clear" w:color="auto" w:fill="FFFFFF"/>
        </w:rPr>
        <w:t xml:space="preserve"> </w:t>
      </w:r>
      <w:proofErr w:type="spellStart"/>
      <w:r w:rsidRPr="00B4017C">
        <w:rPr>
          <w:b/>
          <w:bCs/>
          <w:color w:val="000000"/>
          <w:sz w:val="21"/>
          <w:szCs w:val="21"/>
          <w:bdr w:val="none" w:sz="0" w:space="0" w:color="auto" w:frame="1"/>
          <w:shd w:val="clear" w:color="auto" w:fill="FFFFFF"/>
        </w:rPr>
        <w:t>осіб</w:t>
      </w:r>
      <w:proofErr w:type="spellEnd"/>
      <w:r w:rsidRPr="00B4017C">
        <w:rPr>
          <w:b/>
          <w:bCs/>
          <w:color w:val="000000"/>
          <w:sz w:val="21"/>
          <w:szCs w:val="21"/>
          <w:bdr w:val="none" w:sz="0" w:space="0" w:color="auto" w:frame="1"/>
          <w:shd w:val="clear" w:color="auto" w:fill="FFFFFF"/>
        </w:rPr>
        <w:t xml:space="preserve">, </w:t>
      </w:r>
      <w:proofErr w:type="spellStart"/>
      <w:r w:rsidRPr="00B4017C">
        <w:rPr>
          <w:b/>
          <w:bCs/>
          <w:color w:val="000000"/>
          <w:sz w:val="21"/>
          <w:szCs w:val="21"/>
          <w:bdr w:val="none" w:sz="0" w:space="0" w:color="auto" w:frame="1"/>
          <w:shd w:val="clear" w:color="auto" w:fill="FFFFFF"/>
        </w:rPr>
        <w:t>фізичних</w:t>
      </w:r>
      <w:proofErr w:type="spellEnd"/>
      <w:r w:rsidRPr="00B4017C">
        <w:rPr>
          <w:b/>
          <w:bCs/>
          <w:color w:val="000000"/>
          <w:sz w:val="21"/>
          <w:szCs w:val="21"/>
          <w:bdr w:val="none" w:sz="0" w:space="0" w:color="auto" w:frame="1"/>
          <w:shd w:val="clear" w:color="auto" w:fill="FFFFFF"/>
        </w:rPr>
        <w:t xml:space="preserve"> </w:t>
      </w:r>
      <w:proofErr w:type="spellStart"/>
      <w:r w:rsidRPr="00B4017C">
        <w:rPr>
          <w:b/>
          <w:bCs/>
          <w:color w:val="000000"/>
          <w:sz w:val="21"/>
          <w:szCs w:val="21"/>
          <w:bdr w:val="none" w:sz="0" w:space="0" w:color="auto" w:frame="1"/>
          <w:shd w:val="clear" w:color="auto" w:fill="FFFFFF"/>
        </w:rPr>
        <w:t>осіб</w:t>
      </w:r>
      <w:proofErr w:type="spellEnd"/>
      <w:r w:rsidRPr="00B4017C">
        <w:rPr>
          <w:b/>
          <w:bCs/>
          <w:color w:val="000000"/>
          <w:sz w:val="21"/>
          <w:szCs w:val="21"/>
          <w:bdr w:val="none" w:sz="0" w:space="0" w:color="auto" w:frame="1"/>
          <w:shd w:val="clear" w:color="auto" w:fill="FFFFFF"/>
        </w:rPr>
        <w:t xml:space="preserve"> — </w:t>
      </w:r>
      <w:proofErr w:type="spellStart"/>
      <w:r w:rsidRPr="00B4017C">
        <w:rPr>
          <w:b/>
          <w:bCs/>
          <w:color w:val="000000"/>
          <w:sz w:val="21"/>
          <w:szCs w:val="21"/>
          <w:bdr w:val="none" w:sz="0" w:space="0" w:color="auto" w:frame="1"/>
          <w:shd w:val="clear" w:color="auto" w:fill="FFFFFF"/>
        </w:rPr>
        <w:t>підприємців</w:t>
      </w:r>
      <w:proofErr w:type="spellEnd"/>
      <w:r w:rsidRPr="00B4017C">
        <w:rPr>
          <w:b/>
          <w:bCs/>
          <w:color w:val="000000"/>
          <w:sz w:val="21"/>
          <w:szCs w:val="21"/>
          <w:bdr w:val="none" w:sz="0" w:space="0" w:color="auto" w:frame="1"/>
          <w:shd w:val="clear" w:color="auto" w:fill="FFFFFF"/>
        </w:rPr>
        <w:t xml:space="preserve"> та </w:t>
      </w:r>
      <w:proofErr w:type="spellStart"/>
      <w:r w:rsidRPr="00B4017C">
        <w:rPr>
          <w:b/>
          <w:bCs/>
          <w:color w:val="000000"/>
          <w:sz w:val="21"/>
          <w:szCs w:val="21"/>
          <w:bdr w:val="none" w:sz="0" w:space="0" w:color="auto" w:frame="1"/>
          <w:shd w:val="clear" w:color="auto" w:fill="FFFFFF"/>
        </w:rPr>
        <w:t>громадських</w:t>
      </w:r>
      <w:proofErr w:type="spellEnd"/>
      <w:r w:rsidRPr="00B4017C">
        <w:rPr>
          <w:b/>
          <w:bCs/>
          <w:color w:val="000000"/>
          <w:sz w:val="21"/>
          <w:szCs w:val="21"/>
          <w:bdr w:val="none" w:sz="0" w:space="0" w:color="auto" w:frame="1"/>
          <w:shd w:val="clear" w:color="auto" w:fill="FFFFFF"/>
        </w:rPr>
        <w:t xml:space="preserve"> </w:t>
      </w:r>
      <w:proofErr w:type="spellStart"/>
      <w:r w:rsidRPr="00B4017C">
        <w:rPr>
          <w:b/>
          <w:bCs/>
          <w:color w:val="000000"/>
          <w:sz w:val="21"/>
          <w:szCs w:val="21"/>
          <w:bdr w:val="none" w:sz="0" w:space="0" w:color="auto" w:frame="1"/>
          <w:shd w:val="clear" w:color="auto" w:fill="FFFFFF"/>
        </w:rPr>
        <w:t>формувань</w:t>
      </w:r>
      <w:proofErr w:type="spellEnd"/>
      <w:r w:rsidRPr="00B4017C">
        <w:rPr>
          <w:b/>
          <w:bCs/>
          <w:color w:val="000000"/>
          <w:sz w:val="21"/>
          <w:szCs w:val="21"/>
          <w:bdr w:val="none" w:sz="0" w:space="0" w:color="auto" w:frame="1"/>
          <w:shd w:val="clear" w:color="auto" w:fill="FFFFFF"/>
        </w:rPr>
        <w:t xml:space="preserve">, </w:t>
      </w:r>
      <w:proofErr w:type="spellStart"/>
      <w:r w:rsidRPr="00B4017C">
        <w:rPr>
          <w:b/>
          <w:bCs/>
          <w:color w:val="000000"/>
          <w:sz w:val="21"/>
          <w:szCs w:val="21"/>
          <w:bdr w:val="none" w:sz="0" w:space="0" w:color="auto" w:frame="1"/>
          <w:shd w:val="clear" w:color="auto" w:fill="FFFFFF"/>
        </w:rPr>
        <w:t>його</w:t>
      </w:r>
      <w:proofErr w:type="spellEnd"/>
      <w:r w:rsidRPr="00B4017C">
        <w:rPr>
          <w:b/>
          <w:bCs/>
          <w:color w:val="000000"/>
          <w:sz w:val="21"/>
          <w:szCs w:val="21"/>
          <w:bdr w:val="none" w:sz="0" w:space="0" w:color="auto" w:frame="1"/>
          <w:shd w:val="clear" w:color="auto" w:fill="FFFFFF"/>
        </w:rPr>
        <w:t xml:space="preserve"> </w:t>
      </w:r>
      <w:proofErr w:type="spellStart"/>
      <w:r w:rsidRPr="00B4017C">
        <w:rPr>
          <w:b/>
          <w:bCs/>
          <w:color w:val="000000"/>
          <w:sz w:val="21"/>
          <w:szCs w:val="21"/>
          <w:bdr w:val="none" w:sz="0" w:space="0" w:color="auto" w:frame="1"/>
          <w:shd w:val="clear" w:color="auto" w:fill="FFFFFF"/>
        </w:rPr>
        <w:t>категорія</w:t>
      </w:r>
      <w:proofErr w:type="spellEnd"/>
      <w:r w:rsidRPr="00B4017C">
        <w:rPr>
          <w:b/>
          <w:bCs/>
          <w:color w:val="000000"/>
          <w:sz w:val="21"/>
          <w:szCs w:val="21"/>
          <w:bdr w:val="none" w:sz="0" w:space="0" w:color="auto" w:frame="1"/>
          <w:shd w:val="clear" w:color="auto" w:fill="FFFFFF"/>
        </w:rPr>
        <w:t>: </w:t>
      </w:r>
      <w:proofErr w:type="spellStart"/>
      <w:r w:rsidRPr="00B4017C">
        <w:rPr>
          <w:color w:val="000000"/>
          <w:sz w:val="21"/>
          <w:szCs w:val="21"/>
          <w:bdr w:val="none" w:sz="0" w:space="0" w:color="auto" w:frame="1"/>
          <w:shd w:val="clear" w:color="auto" w:fill="FFFFFF"/>
        </w:rPr>
        <w:t>найменування</w:t>
      </w:r>
      <w:proofErr w:type="spellEnd"/>
      <w:r w:rsidRPr="00B4017C">
        <w:rPr>
          <w:color w:val="000000"/>
          <w:sz w:val="21"/>
          <w:szCs w:val="21"/>
          <w:bdr w:val="none" w:sz="0" w:space="0" w:color="auto" w:frame="1"/>
          <w:shd w:val="clear" w:color="auto" w:fill="FFFFFF"/>
        </w:rPr>
        <w:t xml:space="preserve"> </w:t>
      </w:r>
      <w:proofErr w:type="spellStart"/>
      <w:r w:rsidRPr="00B4017C">
        <w:rPr>
          <w:color w:val="000000"/>
          <w:sz w:val="21"/>
          <w:szCs w:val="21"/>
          <w:bdr w:val="none" w:sz="0" w:space="0" w:color="auto" w:frame="1"/>
          <w:shd w:val="clear" w:color="auto" w:fill="FFFFFF"/>
        </w:rPr>
        <w:t>замовника</w:t>
      </w:r>
      <w:proofErr w:type="spellEnd"/>
      <w:r w:rsidRPr="00B4017C">
        <w:rPr>
          <w:color w:val="000000"/>
          <w:sz w:val="21"/>
          <w:szCs w:val="21"/>
          <w:bdr w:val="none" w:sz="0" w:space="0" w:color="auto" w:frame="1"/>
          <w:shd w:val="clear" w:color="auto" w:fill="FFFFFF"/>
        </w:rPr>
        <w:t xml:space="preserve">: </w:t>
      </w:r>
      <w:r w:rsidRPr="00B4017C">
        <w:rPr>
          <w:b/>
          <w:color w:val="000000"/>
          <w:sz w:val="20"/>
        </w:rPr>
        <w:t xml:space="preserve">КОМУНАЛЬНЕ НЕКОМЕРЦІЙНЕ </w:t>
      </w:r>
      <w:proofErr w:type="gramStart"/>
      <w:r w:rsidRPr="00B4017C">
        <w:rPr>
          <w:b/>
          <w:color w:val="000000"/>
          <w:sz w:val="20"/>
        </w:rPr>
        <w:t>П</w:t>
      </w:r>
      <w:proofErr w:type="gramEnd"/>
      <w:r w:rsidRPr="00B4017C">
        <w:rPr>
          <w:b/>
          <w:color w:val="000000"/>
          <w:sz w:val="20"/>
        </w:rPr>
        <w:t>ІДПРИЄМСТВО "ТЕРНОПІЛЬСЬКИЙ ОБЛАСНИЙ КЛІНІЧНИЙ  ПЕРИНАТАЛЬНИЙ ЦЕНТР «МАТИ І ДИТИНА " ТЕРНОПІЛЬСЬКОЇ ОБЛАСНОЇ РАДИ</w:t>
      </w:r>
    </w:p>
    <w:p w:rsidR="0058775B" w:rsidRPr="00B4017C" w:rsidRDefault="0058775B" w:rsidP="0058775B">
      <w:pPr>
        <w:pStyle w:val="a3"/>
        <w:shd w:val="clear" w:color="auto" w:fill="FFFFFF"/>
        <w:spacing w:before="0" w:beforeAutospacing="0" w:after="0" w:afterAutospacing="0"/>
        <w:jc w:val="both"/>
        <w:rPr>
          <w:color w:val="333333"/>
          <w:sz w:val="21"/>
          <w:szCs w:val="21"/>
        </w:rPr>
      </w:pPr>
      <w:proofErr w:type="spellStart"/>
      <w:proofErr w:type="gramStart"/>
      <w:r w:rsidRPr="00B4017C">
        <w:rPr>
          <w:color w:val="000000"/>
          <w:sz w:val="21"/>
          <w:szCs w:val="21"/>
          <w:bdr w:val="none" w:sz="0" w:space="0" w:color="auto" w:frame="1"/>
          <w:shd w:val="clear" w:color="auto" w:fill="FFFFFF"/>
        </w:rPr>
        <w:t>м</w:t>
      </w:r>
      <w:proofErr w:type="gramEnd"/>
      <w:r w:rsidRPr="00B4017C">
        <w:rPr>
          <w:color w:val="000000"/>
          <w:sz w:val="21"/>
          <w:szCs w:val="21"/>
          <w:bdr w:val="none" w:sz="0" w:space="0" w:color="auto" w:frame="1"/>
          <w:shd w:val="clear" w:color="auto" w:fill="FFFFFF"/>
        </w:rPr>
        <w:t>ісцезнаходження</w:t>
      </w:r>
      <w:proofErr w:type="spellEnd"/>
      <w:r w:rsidRPr="00B4017C">
        <w:rPr>
          <w:color w:val="000000"/>
          <w:sz w:val="21"/>
          <w:szCs w:val="21"/>
          <w:bdr w:val="none" w:sz="0" w:space="0" w:color="auto" w:frame="1"/>
          <w:shd w:val="clear" w:color="auto" w:fill="FFFFFF"/>
        </w:rPr>
        <w:t xml:space="preserve"> </w:t>
      </w:r>
      <w:proofErr w:type="spellStart"/>
      <w:r w:rsidRPr="00B4017C">
        <w:rPr>
          <w:color w:val="000000"/>
          <w:sz w:val="21"/>
          <w:szCs w:val="21"/>
          <w:bdr w:val="none" w:sz="0" w:space="0" w:color="auto" w:frame="1"/>
          <w:shd w:val="clear" w:color="auto" w:fill="FFFFFF"/>
        </w:rPr>
        <w:t>замовника</w:t>
      </w:r>
      <w:proofErr w:type="spellEnd"/>
      <w:r w:rsidRPr="00B4017C">
        <w:rPr>
          <w:color w:val="000000"/>
          <w:sz w:val="21"/>
          <w:szCs w:val="21"/>
          <w:bdr w:val="none" w:sz="0" w:space="0" w:color="auto" w:frame="1"/>
          <w:shd w:val="clear" w:color="auto" w:fill="FFFFFF"/>
        </w:rPr>
        <w:t xml:space="preserve">: </w:t>
      </w:r>
      <w:proofErr w:type="spellStart"/>
      <w:r w:rsidRPr="00B4017C">
        <w:rPr>
          <w:i/>
        </w:rPr>
        <w:t>вул</w:t>
      </w:r>
      <w:proofErr w:type="spellEnd"/>
      <w:r w:rsidRPr="00B4017C">
        <w:rPr>
          <w:i/>
        </w:rPr>
        <w:t xml:space="preserve">. </w:t>
      </w:r>
      <w:proofErr w:type="spellStart"/>
      <w:r w:rsidRPr="00B4017C">
        <w:rPr>
          <w:i/>
        </w:rPr>
        <w:t>Замкова</w:t>
      </w:r>
      <w:proofErr w:type="spellEnd"/>
      <w:r w:rsidRPr="00B4017C">
        <w:rPr>
          <w:i/>
        </w:rPr>
        <w:t xml:space="preserve"> 10, м. </w:t>
      </w:r>
      <w:proofErr w:type="spellStart"/>
      <w:r w:rsidRPr="00B4017C">
        <w:rPr>
          <w:i/>
        </w:rPr>
        <w:t>Тернопіль</w:t>
      </w:r>
      <w:proofErr w:type="spellEnd"/>
      <w:proofErr w:type="gramStart"/>
      <w:r w:rsidRPr="00B4017C">
        <w:rPr>
          <w:i/>
        </w:rPr>
        <w:t xml:space="preserve"> ,</w:t>
      </w:r>
      <w:proofErr w:type="gramEnd"/>
      <w:r w:rsidRPr="00B4017C">
        <w:rPr>
          <w:i/>
        </w:rPr>
        <w:t xml:space="preserve"> </w:t>
      </w:r>
      <w:proofErr w:type="spellStart"/>
      <w:r w:rsidRPr="00B4017C">
        <w:rPr>
          <w:i/>
        </w:rPr>
        <w:t>Тернопільська</w:t>
      </w:r>
      <w:proofErr w:type="spellEnd"/>
      <w:r w:rsidRPr="00B4017C">
        <w:rPr>
          <w:i/>
        </w:rPr>
        <w:t xml:space="preserve">  область, </w:t>
      </w:r>
      <w:proofErr w:type="spellStart"/>
      <w:r w:rsidRPr="00B4017C">
        <w:rPr>
          <w:i/>
        </w:rPr>
        <w:t>Україна</w:t>
      </w:r>
      <w:proofErr w:type="spellEnd"/>
      <w:r w:rsidRPr="00B4017C">
        <w:rPr>
          <w:i/>
        </w:rPr>
        <w:t>, 46001</w:t>
      </w:r>
      <w:r w:rsidRPr="00B4017C">
        <w:rPr>
          <w:color w:val="000000"/>
          <w:sz w:val="21"/>
          <w:szCs w:val="21"/>
          <w:bdr w:val="none" w:sz="0" w:space="0" w:color="auto" w:frame="1"/>
          <w:shd w:val="clear" w:color="auto" w:fill="FFFFFF"/>
        </w:rPr>
        <w:t xml:space="preserve">ідентифікаційний код </w:t>
      </w:r>
      <w:proofErr w:type="spellStart"/>
      <w:r w:rsidRPr="00B4017C">
        <w:rPr>
          <w:color w:val="000000"/>
          <w:sz w:val="21"/>
          <w:szCs w:val="21"/>
          <w:bdr w:val="none" w:sz="0" w:space="0" w:color="auto" w:frame="1"/>
          <w:shd w:val="clear" w:color="auto" w:fill="FFFFFF"/>
        </w:rPr>
        <w:t>замовника</w:t>
      </w:r>
      <w:proofErr w:type="spellEnd"/>
      <w:r w:rsidRPr="00B4017C">
        <w:rPr>
          <w:color w:val="000000"/>
          <w:sz w:val="21"/>
          <w:szCs w:val="21"/>
          <w:bdr w:val="none" w:sz="0" w:space="0" w:color="auto" w:frame="1"/>
          <w:shd w:val="clear" w:color="auto" w:fill="FFFFFF"/>
        </w:rPr>
        <w:t>:</w:t>
      </w:r>
      <w:r w:rsidRPr="00B4017C">
        <w:rPr>
          <w:color w:val="000000"/>
          <w:sz w:val="20"/>
          <w:szCs w:val="20"/>
          <w:bdr w:val="none" w:sz="0" w:space="0" w:color="auto" w:frame="1"/>
          <w:shd w:val="clear" w:color="auto" w:fill="FFFFFF"/>
        </w:rPr>
        <w:t xml:space="preserve"> </w:t>
      </w:r>
      <w:r w:rsidRPr="00B4017C">
        <w:rPr>
          <w:b/>
          <w:color w:val="000000"/>
          <w:sz w:val="20"/>
          <w:szCs w:val="20"/>
        </w:rPr>
        <w:t>35492401</w:t>
      </w:r>
    </w:p>
    <w:p w:rsidR="0058775B" w:rsidRPr="00B4017C" w:rsidRDefault="0058775B" w:rsidP="0058775B">
      <w:pPr>
        <w:pStyle w:val="a3"/>
        <w:shd w:val="clear" w:color="auto" w:fill="FFFFFF"/>
        <w:spacing w:before="0" w:beforeAutospacing="0" w:after="0" w:afterAutospacing="0"/>
        <w:jc w:val="both"/>
        <w:rPr>
          <w:color w:val="333333"/>
          <w:sz w:val="21"/>
          <w:szCs w:val="21"/>
        </w:rPr>
      </w:pPr>
      <w:proofErr w:type="spellStart"/>
      <w:r w:rsidRPr="00B4017C">
        <w:rPr>
          <w:color w:val="000000"/>
          <w:sz w:val="21"/>
          <w:szCs w:val="21"/>
          <w:bdr w:val="none" w:sz="0" w:space="0" w:color="auto" w:frame="1"/>
          <w:shd w:val="clear" w:color="auto" w:fill="FFFFFF"/>
        </w:rPr>
        <w:t>категорія</w:t>
      </w:r>
      <w:proofErr w:type="spellEnd"/>
      <w:r w:rsidRPr="00B4017C">
        <w:rPr>
          <w:color w:val="000000"/>
          <w:sz w:val="21"/>
          <w:szCs w:val="21"/>
          <w:bdr w:val="none" w:sz="0" w:space="0" w:color="auto" w:frame="1"/>
          <w:shd w:val="clear" w:color="auto" w:fill="FFFFFF"/>
        </w:rPr>
        <w:t xml:space="preserve"> </w:t>
      </w:r>
      <w:proofErr w:type="spellStart"/>
      <w:r w:rsidRPr="00B4017C">
        <w:rPr>
          <w:color w:val="000000"/>
          <w:sz w:val="21"/>
          <w:szCs w:val="21"/>
          <w:bdr w:val="none" w:sz="0" w:space="0" w:color="auto" w:frame="1"/>
          <w:shd w:val="clear" w:color="auto" w:fill="FFFFFF"/>
        </w:rPr>
        <w:t>замовника</w:t>
      </w:r>
      <w:proofErr w:type="spellEnd"/>
      <w:r w:rsidRPr="00B4017C">
        <w:rPr>
          <w:color w:val="000000"/>
          <w:sz w:val="21"/>
          <w:szCs w:val="21"/>
          <w:bdr w:val="none" w:sz="0" w:space="0" w:color="auto" w:frame="1"/>
          <w:shd w:val="clear" w:color="auto" w:fill="FFFFFF"/>
        </w:rPr>
        <w:t xml:space="preserve">: орган </w:t>
      </w:r>
      <w:proofErr w:type="spellStart"/>
      <w:proofErr w:type="gramStart"/>
      <w:r w:rsidRPr="00B4017C">
        <w:rPr>
          <w:color w:val="000000"/>
          <w:sz w:val="21"/>
          <w:szCs w:val="21"/>
          <w:bdr w:val="none" w:sz="0" w:space="0" w:color="auto" w:frame="1"/>
          <w:shd w:val="clear" w:color="auto" w:fill="FFFFFF"/>
        </w:rPr>
        <w:t>м</w:t>
      </w:r>
      <w:proofErr w:type="gramEnd"/>
      <w:r w:rsidRPr="00B4017C">
        <w:rPr>
          <w:color w:val="000000"/>
          <w:sz w:val="21"/>
          <w:szCs w:val="21"/>
          <w:bdr w:val="none" w:sz="0" w:space="0" w:color="auto" w:frame="1"/>
          <w:shd w:val="clear" w:color="auto" w:fill="FFFFFF"/>
        </w:rPr>
        <w:t>ісцевого</w:t>
      </w:r>
      <w:proofErr w:type="spellEnd"/>
      <w:r w:rsidRPr="00B4017C">
        <w:rPr>
          <w:color w:val="000000"/>
          <w:sz w:val="21"/>
          <w:szCs w:val="21"/>
          <w:bdr w:val="none" w:sz="0" w:space="0" w:color="auto" w:frame="1"/>
          <w:shd w:val="clear" w:color="auto" w:fill="FFFFFF"/>
        </w:rPr>
        <w:t xml:space="preserve"> </w:t>
      </w:r>
      <w:proofErr w:type="spellStart"/>
      <w:r w:rsidRPr="00B4017C">
        <w:rPr>
          <w:color w:val="000000"/>
          <w:sz w:val="21"/>
          <w:szCs w:val="21"/>
          <w:bdr w:val="none" w:sz="0" w:space="0" w:color="auto" w:frame="1"/>
          <w:shd w:val="clear" w:color="auto" w:fill="FFFFFF"/>
        </w:rPr>
        <w:t>самоврядування</w:t>
      </w:r>
      <w:proofErr w:type="spellEnd"/>
    </w:p>
    <w:p w:rsidR="00886677" w:rsidRPr="00886677" w:rsidRDefault="0058775B" w:rsidP="00886677">
      <w:pPr>
        <w:pStyle w:val="1"/>
        <w:shd w:val="clear" w:color="auto" w:fill="FFFFFF"/>
        <w:spacing w:before="0" w:beforeAutospacing="0" w:after="0" w:afterAutospacing="0"/>
        <w:textAlignment w:val="baseline"/>
        <w:rPr>
          <w:color w:val="333333"/>
          <w:sz w:val="22"/>
          <w:szCs w:val="22"/>
        </w:rPr>
      </w:pPr>
      <w:r w:rsidRPr="001D7DC7">
        <w:rPr>
          <w:color w:val="000000"/>
          <w:sz w:val="21"/>
          <w:szCs w:val="21"/>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D7DC7">
        <w:rPr>
          <w:color w:val="333333"/>
          <w:sz w:val="21"/>
          <w:szCs w:val="21"/>
          <w:bdr w:val="none" w:sz="0" w:space="0" w:color="auto" w:frame="1"/>
        </w:rPr>
        <w:t> </w:t>
      </w:r>
      <w:r w:rsidR="00886677" w:rsidRPr="00886677">
        <w:rPr>
          <w:color w:val="333333"/>
          <w:sz w:val="22"/>
          <w:szCs w:val="22"/>
        </w:rPr>
        <w:t>Лікарські засоби для лікування захворювань крові, органів кровотворення та захворювань серцево-судинної системи CPV: 33620000-2</w:t>
      </w:r>
    </w:p>
    <w:p w:rsidR="0058775B" w:rsidRDefault="0058775B" w:rsidP="0058775B">
      <w:pPr>
        <w:spacing w:after="301" w:line="240" w:lineRule="auto"/>
        <w:ind w:left="360"/>
        <w:textAlignment w:val="baseline"/>
        <w:rPr>
          <w:rStyle w:val="qaclassifierdescrprimary"/>
          <w:rFonts w:ascii="Arial" w:hAnsi="Arial" w:cs="Arial"/>
          <w:color w:val="314155"/>
          <w:bdr w:val="none" w:sz="0" w:space="0" w:color="auto" w:frame="1"/>
        </w:rPr>
      </w:pPr>
    </w:p>
    <w:p w:rsidR="0058775B" w:rsidRPr="00B4017C" w:rsidRDefault="0058775B" w:rsidP="0058775B">
      <w:pPr>
        <w:spacing w:after="301" w:line="240" w:lineRule="auto"/>
        <w:ind w:left="360"/>
        <w:textAlignment w:val="baseline"/>
        <w:rPr>
          <w:rFonts w:ascii="Times New Roman" w:hAnsi="Times New Roman"/>
          <w:color w:val="333333"/>
          <w:sz w:val="24"/>
          <w:szCs w:val="24"/>
        </w:rPr>
      </w:pPr>
      <w:r w:rsidRPr="00B4017C">
        <w:rPr>
          <w:rFonts w:ascii="Times New Roman" w:hAnsi="Times New Roman"/>
          <w:b/>
          <w:bCs/>
          <w:color w:val="000000"/>
          <w:sz w:val="21"/>
          <w:szCs w:val="21"/>
          <w:bdr w:val="none" w:sz="0" w:space="0" w:color="auto" w:frame="1"/>
        </w:rPr>
        <w:t>Вид та ідентифікатор процедури закупівлі:</w:t>
      </w:r>
      <w:r w:rsidRPr="00B4017C">
        <w:rPr>
          <w:rFonts w:ascii="Times New Roman" w:hAnsi="Times New Roman"/>
          <w:color w:val="333333"/>
          <w:sz w:val="21"/>
          <w:szCs w:val="21"/>
          <w:bdr w:val="none" w:sz="0" w:space="0" w:color="auto" w:frame="1"/>
        </w:rPr>
        <w:t> </w:t>
      </w:r>
      <w:r w:rsidRPr="00B4017C">
        <w:rPr>
          <w:rFonts w:ascii="Times New Roman" w:hAnsi="Times New Roman"/>
          <w:color w:val="333333"/>
          <w:sz w:val="24"/>
          <w:szCs w:val="24"/>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58775B" w:rsidRPr="00B4017C" w:rsidRDefault="0058775B" w:rsidP="0058775B">
      <w:pPr>
        <w:spacing w:after="301" w:line="240" w:lineRule="auto"/>
        <w:ind w:left="360"/>
        <w:textAlignment w:val="baseline"/>
        <w:rPr>
          <w:rFonts w:ascii="Times New Roman" w:hAnsi="Times New Roman"/>
          <w:color w:val="333333"/>
          <w:sz w:val="21"/>
          <w:szCs w:val="21"/>
        </w:rPr>
      </w:pPr>
      <w:r w:rsidRPr="00B4017C">
        <w:rPr>
          <w:rFonts w:ascii="Times New Roman" w:hAnsi="Times New Roman"/>
          <w:b/>
          <w:bCs/>
          <w:color w:val="000000"/>
          <w:sz w:val="21"/>
          <w:szCs w:val="21"/>
          <w:bdr w:val="none" w:sz="0" w:space="0" w:color="auto" w:frame="1"/>
        </w:rPr>
        <w:t>Очікувана вартість та обґрунтування очікуваної вартості предмета закупівлі</w:t>
      </w:r>
      <w:r w:rsidR="00886677">
        <w:rPr>
          <w:rFonts w:ascii="Times New Roman" w:hAnsi="Times New Roman"/>
          <w:b/>
          <w:bCs/>
          <w:color w:val="000000"/>
          <w:sz w:val="21"/>
          <w:szCs w:val="21"/>
          <w:bdr w:val="none" w:sz="0" w:space="0" w:color="auto" w:frame="1"/>
        </w:rPr>
        <w:t xml:space="preserve"> 847800</w:t>
      </w:r>
      <w:r w:rsidRPr="00B4017C">
        <w:rPr>
          <w:rFonts w:ascii="Times New Roman" w:hAnsi="Times New Roman"/>
          <w:color w:val="000000"/>
          <w:sz w:val="21"/>
          <w:szCs w:val="21"/>
          <w:bdr w:val="none" w:sz="0" w:space="0" w:color="auto" w:frame="1"/>
        </w:rPr>
        <w:t xml:space="preserve">,00 грн. Визначення очікуваної вартості предмета закупівлі обумовлено аналізом </w:t>
      </w:r>
      <w:r>
        <w:rPr>
          <w:rFonts w:ascii="Times New Roman" w:hAnsi="Times New Roman"/>
          <w:color w:val="000000"/>
          <w:sz w:val="21"/>
          <w:szCs w:val="21"/>
          <w:bdr w:val="none" w:sz="0" w:space="0" w:color="auto" w:frame="1"/>
        </w:rPr>
        <w:t>використання</w:t>
      </w:r>
      <w:r w:rsidRPr="00B4017C">
        <w:rPr>
          <w:rFonts w:ascii="Times New Roman" w:hAnsi="Times New Roman"/>
          <w:color w:val="000000"/>
          <w:sz w:val="21"/>
          <w:szCs w:val="21"/>
          <w:bdr w:val="none" w:sz="0" w:space="0" w:color="auto" w:frame="1"/>
        </w:rPr>
        <w:t xml:space="preserve"> (річного та місячного) </w:t>
      </w:r>
      <w:r>
        <w:rPr>
          <w:rFonts w:ascii="Times New Roman" w:hAnsi="Times New Roman"/>
          <w:color w:val="000000"/>
          <w:sz w:val="21"/>
          <w:szCs w:val="21"/>
          <w:bdr w:val="none" w:sz="0" w:space="0" w:color="auto" w:frame="1"/>
        </w:rPr>
        <w:t xml:space="preserve">медикаментів </w:t>
      </w:r>
      <w:r w:rsidRPr="00B4017C">
        <w:rPr>
          <w:rFonts w:ascii="Times New Roman" w:hAnsi="Times New Roman"/>
          <w:color w:val="000000"/>
          <w:sz w:val="21"/>
          <w:szCs w:val="21"/>
          <w:bdr w:val="none" w:sz="0" w:space="0" w:color="auto" w:frame="1"/>
        </w:rPr>
        <w:t xml:space="preserve"> за календарні роки (бюджетні періоди) 2023-2024.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58775B" w:rsidRPr="007752E3" w:rsidRDefault="0058775B" w:rsidP="0058775B">
      <w:pPr>
        <w:pStyle w:val="1"/>
        <w:shd w:val="clear" w:color="auto" w:fill="FFFFFF"/>
        <w:spacing w:before="0" w:beforeAutospacing="0" w:after="813" w:afterAutospacing="0" w:line="676" w:lineRule="atLeast"/>
        <w:rPr>
          <w:bCs w:val="0"/>
          <w:color w:val="000000"/>
          <w:sz w:val="20"/>
          <w:szCs w:val="20"/>
        </w:rPr>
      </w:pPr>
      <w:r w:rsidRPr="00AC1E64">
        <w:rPr>
          <w:color w:val="000000"/>
          <w:sz w:val="21"/>
          <w:szCs w:val="21"/>
          <w:bdr w:val="none" w:sz="0" w:space="0" w:color="auto" w:frame="1"/>
        </w:rPr>
        <w:t xml:space="preserve">При цьому розрахунок очікуваної вартості проводився згідно з аналізом </w:t>
      </w:r>
      <w:r>
        <w:rPr>
          <w:color w:val="000000"/>
          <w:sz w:val="21"/>
          <w:szCs w:val="21"/>
          <w:bdr w:val="none" w:sz="0" w:space="0" w:color="auto" w:frame="1"/>
        </w:rPr>
        <w:t xml:space="preserve"> по </w:t>
      </w:r>
      <w:r w:rsidRPr="007752E3">
        <w:rPr>
          <w:bCs w:val="0"/>
          <w:color w:val="000000"/>
          <w:sz w:val="20"/>
          <w:szCs w:val="20"/>
        </w:rPr>
        <w:t xml:space="preserve">Реєстру оптово-відпускних цін на лікарські засоби </w:t>
      </w:r>
      <w:r w:rsidRPr="007752E3">
        <w:rPr>
          <w:color w:val="000000"/>
          <w:sz w:val="21"/>
          <w:szCs w:val="21"/>
          <w:bdr w:val="none" w:sz="0" w:space="0" w:color="auto" w:frame="1"/>
        </w:rPr>
        <w:t>на дату формування очікуваної вартості предмета закупівлі.</w:t>
      </w:r>
    </w:p>
    <w:p w:rsidR="0058775B" w:rsidRPr="007752E3" w:rsidRDefault="0058775B" w:rsidP="0058775B">
      <w:pPr>
        <w:pStyle w:val="a3"/>
        <w:shd w:val="clear" w:color="auto" w:fill="FFFFFF"/>
        <w:spacing w:before="0" w:beforeAutospacing="0" w:after="339" w:afterAutospacing="0" w:line="407" w:lineRule="atLeast"/>
        <w:rPr>
          <w:color w:val="000000"/>
          <w:sz w:val="20"/>
          <w:szCs w:val="20"/>
          <w:lang w:val="uk-UA"/>
        </w:rPr>
      </w:pPr>
      <w:r w:rsidRPr="007752E3">
        <w:rPr>
          <w:rStyle w:val="a5"/>
          <w:rFonts w:eastAsiaTheme="majorEastAsia"/>
          <w:color w:val="000000"/>
          <w:sz w:val="20"/>
          <w:szCs w:val="20"/>
          <w:lang w:val="uk-UA"/>
        </w:rPr>
        <w:t>Юридичні підстави ведення та використання реєстру</w:t>
      </w:r>
      <w:r w:rsidRPr="007752E3">
        <w:rPr>
          <w:color w:val="000000"/>
          <w:sz w:val="20"/>
          <w:szCs w:val="20"/>
          <w:lang w:val="uk-UA"/>
        </w:rPr>
        <w:t>:</w:t>
      </w:r>
    </w:p>
    <w:p w:rsidR="0058775B" w:rsidRPr="007752E3" w:rsidRDefault="0058775B" w:rsidP="0058775B">
      <w:pPr>
        <w:pStyle w:val="a3"/>
        <w:shd w:val="clear" w:color="auto" w:fill="FFFFFF"/>
        <w:spacing w:before="0" w:beforeAutospacing="0" w:after="339" w:afterAutospacing="0" w:line="407" w:lineRule="atLeast"/>
        <w:rPr>
          <w:color w:val="000000"/>
          <w:sz w:val="20"/>
          <w:szCs w:val="20"/>
          <w:lang w:val="uk-UA"/>
        </w:rPr>
      </w:pPr>
      <w:r w:rsidRPr="007752E3">
        <w:rPr>
          <w:color w:val="000000"/>
          <w:sz w:val="20"/>
          <w:szCs w:val="20"/>
          <w:lang w:val="uk-UA"/>
        </w:rPr>
        <w:lastRenderedPageBreak/>
        <w:t>Постанова КМУ від 02.07.2014</w:t>
      </w:r>
      <w:r w:rsidRPr="007752E3">
        <w:rPr>
          <w:color w:val="000000"/>
          <w:sz w:val="20"/>
          <w:szCs w:val="20"/>
        </w:rPr>
        <w:t> </w:t>
      </w:r>
      <w:hyperlink r:id="rId5" w:history="1">
        <w:r w:rsidRPr="007752E3">
          <w:rPr>
            <w:rStyle w:val="a4"/>
            <w:color w:val="007EFF"/>
            <w:sz w:val="20"/>
            <w:szCs w:val="20"/>
            <w:lang w:val="uk-UA"/>
          </w:rPr>
          <w:t>№ 240</w:t>
        </w:r>
      </w:hyperlink>
      <w:r w:rsidRPr="007752E3">
        <w:rPr>
          <w:color w:val="000000"/>
          <w:sz w:val="20"/>
          <w:szCs w:val="20"/>
        </w:rPr>
        <w:t> </w:t>
      </w:r>
      <w:r w:rsidRPr="007752E3">
        <w:rPr>
          <w:color w:val="000000"/>
          <w:sz w:val="20"/>
          <w:szCs w:val="20"/>
          <w:lang w:val="uk-UA"/>
        </w:rPr>
        <w:t>"Про референтне ціноутворення на лікарські засоби та вироби медичного призначення, що закуповуються за кошти державного та місцевих бюджетів" та наказ МОЗ України від 18.08.2014</w:t>
      </w:r>
      <w:r w:rsidRPr="007752E3">
        <w:rPr>
          <w:color w:val="000000"/>
          <w:sz w:val="20"/>
          <w:szCs w:val="20"/>
        </w:rPr>
        <w:t> </w:t>
      </w:r>
      <w:hyperlink r:id="rId6" w:history="1">
        <w:r w:rsidRPr="007752E3">
          <w:rPr>
            <w:rStyle w:val="a4"/>
            <w:color w:val="007EFF"/>
            <w:sz w:val="20"/>
            <w:szCs w:val="20"/>
            <w:lang w:val="uk-UA"/>
          </w:rPr>
          <w:t>№ 574</w:t>
        </w:r>
      </w:hyperlink>
      <w:r w:rsidRPr="007752E3">
        <w:rPr>
          <w:color w:val="000000"/>
          <w:sz w:val="20"/>
          <w:szCs w:val="20"/>
        </w:rPr>
        <w:t> </w:t>
      </w:r>
      <w:r w:rsidRPr="007752E3">
        <w:rPr>
          <w:color w:val="000000"/>
          <w:sz w:val="20"/>
          <w:szCs w:val="20"/>
          <w:lang w:val="uk-UA"/>
        </w:rPr>
        <w:t>"Про затвердження Положення про реєстр оптово-відпускних цін на лікарські засоби і вироби медичного призначення, порядок внесення до нього змін та форм декларації зміни оптово-відпускної ціни на лікарський засіб та виріб медичного призначення", зареєстрований у Міністерстві юстиції України 09 вересня 2014 року за № 1097/25874.</w:t>
      </w:r>
    </w:p>
    <w:p w:rsidR="0058775B" w:rsidRPr="007752E3" w:rsidRDefault="0058775B" w:rsidP="0058775B">
      <w:pPr>
        <w:pStyle w:val="5"/>
        <w:shd w:val="clear" w:color="auto" w:fill="FFFFFF"/>
        <w:spacing w:before="0" w:after="271" w:line="451" w:lineRule="atLeast"/>
        <w:rPr>
          <w:rFonts w:ascii="Times New Roman" w:hAnsi="Times New Roman" w:cs="Times New Roman"/>
          <w:b/>
          <w:bCs/>
          <w:color w:val="000000"/>
          <w:sz w:val="20"/>
          <w:szCs w:val="20"/>
        </w:rPr>
      </w:pPr>
      <w:r w:rsidRPr="007752E3">
        <w:rPr>
          <w:rFonts w:ascii="Times New Roman" w:hAnsi="Times New Roman" w:cs="Times New Roman"/>
          <w:b/>
          <w:bCs/>
          <w:color w:val="000000"/>
          <w:sz w:val="20"/>
          <w:szCs w:val="20"/>
        </w:rPr>
        <w:t>ДОКУМЕНТИ</w:t>
      </w:r>
    </w:p>
    <w:p w:rsidR="0058775B" w:rsidRPr="007752E3" w:rsidRDefault="00261980" w:rsidP="0058775B">
      <w:pPr>
        <w:pStyle w:val="3"/>
        <w:shd w:val="clear" w:color="auto" w:fill="FFFFFF"/>
        <w:spacing w:before="0" w:after="271" w:line="541" w:lineRule="atLeast"/>
        <w:rPr>
          <w:rFonts w:ascii="Times New Roman" w:hAnsi="Times New Roman" w:cs="Times New Roman"/>
          <w:b w:val="0"/>
          <w:bCs w:val="0"/>
          <w:color w:val="000000"/>
          <w:sz w:val="20"/>
          <w:szCs w:val="20"/>
        </w:rPr>
      </w:pPr>
      <w:hyperlink r:id="rId7" w:history="1">
        <w:r w:rsidR="0058775B" w:rsidRPr="007752E3">
          <w:rPr>
            <w:rStyle w:val="a4"/>
            <w:rFonts w:ascii="Times New Roman" w:hAnsi="Times New Roman" w:cs="Times New Roman"/>
            <w:b w:val="0"/>
            <w:bCs w:val="0"/>
            <w:color w:val="007EFF"/>
            <w:sz w:val="20"/>
            <w:szCs w:val="20"/>
          </w:rPr>
          <w:t>Наказ МОЗ України від 03.01.2025 № 23 "Про декларування зміни оптово-відпускних цін на лікарські засоби станом на 01 січня 2025 року"</w:t>
        </w:r>
      </w:hyperlink>
    </w:p>
    <w:p w:rsidR="0058775B" w:rsidRPr="007752E3" w:rsidRDefault="00261980" w:rsidP="0058775B">
      <w:pPr>
        <w:numPr>
          <w:ilvl w:val="0"/>
          <w:numId w:val="1"/>
        </w:numPr>
        <w:shd w:val="clear" w:color="auto" w:fill="FFFFFF"/>
        <w:spacing w:before="100" w:beforeAutospacing="1" w:after="254" w:line="407" w:lineRule="atLeast"/>
        <w:rPr>
          <w:rFonts w:ascii="Times New Roman" w:hAnsi="Times New Roman" w:cs="Times New Roman"/>
          <w:color w:val="000000"/>
          <w:sz w:val="20"/>
          <w:szCs w:val="20"/>
        </w:rPr>
      </w:pPr>
      <w:hyperlink r:id="rId8" w:history="1">
        <w:r w:rsidR="0058775B" w:rsidRPr="007752E3">
          <w:rPr>
            <w:rStyle w:val="a4"/>
            <w:rFonts w:ascii="Times New Roman" w:hAnsi="Times New Roman" w:cs="Times New Roman"/>
            <w:color w:val="007EFF"/>
            <w:sz w:val="20"/>
            <w:szCs w:val="20"/>
          </w:rPr>
          <w:t xml:space="preserve">Реєстр </w:t>
        </w:r>
        <w:proofErr w:type="spellStart"/>
        <w:r w:rsidR="0058775B" w:rsidRPr="007752E3">
          <w:rPr>
            <w:rStyle w:val="a4"/>
            <w:rFonts w:ascii="Times New Roman" w:hAnsi="Times New Roman" w:cs="Times New Roman"/>
            <w:color w:val="007EFF"/>
            <w:sz w:val="20"/>
            <w:szCs w:val="20"/>
          </w:rPr>
          <w:t>оптово</w:t>
        </w:r>
        <w:proofErr w:type="spellEnd"/>
        <w:r w:rsidR="0058775B" w:rsidRPr="007752E3">
          <w:rPr>
            <w:rStyle w:val="a4"/>
            <w:rFonts w:ascii="Times New Roman" w:hAnsi="Times New Roman" w:cs="Times New Roman"/>
            <w:color w:val="007EFF"/>
            <w:sz w:val="20"/>
            <w:szCs w:val="20"/>
          </w:rPr>
          <w:t xml:space="preserve"> - відпускних цін на лікарські засоби станом на 03.01.2025</w:t>
        </w:r>
      </w:hyperlink>
    </w:p>
    <w:p w:rsidR="0058775B" w:rsidRPr="007752E3" w:rsidRDefault="00261980" w:rsidP="0058775B">
      <w:pPr>
        <w:numPr>
          <w:ilvl w:val="0"/>
          <w:numId w:val="1"/>
        </w:numPr>
        <w:shd w:val="clear" w:color="auto" w:fill="FFFFFF"/>
        <w:spacing w:before="100" w:beforeAutospacing="1" w:after="254" w:line="407" w:lineRule="atLeast"/>
        <w:rPr>
          <w:rFonts w:ascii="Times New Roman" w:hAnsi="Times New Roman" w:cs="Times New Roman"/>
          <w:color w:val="000000"/>
          <w:sz w:val="20"/>
          <w:szCs w:val="20"/>
        </w:rPr>
      </w:pPr>
      <w:hyperlink r:id="rId9" w:history="1">
        <w:r w:rsidR="0058775B" w:rsidRPr="007752E3">
          <w:rPr>
            <w:rStyle w:val="a4"/>
            <w:rFonts w:ascii="Times New Roman" w:hAnsi="Times New Roman" w:cs="Times New Roman"/>
            <w:color w:val="007EFF"/>
            <w:sz w:val="20"/>
            <w:szCs w:val="20"/>
          </w:rPr>
          <w:t>Додаток 1 до наказу Міністерства охорони здоров'я України від 03.01.2025 № 23</w:t>
        </w:r>
      </w:hyperlink>
    </w:p>
    <w:p w:rsidR="0058775B" w:rsidRDefault="00261980" w:rsidP="0058775B">
      <w:pPr>
        <w:numPr>
          <w:ilvl w:val="0"/>
          <w:numId w:val="1"/>
        </w:numPr>
        <w:shd w:val="clear" w:color="auto" w:fill="FFFFFF"/>
        <w:spacing w:before="100" w:beforeAutospacing="1" w:after="254" w:line="407" w:lineRule="atLeast"/>
        <w:rPr>
          <w:rFonts w:ascii="Arial" w:hAnsi="Arial" w:cs="Arial"/>
          <w:color w:val="000000"/>
          <w:sz w:val="27"/>
          <w:szCs w:val="27"/>
        </w:rPr>
      </w:pPr>
      <w:hyperlink r:id="rId10" w:history="1">
        <w:r w:rsidR="0058775B" w:rsidRPr="007752E3">
          <w:rPr>
            <w:rStyle w:val="a4"/>
            <w:rFonts w:ascii="Times New Roman" w:hAnsi="Times New Roman" w:cs="Times New Roman"/>
            <w:color w:val="007EFF"/>
            <w:sz w:val="20"/>
            <w:szCs w:val="20"/>
          </w:rPr>
          <w:t>Додаток 2 до наказу Міністерства охорони здоров'я України від 03.01.2025</w:t>
        </w:r>
      </w:hyperlink>
    </w:p>
    <w:p w:rsidR="0058775B" w:rsidRPr="00AC1E64" w:rsidRDefault="0058775B" w:rsidP="0058775B">
      <w:pPr>
        <w:pStyle w:val="a3"/>
        <w:shd w:val="clear" w:color="auto" w:fill="FFFFFF"/>
        <w:spacing w:before="0" w:beforeAutospacing="0" w:after="0" w:afterAutospacing="0"/>
        <w:jc w:val="both"/>
        <w:rPr>
          <w:color w:val="000000"/>
          <w:sz w:val="21"/>
          <w:szCs w:val="21"/>
          <w:bdr w:val="none" w:sz="0" w:space="0" w:color="auto" w:frame="1"/>
          <w:lang w:val="uk-UA"/>
        </w:rPr>
      </w:pPr>
    </w:p>
    <w:p w:rsidR="00886677" w:rsidRPr="00886677" w:rsidRDefault="00886677" w:rsidP="00886677">
      <w:pPr>
        <w:spacing w:after="0" w:line="240" w:lineRule="auto"/>
        <w:textAlignment w:val="baseline"/>
        <w:outlineLvl w:val="0"/>
        <w:rPr>
          <w:rFonts w:ascii="Arial" w:eastAsia="Times New Roman" w:hAnsi="Arial" w:cs="Arial"/>
          <w:b/>
          <w:bCs/>
          <w:color w:val="333333"/>
          <w:kern w:val="36"/>
          <w:sz w:val="48"/>
          <w:szCs w:val="48"/>
        </w:rPr>
      </w:pPr>
      <w:r w:rsidRPr="00886677">
        <w:rPr>
          <w:rFonts w:ascii="Verdana" w:eastAsia="Times New Roman" w:hAnsi="Verdana" w:cs="Arial"/>
          <w:b/>
          <w:bCs/>
          <w:color w:val="333333"/>
          <w:kern w:val="36"/>
          <w:sz w:val="15"/>
        </w:rPr>
        <w:t xml:space="preserve">Солі для пероральної </w:t>
      </w:r>
      <w:proofErr w:type="spellStart"/>
      <w:r w:rsidRPr="00886677">
        <w:rPr>
          <w:rFonts w:ascii="Verdana" w:eastAsia="Times New Roman" w:hAnsi="Verdana" w:cs="Arial"/>
          <w:b/>
          <w:bCs/>
          <w:color w:val="333333"/>
          <w:kern w:val="36"/>
          <w:sz w:val="15"/>
        </w:rPr>
        <w:t>регідратації</w:t>
      </w:r>
      <w:proofErr w:type="spellEnd"/>
      <w:r w:rsidRPr="00886677">
        <w:rPr>
          <w:rFonts w:ascii="Verdana" w:eastAsia="Times New Roman" w:hAnsi="Verdana" w:cs="Arial"/>
          <w:b/>
          <w:bCs/>
          <w:color w:val="333333"/>
          <w:kern w:val="36"/>
          <w:sz w:val="15"/>
        </w:rPr>
        <w:t xml:space="preserve">, порошок для орального розчину, по 4,4 г; </w:t>
      </w:r>
      <w:proofErr w:type="spellStart"/>
      <w:r w:rsidRPr="00886677">
        <w:rPr>
          <w:rFonts w:ascii="Verdana" w:eastAsia="Times New Roman" w:hAnsi="Verdana" w:cs="Arial"/>
          <w:b/>
          <w:bCs/>
          <w:color w:val="333333"/>
          <w:kern w:val="36"/>
          <w:sz w:val="15"/>
        </w:rPr>
        <w:t>Епінефрин</w:t>
      </w:r>
      <w:proofErr w:type="spellEnd"/>
      <w:r w:rsidRPr="00886677">
        <w:rPr>
          <w:rFonts w:ascii="Verdana" w:eastAsia="Times New Roman" w:hAnsi="Verdana" w:cs="Arial"/>
          <w:b/>
          <w:bCs/>
          <w:color w:val="333333"/>
          <w:kern w:val="36"/>
          <w:sz w:val="15"/>
        </w:rPr>
        <w:t xml:space="preserve"> 1.82 мг/</w:t>
      </w:r>
      <w:proofErr w:type="spellStart"/>
      <w:r w:rsidRPr="00886677">
        <w:rPr>
          <w:rFonts w:ascii="Verdana" w:eastAsia="Times New Roman" w:hAnsi="Verdana" w:cs="Arial"/>
          <w:b/>
          <w:bCs/>
          <w:color w:val="333333"/>
          <w:kern w:val="36"/>
          <w:sz w:val="15"/>
        </w:rPr>
        <w:t>мл</w:t>
      </w:r>
      <w:proofErr w:type="spellEnd"/>
      <w:r w:rsidRPr="00886677">
        <w:rPr>
          <w:rFonts w:ascii="Verdana" w:eastAsia="Times New Roman" w:hAnsi="Verdana" w:cs="Arial"/>
          <w:b/>
          <w:bCs/>
          <w:color w:val="333333"/>
          <w:kern w:val="36"/>
          <w:sz w:val="15"/>
        </w:rPr>
        <w:t xml:space="preserve">, </w:t>
      </w:r>
      <w:r w:rsidRPr="00886677">
        <w:rPr>
          <w:rFonts w:ascii="Times New Roman" w:eastAsia="Times New Roman" w:hAnsi="Times New Roman" w:cs="Times New Roman"/>
          <w:b/>
          <w:bCs/>
          <w:color w:val="333333"/>
          <w:kern w:val="36"/>
          <w:sz w:val="15"/>
        </w:rPr>
        <w:t xml:space="preserve">розчин для ін'єкцій, ампула; </w:t>
      </w:r>
      <w:proofErr w:type="spellStart"/>
      <w:r w:rsidRPr="00886677">
        <w:rPr>
          <w:rFonts w:ascii="Times New Roman" w:eastAsia="Times New Roman" w:hAnsi="Times New Roman" w:cs="Times New Roman"/>
          <w:b/>
          <w:bCs/>
          <w:color w:val="333333"/>
          <w:kern w:val="36"/>
          <w:sz w:val="15"/>
        </w:rPr>
        <w:t>Азитроміцин</w:t>
      </w:r>
      <w:proofErr w:type="spellEnd"/>
      <w:r w:rsidRPr="00886677">
        <w:rPr>
          <w:rFonts w:ascii="Times New Roman" w:eastAsia="Times New Roman" w:hAnsi="Times New Roman" w:cs="Times New Roman"/>
          <w:b/>
          <w:bCs/>
          <w:color w:val="333333"/>
          <w:kern w:val="36"/>
          <w:sz w:val="15"/>
        </w:rPr>
        <w:t xml:space="preserve"> таблетки/капсули по 500 мг; </w:t>
      </w:r>
      <w:proofErr w:type="spellStart"/>
      <w:r w:rsidRPr="00886677">
        <w:rPr>
          <w:rFonts w:ascii="Times New Roman" w:eastAsia="Times New Roman" w:hAnsi="Times New Roman" w:cs="Times New Roman"/>
          <w:b/>
          <w:bCs/>
          <w:color w:val="333333"/>
          <w:kern w:val="36"/>
          <w:sz w:val="15"/>
        </w:rPr>
        <w:t>Амлодипін</w:t>
      </w:r>
      <w:proofErr w:type="spellEnd"/>
      <w:r w:rsidRPr="00886677">
        <w:rPr>
          <w:rFonts w:ascii="Times New Roman" w:eastAsia="Times New Roman" w:hAnsi="Times New Roman" w:cs="Times New Roman"/>
          <w:b/>
          <w:bCs/>
          <w:color w:val="333333"/>
          <w:kern w:val="36"/>
          <w:sz w:val="15"/>
        </w:rPr>
        <w:t xml:space="preserve"> таблетки по 5 мг; </w:t>
      </w:r>
      <w:proofErr w:type="spellStart"/>
      <w:r w:rsidRPr="00886677">
        <w:rPr>
          <w:rFonts w:ascii="Times New Roman" w:eastAsia="Times New Roman" w:hAnsi="Times New Roman" w:cs="Times New Roman"/>
          <w:b/>
          <w:bCs/>
          <w:color w:val="333333"/>
          <w:kern w:val="36"/>
          <w:sz w:val="15"/>
        </w:rPr>
        <w:t>Амоксициліну</w:t>
      </w:r>
      <w:proofErr w:type="spellEnd"/>
      <w:r w:rsidRPr="00886677">
        <w:rPr>
          <w:rFonts w:ascii="Times New Roman" w:eastAsia="Times New Roman" w:hAnsi="Times New Roman" w:cs="Times New Roman"/>
          <w:b/>
          <w:bCs/>
          <w:color w:val="333333"/>
          <w:kern w:val="36"/>
          <w:sz w:val="15"/>
        </w:rPr>
        <w:t xml:space="preserve"> таблетки/таблетки, що </w:t>
      </w:r>
      <w:proofErr w:type="spellStart"/>
      <w:r w:rsidRPr="00886677">
        <w:rPr>
          <w:rFonts w:ascii="Times New Roman" w:eastAsia="Times New Roman" w:hAnsi="Times New Roman" w:cs="Times New Roman"/>
          <w:b/>
          <w:bCs/>
          <w:color w:val="333333"/>
          <w:kern w:val="36"/>
          <w:sz w:val="15"/>
        </w:rPr>
        <w:t>диспергуються</w:t>
      </w:r>
      <w:proofErr w:type="spellEnd"/>
      <w:r w:rsidRPr="00886677">
        <w:rPr>
          <w:rFonts w:ascii="Times New Roman" w:eastAsia="Times New Roman" w:hAnsi="Times New Roman" w:cs="Times New Roman"/>
          <w:b/>
          <w:bCs/>
          <w:color w:val="333333"/>
          <w:kern w:val="36"/>
          <w:sz w:val="15"/>
        </w:rPr>
        <w:t xml:space="preserve"> по 500 мг; </w:t>
      </w:r>
      <w:proofErr w:type="spellStart"/>
      <w:r w:rsidRPr="00886677">
        <w:rPr>
          <w:rFonts w:ascii="Times New Roman" w:eastAsia="Times New Roman" w:hAnsi="Times New Roman" w:cs="Times New Roman"/>
          <w:b/>
          <w:bCs/>
          <w:color w:val="333333"/>
          <w:kern w:val="36"/>
          <w:sz w:val="15"/>
        </w:rPr>
        <w:t>Аміодарон</w:t>
      </w:r>
      <w:proofErr w:type="spellEnd"/>
      <w:r w:rsidRPr="00886677">
        <w:rPr>
          <w:rFonts w:ascii="Times New Roman" w:eastAsia="Times New Roman" w:hAnsi="Times New Roman" w:cs="Times New Roman"/>
          <w:b/>
          <w:bCs/>
          <w:color w:val="333333"/>
          <w:kern w:val="36"/>
          <w:sz w:val="15"/>
        </w:rPr>
        <w:t xml:space="preserve">, таблетки, по 200 мг; </w:t>
      </w:r>
      <w:proofErr w:type="spellStart"/>
      <w:r w:rsidRPr="00886677">
        <w:rPr>
          <w:rFonts w:ascii="Times New Roman" w:eastAsia="Times New Roman" w:hAnsi="Times New Roman" w:cs="Times New Roman"/>
          <w:b/>
          <w:bCs/>
          <w:color w:val="333333"/>
          <w:kern w:val="36"/>
          <w:sz w:val="15"/>
        </w:rPr>
        <w:t>Аміодарон</w:t>
      </w:r>
      <w:proofErr w:type="spellEnd"/>
      <w:r w:rsidRPr="00886677">
        <w:rPr>
          <w:rFonts w:ascii="Times New Roman" w:eastAsia="Times New Roman" w:hAnsi="Times New Roman" w:cs="Times New Roman"/>
          <w:b/>
          <w:bCs/>
          <w:color w:val="333333"/>
          <w:kern w:val="36"/>
          <w:sz w:val="15"/>
        </w:rPr>
        <w:t>, розчин для ін’єкцій, 50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по 3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Атропіну сульфат розчин для ін'єкцій 1 мг/1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в ампулі 1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w:t>
      </w:r>
      <w:proofErr w:type="spellStart"/>
      <w:r w:rsidRPr="00886677">
        <w:rPr>
          <w:rFonts w:ascii="Times New Roman" w:eastAsia="Times New Roman" w:hAnsi="Times New Roman" w:cs="Times New Roman"/>
          <w:b/>
          <w:bCs/>
          <w:color w:val="333333"/>
          <w:kern w:val="36"/>
          <w:sz w:val="15"/>
        </w:rPr>
        <w:t>Галоперидол</w:t>
      </w:r>
      <w:proofErr w:type="spellEnd"/>
      <w:r w:rsidRPr="00886677">
        <w:rPr>
          <w:rFonts w:ascii="Times New Roman" w:eastAsia="Times New Roman" w:hAnsi="Times New Roman" w:cs="Times New Roman"/>
          <w:b/>
          <w:bCs/>
          <w:color w:val="333333"/>
          <w:kern w:val="36"/>
          <w:sz w:val="15"/>
        </w:rPr>
        <w:t xml:space="preserve">, таблетки, по 5 мг; </w:t>
      </w:r>
      <w:proofErr w:type="spellStart"/>
      <w:r w:rsidRPr="00886677">
        <w:rPr>
          <w:rFonts w:ascii="Times New Roman" w:eastAsia="Times New Roman" w:hAnsi="Times New Roman" w:cs="Times New Roman"/>
          <w:b/>
          <w:bCs/>
          <w:color w:val="333333"/>
          <w:kern w:val="36"/>
          <w:sz w:val="15"/>
        </w:rPr>
        <w:t>Налоксон</w:t>
      </w:r>
      <w:proofErr w:type="spellEnd"/>
      <w:r w:rsidRPr="00886677">
        <w:rPr>
          <w:rFonts w:ascii="Times New Roman" w:eastAsia="Times New Roman" w:hAnsi="Times New Roman" w:cs="Times New Roman"/>
          <w:b/>
          <w:bCs/>
          <w:color w:val="333333"/>
          <w:kern w:val="36"/>
          <w:sz w:val="15"/>
        </w:rPr>
        <w:t xml:space="preserve"> розчин для ін'єкцій, 0,4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по 1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w:t>
      </w:r>
      <w:proofErr w:type="spellStart"/>
      <w:r w:rsidRPr="00886677">
        <w:rPr>
          <w:rFonts w:ascii="Times New Roman" w:eastAsia="Times New Roman" w:hAnsi="Times New Roman" w:cs="Times New Roman"/>
          <w:b/>
          <w:bCs/>
          <w:color w:val="333333"/>
          <w:kern w:val="36"/>
          <w:sz w:val="15"/>
        </w:rPr>
        <w:t>Лідокаїн</w:t>
      </w:r>
      <w:proofErr w:type="spellEnd"/>
      <w:r w:rsidRPr="00886677">
        <w:rPr>
          <w:rFonts w:ascii="Times New Roman" w:eastAsia="Times New Roman" w:hAnsi="Times New Roman" w:cs="Times New Roman"/>
          <w:b/>
          <w:bCs/>
          <w:color w:val="333333"/>
          <w:kern w:val="36"/>
          <w:sz w:val="15"/>
        </w:rPr>
        <w:t>, розчин для ін`єкцій, 20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по 2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w:t>
      </w:r>
      <w:proofErr w:type="spellStart"/>
      <w:r w:rsidRPr="00886677">
        <w:rPr>
          <w:rFonts w:ascii="Times New Roman" w:eastAsia="Times New Roman" w:hAnsi="Times New Roman" w:cs="Times New Roman"/>
          <w:b/>
          <w:bCs/>
          <w:color w:val="333333"/>
          <w:kern w:val="36"/>
          <w:sz w:val="15"/>
        </w:rPr>
        <w:t>Ніфедипін</w:t>
      </w:r>
      <w:proofErr w:type="spellEnd"/>
      <w:r w:rsidRPr="00886677">
        <w:rPr>
          <w:rFonts w:ascii="Times New Roman" w:eastAsia="Times New Roman" w:hAnsi="Times New Roman" w:cs="Times New Roman"/>
          <w:b/>
          <w:bCs/>
          <w:color w:val="333333"/>
          <w:kern w:val="36"/>
          <w:sz w:val="15"/>
        </w:rPr>
        <w:t xml:space="preserve"> таблетки по 10 мг; </w:t>
      </w:r>
      <w:proofErr w:type="spellStart"/>
      <w:r w:rsidRPr="00886677">
        <w:rPr>
          <w:rFonts w:ascii="Times New Roman" w:eastAsia="Times New Roman" w:hAnsi="Times New Roman" w:cs="Times New Roman"/>
          <w:b/>
          <w:bCs/>
          <w:color w:val="333333"/>
          <w:kern w:val="36"/>
          <w:sz w:val="15"/>
        </w:rPr>
        <w:t>Ніфедипін</w:t>
      </w:r>
      <w:proofErr w:type="spellEnd"/>
      <w:r w:rsidRPr="00886677">
        <w:rPr>
          <w:rFonts w:ascii="Times New Roman" w:eastAsia="Times New Roman" w:hAnsi="Times New Roman" w:cs="Times New Roman"/>
          <w:b/>
          <w:bCs/>
          <w:color w:val="333333"/>
          <w:kern w:val="36"/>
          <w:sz w:val="15"/>
        </w:rPr>
        <w:t xml:space="preserve"> таблетки по 20 мг; Нітрогліцерин, таблетки </w:t>
      </w:r>
      <w:proofErr w:type="spellStart"/>
      <w:r w:rsidRPr="00886677">
        <w:rPr>
          <w:rFonts w:ascii="Times New Roman" w:eastAsia="Times New Roman" w:hAnsi="Times New Roman" w:cs="Times New Roman"/>
          <w:b/>
          <w:bCs/>
          <w:color w:val="333333"/>
          <w:kern w:val="36"/>
          <w:sz w:val="15"/>
        </w:rPr>
        <w:t>сублінгвальні</w:t>
      </w:r>
      <w:proofErr w:type="spellEnd"/>
      <w:r w:rsidRPr="00886677">
        <w:rPr>
          <w:rFonts w:ascii="Times New Roman" w:eastAsia="Times New Roman" w:hAnsi="Times New Roman" w:cs="Times New Roman"/>
          <w:b/>
          <w:bCs/>
          <w:color w:val="333333"/>
          <w:kern w:val="36"/>
          <w:sz w:val="15"/>
        </w:rPr>
        <w:t xml:space="preserve">, по 0,5 мг; </w:t>
      </w:r>
      <w:proofErr w:type="spellStart"/>
      <w:r w:rsidRPr="00886677">
        <w:rPr>
          <w:rFonts w:ascii="Times New Roman" w:eastAsia="Times New Roman" w:hAnsi="Times New Roman" w:cs="Times New Roman"/>
          <w:b/>
          <w:bCs/>
          <w:color w:val="333333"/>
          <w:kern w:val="36"/>
          <w:sz w:val="15"/>
        </w:rPr>
        <w:t>Бісопролол</w:t>
      </w:r>
      <w:proofErr w:type="spellEnd"/>
      <w:r w:rsidRPr="00886677">
        <w:rPr>
          <w:rFonts w:ascii="Times New Roman" w:eastAsia="Times New Roman" w:hAnsi="Times New Roman" w:cs="Times New Roman"/>
          <w:b/>
          <w:bCs/>
          <w:color w:val="333333"/>
          <w:kern w:val="36"/>
          <w:sz w:val="15"/>
        </w:rPr>
        <w:t xml:space="preserve"> таблетки по 5 мг; </w:t>
      </w:r>
      <w:proofErr w:type="spellStart"/>
      <w:r w:rsidRPr="00886677">
        <w:rPr>
          <w:rFonts w:ascii="Times New Roman" w:eastAsia="Times New Roman" w:hAnsi="Times New Roman" w:cs="Times New Roman"/>
          <w:b/>
          <w:bCs/>
          <w:color w:val="333333"/>
          <w:kern w:val="36"/>
          <w:sz w:val="15"/>
        </w:rPr>
        <w:t>Омепразол</w:t>
      </w:r>
      <w:proofErr w:type="spellEnd"/>
      <w:r w:rsidRPr="00886677">
        <w:rPr>
          <w:rFonts w:ascii="Times New Roman" w:eastAsia="Times New Roman" w:hAnsi="Times New Roman" w:cs="Times New Roman"/>
          <w:b/>
          <w:bCs/>
          <w:color w:val="333333"/>
          <w:kern w:val="36"/>
          <w:sz w:val="15"/>
        </w:rPr>
        <w:t xml:space="preserve"> капсули по 20 мг; </w:t>
      </w:r>
      <w:proofErr w:type="spellStart"/>
      <w:r w:rsidRPr="00886677">
        <w:rPr>
          <w:rFonts w:ascii="Times New Roman" w:eastAsia="Times New Roman" w:hAnsi="Times New Roman" w:cs="Times New Roman"/>
          <w:b/>
          <w:bCs/>
          <w:color w:val="333333"/>
          <w:kern w:val="36"/>
          <w:sz w:val="15"/>
        </w:rPr>
        <w:t>Ранітидин</w:t>
      </w:r>
      <w:proofErr w:type="spellEnd"/>
      <w:r w:rsidRPr="00886677">
        <w:rPr>
          <w:rFonts w:ascii="Times New Roman" w:eastAsia="Times New Roman" w:hAnsi="Times New Roman" w:cs="Times New Roman"/>
          <w:b/>
          <w:bCs/>
          <w:color w:val="333333"/>
          <w:kern w:val="36"/>
          <w:sz w:val="15"/>
        </w:rPr>
        <w:t xml:space="preserve">, таблетки, вкриті плівковою оболонкою, по 150 мг; </w:t>
      </w:r>
      <w:proofErr w:type="spellStart"/>
      <w:r w:rsidRPr="00886677">
        <w:rPr>
          <w:rFonts w:ascii="Times New Roman" w:eastAsia="Times New Roman" w:hAnsi="Times New Roman" w:cs="Times New Roman"/>
          <w:b/>
          <w:bCs/>
          <w:color w:val="333333"/>
          <w:kern w:val="36"/>
          <w:sz w:val="15"/>
        </w:rPr>
        <w:t>Метоклопрамід</w:t>
      </w:r>
      <w:proofErr w:type="spellEnd"/>
      <w:r w:rsidRPr="00886677">
        <w:rPr>
          <w:rFonts w:ascii="Times New Roman" w:eastAsia="Times New Roman" w:hAnsi="Times New Roman" w:cs="Times New Roman"/>
          <w:b/>
          <w:bCs/>
          <w:color w:val="333333"/>
          <w:kern w:val="36"/>
          <w:sz w:val="15"/>
        </w:rPr>
        <w:t>, розчин для ін'єкцій, 5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по 2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Преднізолон, розчин для ін'єкцій, 30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по 1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Ацетилсаліцилова кислота таблетки 100 мг; Ацетилсаліцилова кислота таблетки по 500 мг; </w:t>
      </w:r>
      <w:proofErr w:type="spellStart"/>
      <w:r w:rsidRPr="00886677">
        <w:rPr>
          <w:rFonts w:ascii="Times New Roman" w:eastAsia="Times New Roman" w:hAnsi="Times New Roman" w:cs="Times New Roman"/>
          <w:b/>
          <w:bCs/>
          <w:color w:val="333333"/>
          <w:kern w:val="36"/>
          <w:sz w:val="15"/>
        </w:rPr>
        <w:t>Ібупрофен</w:t>
      </w:r>
      <w:proofErr w:type="spellEnd"/>
      <w:r w:rsidRPr="00886677">
        <w:rPr>
          <w:rFonts w:ascii="Times New Roman" w:eastAsia="Times New Roman" w:hAnsi="Times New Roman" w:cs="Times New Roman"/>
          <w:b/>
          <w:bCs/>
          <w:color w:val="333333"/>
          <w:kern w:val="36"/>
          <w:sz w:val="15"/>
        </w:rPr>
        <w:t xml:space="preserve"> таблетки/капсули по 400 мг; </w:t>
      </w:r>
      <w:proofErr w:type="spellStart"/>
      <w:r w:rsidRPr="00886677">
        <w:rPr>
          <w:rFonts w:ascii="Times New Roman" w:eastAsia="Times New Roman" w:hAnsi="Times New Roman" w:cs="Times New Roman"/>
          <w:b/>
          <w:bCs/>
          <w:color w:val="333333"/>
          <w:kern w:val="36"/>
          <w:sz w:val="15"/>
        </w:rPr>
        <w:t>Парацетамол</w:t>
      </w:r>
      <w:proofErr w:type="spellEnd"/>
      <w:r w:rsidRPr="00886677">
        <w:rPr>
          <w:rFonts w:ascii="Times New Roman" w:eastAsia="Times New Roman" w:hAnsi="Times New Roman" w:cs="Times New Roman"/>
          <w:b/>
          <w:bCs/>
          <w:color w:val="333333"/>
          <w:kern w:val="36"/>
          <w:sz w:val="15"/>
        </w:rPr>
        <w:t xml:space="preserve"> таблетки/капсули по 500 мг; </w:t>
      </w:r>
      <w:proofErr w:type="spellStart"/>
      <w:r w:rsidRPr="00886677">
        <w:rPr>
          <w:rFonts w:ascii="Times New Roman" w:eastAsia="Times New Roman" w:hAnsi="Times New Roman" w:cs="Times New Roman"/>
          <w:b/>
          <w:bCs/>
          <w:color w:val="333333"/>
          <w:kern w:val="36"/>
          <w:sz w:val="15"/>
        </w:rPr>
        <w:t>Окситоцин</w:t>
      </w:r>
      <w:proofErr w:type="spellEnd"/>
      <w:r w:rsidRPr="00886677">
        <w:rPr>
          <w:rFonts w:ascii="Times New Roman" w:eastAsia="Times New Roman" w:hAnsi="Times New Roman" w:cs="Times New Roman"/>
          <w:b/>
          <w:bCs/>
          <w:color w:val="333333"/>
          <w:kern w:val="36"/>
          <w:sz w:val="15"/>
        </w:rPr>
        <w:t xml:space="preserve">,розчин для ін'єкцій 5 </w:t>
      </w:r>
      <w:proofErr w:type="spellStart"/>
      <w:r w:rsidRPr="00886677">
        <w:rPr>
          <w:rFonts w:ascii="Times New Roman" w:eastAsia="Times New Roman" w:hAnsi="Times New Roman" w:cs="Times New Roman"/>
          <w:b/>
          <w:bCs/>
          <w:color w:val="333333"/>
          <w:kern w:val="36"/>
          <w:sz w:val="15"/>
        </w:rPr>
        <w:t>МО</w:t>
      </w:r>
      <w:proofErr w:type="spellEnd"/>
      <w:r w:rsidRPr="00886677">
        <w:rPr>
          <w:rFonts w:ascii="Times New Roman" w:eastAsia="Times New Roman" w:hAnsi="Times New Roman" w:cs="Times New Roman"/>
          <w:b/>
          <w:bCs/>
          <w:color w:val="333333"/>
          <w:kern w:val="36"/>
          <w:sz w:val="15"/>
        </w:rPr>
        <w:t>/</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w:t>
      </w:r>
      <w:proofErr w:type="spellStart"/>
      <w:r w:rsidRPr="00886677">
        <w:rPr>
          <w:rFonts w:ascii="Times New Roman" w:eastAsia="Times New Roman" w:hAnsi="Times New Roman" w:cs="Times New Roman"/>
          <w:b/>
          <w:bCs/>
          <w:color w:val="333333"/>
          <w:kern w:val="36"/>
          <w:sz w:val="15"/>
        </w:rPr>
        <w:t>Мізопростол</w:t>
      </w:r>
      <w:proofErr w:type="spellEnd"/>
      <w:r w:rsidRPr="00886677">
        <w:rPr>
          <w:rFonts w:ascii="Times New Roman" w:eastAsia="Times New Roman" w:hAnsi="Times New Roman" w:cs="Times New Roman"/>
          <w:b/>
          <w:bCs/>
          <w:color w:val="333333"/>
          <w:kern w:val="36"/>
          <w:sz w:val="15"/>
        </w:rPr>
        <w:t xml:space="preserve"> таблетки по 0,2 мг; </w:t>
      </w:r>
      <w:proofErr w:type="spellStart"/>
      <w:r w:rsidRPr="00886677">
        <w:rPr>
          <w:rFonts w:ascii="Times New Roman" w:eastAsia="Times New Roman" w:hAnsi="Times New Roman" w:cs="Times New Roman"/>
          <w:b/>
          <w:bCs/>
          <w:color w:val="333333"/>
          <w:kern w:val="36"/>
          <w:sz w:val="15"/>
        </w:rPr>
        <w:t>Лоратадин</w:t>
      </w:r>
      <w:proofErr w:type="spellEnd"/>
      <w:r w:rsidRPr="00886677">
        <w:rPr>
          <w:rFonts w:ascii="Times New Roman" w:eastAsia="Times New Roman" w:hAnsi="Times New Roman" w:cs="Times New Roman"/>
          <w:b/>
          <w:bCs/>
          <w:color w:val="333333"/>
          <w:kern w:val="36"/>
          <w:sz w:val="15"/>
        </w:rPr>
        <w:t xml:space="preserve">, таблетки, по 10 мг; </w:t>
      </w:r>
      <w:proofErr w:type="spellStart"/>
      <w:r w:rsidRPr="00886677">
        <w:rPr>
          <w:rFonts w:ascii="Times New Roman" w:eastAsia="Times New Roman" w:hAnsi="Times New Roman" w:cs="Times New Roman"/>
          <w:b/>
          <w:bCs/>
          <w:color w:val="333333"/>
          <w:kern w:val="36"/>
          <w:sz w:val="15"/>
        </w:rPr>
        <w:t>Сальбутамол</w:t>
      </w:r>
      <w:proofErr w:type="spellEnd"/>
      <w:r w:rsidRPr="00886677">
        <w:rPr>
          <w:rFonts w:ascii="Times New Roman" w:eastAsia="Times New Roman" w:hAnsi="Times New Roman" w:cs="Times New Roman"/>
          <w:b/>
          <w:bCs/>
          <w:color w:val="333333"/>
          <w:kern w:val="36"/>
          <w:sz w:val="15"/>
        </w:rPr>
        <w:t xml:space="preserve">, інгаляція під тиском, 100 </w:t>
      </w:r>
      <w:proofErr w:type="spellStart"/>
      <w:r w:rsidRPr="00886677">
        <w:rPr>
          <w:rFonts w:ascii="Times New Roman" w:eastAsia="Times New Roman" w:hAnsi="Times New Roman" w:cs="Times New Roman"/>
          <w:b/>
          <w:bCs/>
          <w:color w:val="333333"/>
          <w:kern w:val="36"/>
          <w:sz w:val="15"/>
        </w:rPr>
        <w:t>мкг</w:t>
      </w:r>
      <w:proofErr w:type="spellEnd"/>
      <w:r w:rsidRPr="00886677">
        <w:rPr>
          <w:rFonts w:ascii="Times New Roman" w:eastAsia="Times New Roman" w:hAnsi="Times New Roman" w:cs="Times New Roman"/>
          <w:b/>
          <w:bCs/>
          <w:color w:val="333333"/>
          <w:kern w:val="36"/>
          <w:sz w:val="15"/>
        </w:rPr>
        <w:t xml:space="preserve">/доза, по 200 доз; </w:t>
      </w:r>
      <w:proofErr w:type="spellStart"/>
      <w:r w:rsidRPr="00886677">
        <w:rPr>
          <w:rFonts w:ascii="Times New Roman" w:eastAsia="Times New Roman" w:hAnsi="Times New Roman" w:cs="Times New Roman"/>
          <w:b/>
          <w:bCs/>
          <w:color w:val="333333"/>
          <w:kern w:val="36"/>
          <w:sz w:val="15"/>
        </w:rPr>
        <w:t>Дротаверин</w:t>
      </w:r>
      <w:proofErr w:type="spellEnd"/>
      <w:r w:rsidRPr="00886677">
        <w:rPr>
          <w:rFonts w:ascii="Times New Roman" w:eastAsia="Times New Roman" w:hAnsi="Times New Roman" w:cs="Times New Roman"/>
          <w:b/>
          <w:bCs/>
          <w:color w:val="333333"/>
          <w:kern w:val="36"/>
          <w:sz w:val="15"/>
        </w:rPr>
        <w:t xml:space="preserve"> розчин для ін'єкцій 20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по 2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в ампулі; </w:t>
      </w:r>
      <w:proofErr w:type="spellStart"/>
      <w:r w:rsidRPr="00886677">
        <w:rPr>
          <w:rFonts w:ascii="Times New Roman" w:eastAsia="Times New Roman" w:hAnsi="Times New Roman" w:cs="Times New Roman"/>
          <w:b/>
          <w:bCs/>
          <w:color w:val="333333"/>
          <w:kern w:val="36"/>
          <w:sz w:val="15"/>
        </w:rPr>
        <w:t>Цефазолін</w:t>
      </w:r>
      <w:proofErr w:type="spellEnd"/>
      <w:r w:rsidRPr="00886677">
        <w:rPr>
          <w:rFonts w:ascii="Times New Roman" w:eastAsia="Times New Roman" w:hAnsi="Times New Roman" w:cs="Times New Roman"/>
          <w:b/>
          <w:bCs/>
          <w:color w:val="333333"/>
          <w:kern w:val="36"/>
          <w:sz w:val="15"/>
        </w:rPr>
        <w:t xml:space="preserve">,порошок для ін'єкцій по 1 г; </w:t>
      </w:r>
      <w:proofErr w:type="spellStart"/>
      <w:r w:rsidRPr="00886677">
        <w:rPr>
          <w:rFonts w:ascii="Times New Roman" w:eastAsia="Times New Roman" w:hAnsi="Times New Roman" w:cs="Times New Roman"/>
          <w:b/>
          <w:bCs/>
          <w:color w:val="333333"/>
          <w:kern w:val="36"/>
          <w:sz w:val="15"/>
        </w:rPr>
        <w:t>Цефуроксим</w:t>
      </w:r>
      <w:proofErr w:type="spellEnd"/>
      <w:r w:rsidRPr="00886677">
        <w:rPr>
          <w:rFonts w:ascii="Times New Roman" w:eastAsia="Times New Roman" w:hAnsi="Times New Roman" w:cs="Times New Roman"/>
          <w:b/>
          <w:bCs/>
          <w:color w:val="333333"/>
          <w:kern w:val="36"/>
          <w:sz w:val="15"/>
        </w:rPr>
        <w:t xml:space="preserve">, порошок для ін'єкцій по 750 мг; </w:t>
      </w:r>
      <w:proofErr w:type="spellStart"/>
      <w:r w:rsidRPr="00886677">
        <w:rPr>
          <w:rFonts w:ascii="Times New Roman" w:eastAsia="Times New Roman" w:hAnsi="Times New Roman" w:cs="Times New Roman"/>
          <w:b/>
          <w:bCs/>
          <w:color w:val="333333"/>
          <w:kern w:val="36"/>
          <w:sz w:val="15"/>
        </w:rPr>
        <w:t>Цефотаксим</w:t>
      </w:r>
      <w:proofErr w:type="spellEnd"/>
      <w:r w:rsidRPr="00886677">
        <w:rPr>
          <w:rFonts w:ascii="Times New Roman" w:eastAsia="Times New Roman" w:hAnsi="Times New Roman" w:cs="Times New Roman"/>
          <w:b/>
          <w:bCs/>
          <w:color w:val="333333"/>
          <w:kern w:val="36"/>
          <w:sz w:val="15"/>
        </w:rPr>
        <w:t xml:space="preserve">,порошок для ін'єкцій по 1 г; </w:t>
      </w:r>
      <w:proofErr w:type="spellStart"/>
      <w:r w:rsidRPr="00886677">
        <w:rPr>
          <w:rFonts w:ascii="Times New Roman" w:eastAsia="Times New Roman" w:hAnsi="Times New Roman" w:cs="Times New Roman"/>
          <w:b/>
          <w:bCs/>
          <w:color w:val="333333"/>
          <w:kern w:val="36"/>
          <w:sz w:val="15"/>
        </w:rPr>
        <w:t>Цефтриаксон</w:t>
      </w:r>
      <w:proofErr w:type="spellEnd"/>
      <w:r w:rsidRPr="00886677">
        <w:rPr>
          <w:rFonts w:ascii="Times New Roman" w:eastAsia="Times New Roman" w:hAnsi="Times New Roman" w:cs="Times New Roman"/>
          <w:b/>
          <w:bCs/>
          <w:color w:val="333333"/>
          <w:kern w:val="36"/>
          <w:sz w:val="15"/>
        </w:rPr>
        <w:t xml:space="preserve">,порошок для ін'єкцій по 1 г; </w:t>
      </w:r>
      <w:proofErr w:type="spellStart"/>
      <w:r w:rsidRPr="00886677">
        <w:rPr>
          <w:rFonts w:ascii="Times New Roman" w:eastAsia="Times New Roman" w:hAnsi="Times New Roman" w:cs="Times New Roman"/>
          <w:b/>
          <w:bCs/>
          <w:color w:val="333333"/>
          <w:kern w:val="36"/>
          <w:sz w:val="15"/>
        </w:rPr>
        <w:t>Іміпенем</w:t>
      </w:r>
      <w:proofErr w:type="spellEnd"/>
      <w:r w:rsidRPr="00886677">
        <w:rPr>
          <w:rFonts w:ascii="Times New Roman" w:eastAsia="Times New Roman" w:hAnsi="Times New Roman" w:cs="Times New Roman"/>
          <w:b/>
          <w:bCs/>
          <w:color w:val="333333"/>
          <w:kern w:val="36"/>
          <w:sz w:val="15"/>
        </w:rPr>
        <w:t xml:space="preserve"> /</w:t>
      </w:r>
      <w:proofErr w:type="spellStart"/>
      <w:r w:rsidRPr="00886677">
        <w:rPr>
          <w:rFonts w:ascii="Times New Roman" w:eastAsia="Times New Roman" w:hAnsi="Times New Roman" w:cs="Times New Roman"/>
          <w:b/>
          <w:bCs/>
          <w:color w:val="333333"/>
          <w:kern w:val="36"/>
          <w:sz w:val="15"/>
        </w:rPr>
        <w:t>Целастатин</w:t>
      </w:r>
      <w:proofErr w:type="spellEnd"/>
      <w:r w:rsidRPr="00886677">
        <w:rPr>
          <w:rFonts w:ascii="Times New Roman" w:eastAsia="Times New Roman" w:hAnsi="Times New Roman" w:cs="Times New Roman"/>
          <w:b/>
          <w:bCs/>
          <w:color w:val="333333"/>
          <w:kern w:val="36"/>
          <w:sz w:val="15"/>
        </w:rPr>
        <w:t xml:space="preserve"> 500мг/500мг порошок для розчину для </w:t>
      </w:r>
      <w:proofErr w:type="spellStart"/>
      <w:r w:rsidRPr="00886677">
        <w:rPr>
          <w:rFonts w:ascii="Times New Roman" w:eastAsia="Times New Roman" w:hAnsi="Times New Roman" w:cs="Times New Roman"/>
          <w:b/>
          <w:bCs/>
          <w:color w:val="333333"/>
          <w:kern w:val="36"/>
          <w:sz w:val="15"/>
        </w:rPr>
        <w:t>інфузій</w:t>
      </w:r>
      <w:proofErr w:type="spellEnd"/>
      <w:r w:rsidRPr="00886677">
        <w:rPr>
          <w:rFonts w:ascii="Times New Roman" w:eastAsia="Times New Roman" w:hAnsi="Times New Roman" w:cs="Times New Roman"/>
          <w:b/>
          <w:bCs/>
          <w:color w:val="333333"/>
          <w:kern w:val="36"/>
          <w:sz w:val="15"/>
        </w:rPr>
        <w:t xml:space="preserve">; </w:t>
      </w:r>
      <w:proofErr w:type="spellStart"/>
      <w:r w:rsidRPr="00886677">
        <w:rPr>
          <w:rFonts w:ascii="Times New Roman" w:eastAsia="Times New Roman" w:hAnsi="Times New Roman" w:cs="Times New Roman"/>
          <w:b/>
          <w:bCs/>
          <w:color w:val="333333"/>
          <w:kern w:val="36"/>
          <w:sz w:val="15"/>
        </w:rPr>
        <w:t>Меропенем</w:t>
      </w:r>
      <w:proofErr w:type="spellEnd"/>
      <w:r w:rsidRPr="00886677">
        <w:rPr>
          <w:rFonts w:ascii="Times New Roman" w:eastAsia="Times New Roman" w:hAnsi="Times New Roman" w:cs="Times New Roman"/>
          <w:b/>
          <w:bCs/>
          <w:color w:val="333333"/>
          <w:kern w:val="36"/>
          <w:sz w:val="15"/>
        </w:rPr>
        <w:t>, порошок для ін'єкцій/</w:t>
      </w:r>
      <w:proofErr w:type="spellStart"/>
      <w:r w:rsidRPr="00886677">
        <w:rPr>
          <w:rFonts w:ascii="Times New Roman" w:eastAsia="Times New Roman" w:hAnsi="Times New Roman" w:cs="Times New Roman"/>
          <w:b/>
          <w:bCs/>
          <w:color w:val="333333"/>
          <w:kern w:val="36"/>
          <w:sz w:val="15"/>
        </w:rPr>
        <w:t>інфузій</w:t>
      </w:r>
      <w:proofErr w:type="spellEnd"/>
      <w:r w:rsidRPr="00886677">
        <w:rPr>
          <w:rFonts w:ascii="Times New Roman" w:eastAsia="Times New Roman" w:hAnsi="Times New Roman" w:cs="Times New Roman"/>
          <w:b/>
          <w:bCs/>
          <w:color w:val="333333"/>
          <w:kern w:val="36"/>
          <w:sz w:val="15"/>
        </w:rPr>
        <w:t xml:space="preserve">, по 1 г; </w:t>
      </w:r>
      <w:proofErr w:type="spellStart"/>
      <w:r w:rsidRPr="00886677">
        <w:rPr>
          <w:rFonts w:ascii="Times New Roman" w:eastAsia="Times New Roman" w:hAnsi="Times New Roman" w:cs="Times New Roman"/>
          <w:b/>
          <w:bCs/>
          <w:color w:val="333333"/>
          <w:kern w:val="36"/>
          <w:sz w:val="15"/>
        </w:rPr>
        <w:t>Озельтамівір</w:t>
      </w:r>
      <w:proofErr w:type="spellEnd"/>
      <w:r w:rsidRPr="00886677">
        <w:rPr>
          <w:rFonts w:ascii="Times New Roman" w:eastAsia="Times New Roman" w:hAnsi="Times New Roman" w:cs="Times New Roman"/>
          <w:b/>
          <w:bCs/>
          <w:color w:val="333333"/>
          <w:kern w:val="36"/>
          <w:sz w:val="15"/>
        </w:rPr>
        <w:t xml:space="preserve"> капсули по 75 мг; Спирт етиловий 96% 100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Спирт етиловий 70% 100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w:t>
      </w:r>
      <w:proofErr w:type="spellStart"/>
      <w:r w:rsidRPr="00886677">
        <w:rPr>
          <w:rFonts w:ascii="Times New Roman" w:eastAsia="Times New Roman" w:hAnsi="Times New Roman" w:cs="Times New Roman"/>
          <w:b/>
          <w:bCs/>
          <w:color w:val="333333"/>
          <w:kern w:val="36"/>
          <w:sz w:val="15"/>
        </w:rPr>
        <w:t>Хлоргексидин</w:t>
      </w:r>
      <w:proofErr w:type="spellEnd"/>
      <w:r w:rsidRPr="00886677">
        <w:rPr>
          <w:rFonts w:ascii="Times New Roman" w:eastAsia="Times New Roman" w:hAnsi="Times New Roman" w:cs="Times New Roman"/>
          <w:b/>
          <w:bCs/>
          <w:color w:val="333333"/>
          <w:kern w:val="36"/>
          <w:sz w:val="15"/>
        </w:rPr>
        <w:t xml:space="preserve">, розчин для зовнішнього застосування 0,05 % по 100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№1; </w:t>
      </w:r>
      <w:proofErr w:type="spellStart"/>
      <w:r w:rsidRPr="00886677">
        <w:rPr>
          <w:rFonts w:ascii="Times New Roman" w:eastAsia="Times New Roman" w:hAnsi="Times New Roman" w:cs="Times New Roman"/>
          <w:b/>
          <w:bCs/>
          <w:color w:val="333333"/>
          <w:kern w:val="36"/>
          <w:sz w:val="15"/>
        </w:rPr>
        <w:t>Фолієва</w:t>
      </w:r>
      <w:proofErr w:type="spellEnd"/>
      <w:r w:rsidRPr="00886677">
        <w:rPr>
          <w:rFonts w:ascii="Times New Roman" w:eastAsia="Times New Roman" w:hAnsi="Times New Roman" w:cs="Times New Roman"/>
          <w:b/>
          <w:bCs/>
          <w:color w:val="333333"/>
          <w:kern w:val="36"/>
          <w:sz w:val="15"/>
        </w:rPr>
        <w:t xml:space="preserve"> кислота таблетки по 5 мг; </w:t>
      </w:r>
      <w:proofErr w:type="spellStart"/>
      <w:r w:rsidRPr="00886677">
        <w:rPr>
          <w:rFonts w:ascii="Times New Roman" w:eastAsia="Times New Roman" w:hAnsi="Times New Roman" w:cs="Times New Roman"/>
          <w:b/>
          <w:bCs/>
          <w:color w:val="333333"/>
          <w:kern w:val="36"/>
          <w:sz w:val="15"/>
        </w:rPr>
        <w:t>Диклофенак</w:t>
      </w:r>
      <w:proofErr w:type="spellEnd"/>
      <w:r w:rsidRPr="00886677">
        <w:rPr>
          <w:rFonts w:ascii="Times New Roman" w:eastAsia="Times New Roman" w:hAnsi="Times New Roman" w:cs="Times New Roman"/>
          <w:b/>
          <w:bCs/>
          <w:color w:val="333333"/>
          <w:kern w:val="36"/>
          <w:sz w:val="15"/>
        </w:rPr>
        <w:t xml:space="preserve"> розчин для ін`єкцій 25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Комплекс заліза (ІІІ) гідроксиду з </w:t>
      </w:r>
      <w:proofErr w:type="spellStart"/>
      <w:r w:rsidRPr="00886677">
        <w:rPr>
          <w:rFonts w:ascii="Times New Roman" w:eastAsia="Times New Roman" w:hAnsi="Times New Roman" w:cs="Times New Roman"/>
          <w:b/>
          <w:bCs/>
          <w:color w:val="333333"/>
          <w:kern w:val="36"/>
          <w:sz w:val="15"/>
        </w:rPr>
        <w:t>полімальтозою</w:t>
      </w:r>
      <w:proofErr w:type="spellEnd"/>
      <w:r w:rsidRPr="00886677">
        <w:rPr>
          <w:rFonts w:ascii="Times New Roman" w:eastAsia="Times New Roman" w:hAnsi="Times New Roman" w:cs="Times New Roman"/>
          <w:b/>
          <w:bCs/>
          <w:color w:val="333333"/>
          <w:kern w:val="36"/>
          <w:sz w:val="15"/>
        </w:rPr>
        <w:t xml:space="preserve"> та </w:t>
      </w:r>
      <w:proofErr w:type="spellStart"/>
      <w:r w:rsidRPr="00886677">
        <w:rPr>
          <w:rFonts w:ascii="Times New Roman" w:eastAsia="Times New Roman" w:hAnsi="Times New Roman" w:cs="Times New Roman"/>
          <w:b/>
          <w:bCs/>
          <w:color w:val="333333"/>
          <w:kern w:val="36"/>
          <w:sz w:val="15"/>
        </w:rPr>
        <w:t>фолієвої</w:t>
      </w:r>
      <w:proofErr w:type="spellEnd"/>
      <w:r w:rsidRPr="00886677">
        <w:rPr>
          <w:rFonts w:ascii="Times New Roman" w:eastAsia="Times New Roman" w:hAnsi="Times New Roman" w:cs="Times New Roman"/>
          <w:b/>
          <w:bCs/>
          <w:color w:val="333333"/>
          <w:kern w:val="36"/>
          <w:sz w:val="15"/>
        </w:rPr>
        <w:t xml:space="preserve"> кислоти, таблетки, по 100 мг/0,35 мг; Папаверин, розчин для ін'єкцій, 20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по 2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w:t>
      </w:r>
      <w:proofErr w:type="spellStart"/>
      <w:r w:rsidRPr="00886677">
        <w:rPr>
          <w:rFonts w:ascii="Times New Roman" w:eastAsia="Times New Roman" w:hAnsi="Times New Roman" w:cs="Times New Roman"/>
          <w:b/>
          <w:bCs/>
          <w:color w:val="333333"/>
          <w:kern w:val="36"/>
          <w:sz w:val="15"/>
        </w:rPr>
        <w:t>Фуросемід</w:t>
      </w:r>
      <w:proofErr w:type="spellEnd"/>
      <w:r w:rsidRPr="00886677">
        <w:rPr>
          <w:rFonts w:ascii="Times New Roman" w:eastAsia="Times New Roman" w:hAnsi="Times New Roman" w:cs="Times New Roman"/>
          <w:b/>
          <w:bCs/>
          <w:color w:val="333333"/>
          <w:kern w:val="36"/>
          <w:sz w:val="15"/>
        </w:rPr>
        <w:t>, розчин для ін'єкцій, 10мг/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по 2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w:t>
      </w:r>
      <w:proofErr w:type="spellStart"/>
      <w:r w:rsidRPr="00886677">
        <w:rPr>
          <w:rFonts w:ascii="Times New Roman" w:eastAsia="Times New Roman" w:hAnsi="Times New Roman" w:cs="Times New Roman"/>
          <w:b/>
          <w:bCs/>
          <w:color w:val="333333"/>
          <w:kern w:val="36"/>
          <w:sz w:val="15"/>
        </w:rPr>
        <w:t>Офлоксацин</w:t>
      </w:r>
      <w:proofErr w:type="spellEnd"/>
      <w:r w:rsidRPr="00886677">
        <w:rPr>
          <w:rFonts w:ascii="Times New Roman" w:eastAsia="Times New Roman" w:hAnsi="Times New Roman" w:cs="Times New Roman"/>
          <w:b/>
          <w:bCs/>
          <w:color w:val="333333"/>
          <w:kern w:val="36"/>
          <w:sz w:val="15"/>
        </w:rPr>
        <w:t xml:space="preserve"> краплі очні 3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по 5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флакон; </w:t>
      </w:r>
      <w:proofErr w:type="spellStart"/>
      <w:r w:rsidRPr="00886677">
        <w:rPr>
          <w:rFonts w:ascii="Times New Roman" w:eastAsia="Times New Roman" w:hAnsi="Times New Roman" w:cs="Times New Roman"/>
          <w:b/>
          <w:bCs/>
          <w:color w:val="333333"/>
          <w:kern w:val="36"/>
          <w:sz w:val="15"/>
        </w:rPr>
        <w:t>Пентоксифілін</w:t>
      </w:r>
      <w:proofErr w:type="spellEnd"/>
      <w:r w:rsidRPr="00886677">
        <w:rPr>
          <w:rFonts w:ascii="Times New Roman" w:eastAsia="Times New Roman" w:hAnsi="Times New Roman" w:cs="Times New Roman"/>
          <w:b/>
          <w:bCs/>
          <w:color w:val="333333"/>
          <w:kern w:val="36"/>
          <w:sz w:val="15"/>
        </w:rPr>
        <w:t>, розчин для ін`єкцій, 20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по 5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Ацетилсаліцилова кислота</w:t>
      </w:r>
      <w:r w:rsidRPr="00886677">
        <w:rPr>
          <w:rFonts w:ascii="Times New Roman" w:eastAsia="Times New Roman" w:hAnsi="Times New Roman" w:cs="Times New Roman"/>
          <w:b/>
          <w:bCs/>
          <w:color w:val="333333"/>
          <w:kern w:val="36"/>
          <w:sz w:val="48"/>
          <w:szCs w:val="48"/>
        </w:rPr>
        <w:t xml:space="preserve"> </w:t>
      </w:r>
      <w:r w:rsidRPr="00886677">
        <w:rPr>
          <w:rFonts w:ascii="Times New Roman" w:eastAsia="Times New Roman" w:hAnsi="Times New Roman" w:cs="Times New Roman"/>
          <w:b/>
          <w:bCs/>
          <w:color w:val="333333"/>
          <w:kern w:val="36"/>
          <w:sz w:val="15"/>
        </w:rPr>
        <w:t>таблетки 75 мг; Піридоксин (вітамін В6), розчин для ін'єкцій, 50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по 1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Тіаміну хлорид (вітамін В1), розчин для ін'єкцій, 50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по 1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w:t>
      </w:r>
      <w:proofErr w:type="spellStart"/>
      <w:r w:rsidRPr="00886677">
        <w:rPr>
          <w:rFonts w:ascii="Times New Roman" w:eastAsia="Times New Roman" w:hAnsi="Times New Roman" w:cs="Times New Roman"/>
          <w:b/>
          <w:bCs/>
          <w:color w:val="333333"/>
          <w:kern w:val="36"/>
          <w:sz w:val="15"/>
        </w:rPr>
        <w:t>Ціанокобаламін</w:t>
      </w:r>
      <w:proofErr w:type="spellEnd"/>
      <w:r w:rsidRPr="00886677">
        <w:rPr>
          <w:rFonts w:ascii="Times New Roman" w:eastAsia="Times New Roman" w:hAnsi="Times New Roman" w:cs="Times New Roman"/>
          <w:b/>
          <w:bCs/>
          <w:color w:val="333333"/>
          <w:kern w:val="36"/>
          <w:sz w:val="15"/>
        </w:rPr>
        <w:t xml:space="preserve"> (вітамін В12), розчин для ін'єкцій, 0,2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по 1 </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xml:space="preserve">; </w:t>
      </w:r>
      <w:proofErr w:type="spellStart"/>
      <w:r w:rsidRPr="00886677">
        <w:rPr>
          <w:rFonts w:ascii="Times New Roman" w:eastAsia="Times New Roman" w:hAnsi="Times New Roman" w:cs="Times New Roman"/>
          <w:b/>
          <w:bCs/>
          <w:color w:val="333333"/>
          <w:kern w:val="36"/>
          <w:sz w:val="15"/>
        </w:rPr>
        <w:t>Тобраміцин</w:t>
      </w:r>
      <w:proofErr w:type="spellEnd"/>
      <w:r w:rsidRPr="00886677">
        <w:rPr>
          <w:rFonts w:ascii="Times New Roman" w:eastAsia="Times New Roman" w:hAnsi="Times New Roman" w:cs="Times New Roman"/>
          <w:b/>
          <w:bCs/>
          <w:color w:val="333333"/>
          <w:kern w:val="36"/>
          <w:sz w:val="15"/>
        </w:rPr>
        <w:t>, краплі очні, 3 мг/</w:t>
      </w:r>
      <w:proofErr w:type="spellStart"/>
      <w:r w:rsidRPr="00886677">
        <w:rPr>
          <w:rFonts w:ascii="Times New Roman" w:eastAsia="Times New Roman" w:hAnsi="Times New Roman" w:cs="Times New Roman"/>
          <w:b/>
          <w:bCs/>
          <w:color w:val="333333"/>
          <w:kern w:val="36"/>
          <w:sz w:val="15"/>
        </w:rPr>
        <w:t>мл</w:t>
      </w:r>
      <w:proofErr w:type="spellEnd"/>
      <w:r w:rsidRPr="00886677">
        <w:rPr>
          <w:rFonts w:ascii="Times New Roman" w:eastAsia="Times New Roman" w:hAnsi="Times New Roman" w:cs="Times New Roman"/>
          <w:b/>
          <w:bCs/>
          <w:color w:val="333333"/>
          <w:kern w:val="36"/>
          <w:sz w:val="15"/>
        </w:rPr>
        <w:t>, 5мл, у флаконі;</w:t>
      </w:r>
      <w:r w:rsidRPr="00886677">
        <w:rPr>
          <w:rFonts w:ascii="Verdana" w:eastAsia="Times New Roman" w:hAnsi="Verdana" w:cs="Arial"/>
          <w:b/>
          <w:bCs/>
          <w:color w:val="333333"/>
          <w:kern w:val="36"/>
          <w:sz w:val="15"/>
        </w:rPr>
        <w:t xml:space="preserve"> </w:t>
      </w:r>
      <w:proofErr w:type="spellStart"/>
      <w:r w:rsidRPr="00886677">
        <w:rPr>
          <w:rFonts w:ascii="Verdana" w:eastAsia="Times New Roman" w:hAnsi="Verdana" w:cs="Arial"/>
          <w:b/>
          <w:bCs/>
          <w:color w:val="333333"/>
          <w:kern w:val="36"/>
          <w:sz w:val="15"/>
        </w:rPr>
        <w:t>Ампіцилін</w:t>
      </w:r>
      <w:proofErr w:type="spellEnd"/>
      <w:r w:rsidRPr="00886677">
        <w:rPr>
          <w:rFonts w:ascii="Verdana" w:eastAsia="Times New Roman" w:hAnsi="Verdana" w:cs="Arial"/>
          <w:b/>
          <w:bCs/>
          <w:color w:val="333333"/>
          <w:kern w:val="36"/>
          <w:sz w:val="15"/>
        </w:rPr>
        <w:t>/</w:t>
      </w:r>
      <w:proofErr w:type="spellStart"/>
      <w:r w:rsidRPr="00886677">
        <w:rPr>
          <w:rFonts w:ascii="Verdana" w:eastAsia="Times New Roman" w:hAnsi="Verdana" w:cs="Arial"/>
          <w:b/>
          <w:bCs/>
          <w:color w:val="333333"/>
          <w:kern w:val="36"/>
          <w:sz w:val="15"/>
        </w:rPr>
        <w:t>сульбактам</w:t>
      </w:r>
      <w:proofErr w:type="spellEnd"/>
      <w:r w:rsidRPr="00886677">
        <w:rPr>
          <w:rFonts w:ascii="Verdana" w:eastAsia="Times New Roman" w:hAnsi="Verdana" w:cs="Arial"/>
          <w:b/>
          <w:bCs/>
          <w:color w:val="333333"/>
          <w:kern w:val="36"/>
          <w:sz w:val="15"/>
        </w:rPr>
        <w:t xml:space="preserve"> порошок для розчину для ін'єкцій 1000 мг/500 мг; </w:t>
      </w:r>
      <w:proofErr w:type="spellStart"/>
      <w:r w:rsidRPr="00886677">
        <w:rPr>
          <w:rFonts w:ascii="Verdana" w:eastAsia="Times New Roman" w:hAnsi="Verdana" w:cs="Arial"/>
          <w:b/>
          <w:bCs/>
          <w:color w:val="333333"/>
          <w:kern w:val="36"/>
          <w:sz w:val="15"/>
        </w:rPr>
        <w:t>Клонідин</w:t>
      </w:r>
      <w:proofErr w:type="spellEnd"/>
      <w:r w:rsidRPr="00886677">
        <w:rPr>
          <w:rFonts w:ascii="Verdana" w:eastAsia="Times New Roman" w:hAnsi="Verdana" w:cs="Arial"/>
          <w:b/>
          <w:bCs/>
          <w:color w:val="333333"/>
          <w:kern w:val="36"/>
          <w:sz w:val="15"/>
        </w:rPr>
        <w:t xml:space="preserve"> таблетки по 0,15 м</w:t>
      </w:r>
    </w:p>
    <w:p w:rsidR="0058775B" w:rsidRPr="009B734F" w:rsidRDefault="0058775B" w:rsidP="0058775B">
      <w:pPr>
        <w:rPr>
          <w:rFonts w:ascii="Times New Roman" w:hAnsi="Times New Roman" w:cs="Times New Roman"/>
          <w:sz w:val="18"/>
          <w:szCs w:val="18"/>
        </w:rPr>
      </w:pPr>
      <w:r>
        <w:rPr>
          <w:rFonts w:ascii="Times New Roman" w:hAnsi="Times New Roman" w:cs="Times New Roman"/>
          <w:color w:val="333333"/>
          <w:sz w:val="18"/>
          <w:szCs w:val="18"/>
          <w:shd w:val="clear" w:color="auto" w:fill="FFFFFF"/>
        </w:rPr>
        <w:t xml:space="preserve">    </w:t>
      </w:r>
      <w:r w:rsidRPr="009B734F">
        <w:rPr>
          <w:rFonts w:ascii="Times New Roman" w:hAnsi="Times New Roman" w:cs="Times New Roman"/>
          <w:color w:val="333333"/>
          <w:sz w:val="18"/>
          <w:szCs w:val="18"/>
          <w:shd w:val="clear" w:color="auto" w:fill="FFFFFF"/>
        </w:rPr>
        <w:t xml:space="preserve">Таким чином, враховуючи наявну потребу була запланована закупівля </w:t>
      </w:r>
      <w:proofErr w:type="spellStart"/>
      <w:r w:rsidRPr="007752E3">
        <w:rPr>
          <w:rStyle w:val="qaclassifierdk"/>
          <w:rFonts w:ascii="Times New Roman" w:hAnsi="Times New Roman" w:cs="Times New Roman"/>
          <w:b/>
          <w:color w:val="314155"/>
          <w:bdr w:val="none" w:sz="0" w:space="0" w:color="auto" w:frame="1"/>
        </w:rPr>
        <w:t>ДК</w:t>
      </w:r>
      <w:proofErr w:type="spellEnd"/>
      <w:r w:rsidRPr="007752E3">
        <w:rPr>
          <w:rStyle w:val="qaclassifierdk"/>
          <w:rFonts w:ascii="Times New Roman" w:hAnsi="Times New Roman" w:cs="Times New Roman"/>
          <w:b/>
          <w:color w:val="314155"/>
          <w:bdr w:val="none" w:sz="0" w:space="0" w:color="auto" w:frame="1"/>
        </w:rPr>
        <w:t xml:space="preserve"> 021</w:t>
      </w:r>
      <w:r w:rsidRPr="007752E3">
        <w:rPr>
          <w:rStyle w:val="qaclassifiertype"/>
          <w:rFonts w:ascii="Times New Roman" w:hAnsi="Times New Roman" w:cs="Times New Roman"/>
          <w:b/>
          <w:color w:val="314155"/>
          <w:bdr w:val="none" w:sz="0" w:space="0" w:color="auto" w:frame="1"/>
        </w:rPr>
        <w:t>:2015: </w:t>
      </w:r>
      <w:r w:rsidRPr="007752E3">
        <w:rPr>
          <w:rStyle w:val="qaclassifierdescrcode"/>
          <w:rFonts w:ascii="Times New Roman" w:hAnsi="Times New Roman" w:cs="Times New Roman"/>
          <w:b/>
          <w:color w:val="314155"/>
          <w:bdr w:val="none" w:sz="0" w:space="0" w:color="auto" w:frame="1"/>
        </w:rPr>
        <w:t>33660000-4</w:t>
      </w:r>
      <w:r w:rsidRPr="007752E3">
        <w:rPr>
          <w:rStyle w:val="qaclassifierdescr"/>
          <w:rFonts w:ascii="Times New Roman" w:hAnsi="Times New Roman" w:cs="Times New Roman"/>
          <w:b/>
          <w:color w:val="314155"/>
          <w:bdr w:val="none" w:sz="0" w:space="0" w:color="auto" w:frame="1"/>
        </w:rPr>
        <w:t> </w:t>
      </w:r>
      <w:r w:rsidRPr="007752E3">
        <w:rPr>
          <w:rStyle w:val="qaclassifierdescrprimary"/>
          <w:rFonts w:ascii="Times New Roman" w:hAnsi="Times New Roman" w:cs="Times New Roman"/>
          <w:b/>
          <w:color w:val="314155"/>
          <w:bdr w:val="none" w:sz="0" w:space="0" w:color="auto" w:frame="1"/>
        </w:rPr>
        <w:t>Лікарські засоби для лікування хвороб нервової системи та захворювань органів чуття</w:t>
      </w:r>
      <w:r>
        <w:rPr>
          <w:rStyle w:val="qaclassifierdescrprimary"/>
          <w:rFonts w:ascii="Arial" w:hAnsi="Arial" w:cs="Arial"/>
          <w:color w:val="314155"/>
          <w:bdr w:val="none" w:sz="0" w:space="0" w:color="auto" w:frame="1"/>
        </w:rPr>
        <w:t xml:space="preserve"> </w:t>
      </w:r>
      <w:proofErr w:type="spellStart"/>
      <w:r>
        <w:rPr>
          <w:rStyle w:val="qaclassifierdescrprimary"/>
          <w:rFonts w:ascii="Arial" w:hAnsi="Arial" w:cs="Arial"/>
          <w:color w:val="314155"/>
          <w:bdr w:val="none" w:sz="0" w:space="0" w:color="auto" w:frame="1"/>
        </w:rPr>
        <w:t>.</w:t>
      </w:r>
      <w:r w:rsidRPr="009B734F">
        <w:rPr>
          <w:rFonts w:ascii="Times New Roman" w:hAnsi="Times New Roman" w:cs="Times New Roman"/>
          <w:color w:val="333333"/>
          <w:sz w:val="18"/>
          <w:szCs w:val="18"/>
          <w:shd w:val="clear" w:color="auto" w:fill="FFFFFF"/>
        </w:rPr>
        <w:t>Відповідно</w:t>
      </w:r>
      <w:proofErr w:type="spellEnd"/>
      <w:r w:rsidRPr="009B734F">
        <w:rPr>
          <w:rFonts w:ascii="Times New Roman" w:hAnsi="Times New Roman" w:cs="Times New Roman"/>
          <w:color w:val="333333"/>
          <w:sz w:val="18"/>
          <w:szCs w:val="18"/>
          <w:shd w:val="clear" w:color="auto" w:fill="FFFFFF"/>
        </w:rPr>
        <w:t xml:space="preserve">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9B734F">
        <w:rPr>
          <w:rFonts w:ascii="Times New Roman" w:hAnsi="Times New Roman" w:cs="Times New Roman"/>
          <w:color w:val="333333"/>
          <w:sz w:val="18"/>
          <w:szCs w:val="18"/>
          <w:shd w:val="clear" w:color="auto" w:fill="FFFFFF"/>
        </w:rPr>
        <w:t>веб-сайті</w:t>
      </w:r>
      <w:proofErr w:type="spellEnd"/>
      <w:r w:rsidRPr="009B734F">
        <w:rPr>
          <w:rFonts w:ascii="Times New Roman" w:hAnsi="Times New Roman" w:cs="Times New Roman"/>
          <w:color w:val="333333"/>
          <w:sz w:val="18"/>
          <w:szCs w:val="18"/>
          <w:shd w:val="clear" w:color="auto" w:fill="FFFFFF"/>
        </w:rPr>
        <w:t xml:space="preserve"> (або на офіційному </w:t>
      </w:r>
      <w:proofErr w:type="spellStart"/>
      <w:r w:rsidRPr="009B734F">
        <w:rPr>
          <w:rFonts w:ascii="Times New Roman" w:hAnsi="Times New Roman" w:cs="Times New Roman"/>
          <w:color w:val="333333"/>
          <w:sz w:val="18"/>
          <w:szCs w:val="18"/>
          <w:shd w:val="clear" w:color="auto" w:fill="FFFFFF"/>
        </w:rPr>
        <w:t>веб-сайті</w:t>
      </w:r>
      <w:proofErr w:type="spellEnd"/>
      <w:r w:rsidRPr="009B734F">
        <w:rPr>
          <w:rFonts w:ascii="Times New Roman" w:hAnsi="Times New Roman" w:cs="Times New Roman"/>
          <w:color w:val="333333"/>
          <w:sz w:val="18"/>
          <w:szCs w:val="18"/>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97943" w:rsidRDefault="00897943"/>
    <w:sectPr w:rsidR="00897943" w:rsidSect="00897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77B03"/>
    <w:multiLevelType w:val="multilevel"/>
    <w:tmpl w:val="D6D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58775B"/>
    <w:rsid w:val="00261980"/>
    <w:rsid w:val="0058775B"/>
    <w:rsid w:val="00886677"/>
    <w:rsid w:val="0089794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5B"/>
    <w:rPr>
      <w:rFonts w:eastAsiaTheme="minorEastAsia"/>
      <w:lang w:eastAsia="uk-UA"/>
    </w:rPr>
  </w:style>
  <w:style w:type="paragraph" w:styleId="1">
    <w:name w:val="heading 1"/>
    <w:basedOn w:val="a"/>
    <w:link w:val="10"/>
    <w:uiPriority w:val="9"/>
    <w:qFormat/>
    <w:rsid w:val="005877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58775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877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75B"/>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semiHidden/>
    <w:rsid w:val="0058775B"/>
    <w:rPr>
      <w:rFonts w:asciiTheme="majorHAnsi" w:eastAsiaTheme="majorEastAsia" w:hAnsiTheme="majorHAnsi" w:cstheme="majorBidi"/>
      <w:b/>
      <w:bCs/>
      <w:color w:val="4F81BD" w:themeColor="accent1"/>
      <w:lang w:eastAsia="uk-UA"/>
    </w:rPr>
  </w:style>
  <w:style w:type="character" w:customStyle="1" w:styleId="50">
    <w:name w:val="Заголовок 5 Знак"/>
    <w:basedOn w:val="a0"/>
    <w:link w:val="5"/>
    <w:uiPriority w:val="9"/>
    <w:semiHidden/>
    <w:rsid w:val="0058775B"/>
    <w:rPr>
      <w:rFonts w:asciiTheme="majorHAnsi" w:eastAsiaTheme="majorEastAsia" w:hAnsiTheme="majorHAnsi" w:cstheme="majorBidi"/>
      <w:color w:val="243F60" w:themeColor="accent1" w:themeShade="7F"/>
      <w:lang w:eastAsia="uk-UA"/>
    </w:rPr>
  </w:style>
  <w:style w:type="paragraph" w:styleId="a3">
    <w:name w:val="Normal (Web)"/>
    <w:basedOn w:val="a"/>
    <w:uiPriority w:val="99"/>
    <w:unhideWhenUsed/>
    <w:rsid w:val="0058775B"/>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58775B"/>
    <w:rPr>
      <w:color w:val="0000FF"/>
      <w:u w:val="single"/>
    </w:rPr>
  </w:style>
  <w:style w:type="paragraph" w:customStyle="1" w:styleId="rvps6">
    <w:name w:val="rvps6"/>
    <w:basedOn w:val="a"/>
    <w:uiPriority w:val="99"/>
    <w:rsid w:val="0058775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8775B"/>
    <w:rPr>
      <w:b/>
      <w:bCs/>
    </w:rPr>
  </w:style>
  <w:style w:type="character" w:customStyle="1" w:styleId="qaclassifiertype">
    <w:name w:val="qa_classifier_type"/>
    <w:basedOn w:val="a0"/>
    <w:rsid w:val="0058775B"/>
  </w:style>
  <w:style w:type="character" w:customStyle="1" w:styleId="qaclassifierdk">
    <w:name w:val="qa_classifier_dk"/>
    <w:basedOn w:val="a0"/>
    <w:rsid w:val="0058775B"/>
  </w:style>
  <w:style w:type="character" w:customStyle="1" w:styleId="qaclassifierdescr">
    <w:name w:val="qa_classifier_descr"/>
    <w:basedOn w:val="a0"/>
    <w:rsid w:val="0058775B"/>
  </w:style>
  <w:style w:type="character" w:customStyle="1" w:styleId="qaclassifierdescrcode">
    <w:name w:val="qa_classifier_descr_code"/>
    <w:basedOn w:val="a0"/>
    <w:rsid w:val="0058775B"/>
  </w:style>
  <w:style w:type="character" w:customStyle="1" w:styleId="qaclassifierdescrprimary">
    <w:name w:val="qa_classifier_descr_primary"/>
    <w:basedOn w:val="a0"/>
    <w:rsid w:val="0058775B"/>
  </w:style>
  <w:style w:type="character" w:customStyle="1" w:styleId="gmail-h-pre-line">
    <w:name w:val="gmail-h-pre-line"/>
    <w:basedOn w:val="a0"/>
    <w:rsid w:val="00886677"/>
  </w:style>
  <w:style w:type="character" w:customStyle="1" w:styleId="gmail-h-hidden">
    <w:name w:val="gmail-h-hidden"/>
    <w:basedOn w:val="a0"/>
    <w:rsid w:val="00886677"/>
  </w:style>
</w:styles>
</file>

<file path=word/webSettings.xml><?xml version="1.0" encoding="utf-8"?>
<w:webSettings xmlns:r="http://schemas.openxmlformats.org/officeDocument/2006/relationships" xmlns:w="http://schemas.openxmlformats.org/wordprocessingml/2006/main">
  <w:divs>
    <w:div w:id="270671721">
      <w:bodyDiv w:val="1"/>
      <w:marLeft w:val="0"/>
      <w:marRight w:val="0"/>
      <w:marTop w:val="0"/>
      <w:marBottom w:val="0"/>
      <w:divBdr>
        <w:top w:val="none" w:sz="0" w:space="0" w:color="auto"/>
        <w:left w:val="none" w:sz="0" w:space="0" w:color="auto"/>
        <w:bottom w:val="none" w:sz="0" w:space="0" w:color="auto"/>
        <w:right w:val="none" w:sz="0" w:space="0" w:color="auto"/>
      </w:divBdr>
    </w:div>
    <w:div w:id="6826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z.gov.ua/storage/uploads/2873fbbd-c883-42b6-b370-fcef097f9086/%D0%A0%D0%B5%D1%94%D1%81%D1%82%D1%80_01.01.2025.xlsx" TargetMode="External"/><Relationship Id="rId3" Type="http://schemas.openxmlformats.org/officeDocument/2006/relationships/settings" Target="settings.xml"/><Relationship Id="rId7" Type="http://schemas.openxmlformats.org/officeDocument/2006/relationships/hyperlink" Target="https://moz.gov.ua/uk/decrees/nakaz-moz-ukrayini-vid-03-01-2025-23-pro-deklaruvannya-zmini-optovo-vidpusknih-cin-na-likarski-zasobi-stanom-na-01-sichnya-2025-rok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z.gov.ua/dn_20140818_0574.html" TargetMode="External"/><Relationship Id="rId11" Type="http://schemas.openxmlformats.org/officeDocument/2006/relationships/fontTable" Target="fontTable.xml"/><Relationship Id="rId5" Type="http://schemas.openxmlformats.org/officeDocument/2006/relationships/hyperlink" Target="http://zakon.rada.gov.ua/laws/show/240-2014-%D0%BF" TargetMode="External"/><Relationship Id="rId10" Type="http://schemas.openxmlformats.org/officeDocument/2006/relationships/hyperlink" Target="https://moz.gov.ua/storage/uploads/2873fbbd-c883-42b6-b370-fcef097f9086/dn_23_03012025_dod_2.xlsx" TargetMode="External"/><Relationship Id="rId4" Type="http://schemas.openxmlformats.org/officeDocument/2006/relationships/webSettings" Target="webSettings.xml"/><Relationship Id="rId9" Type="http://schemas.openxmlformats.org/officeDocument/2006/relationships/hyperlink" Target="https://moz.gov.ua/storage/uploads/2873fbbd-c883-42b6-b370-fcef097f9086/dn_23_03012025_dod.xlsx"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5147</Words>
  <Characters>2934</Characters>
  <Application>Microsoft Office Word</Application>
  <DocSecurity>0</DocSecurity>
  <Lines>24</Lines>
  <Paragraphs>16</Paragraphs>
  <ScaleCrop>false</ScaleCrop>
  <Company>HP Inc.</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2025-01-22T09:05:00Z</dcterms:created>
  <dcterms:modified xsi:type="dcterms:W3CDTF">2025-01-28T09:37:00Z</dcterms:modified>
</cp:coreProperties>
</file>