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 ДОГОВОРУ ПРО ЗАКУПІВЛЮ</w:t>
      </w: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2B7E03" w:rsidRDefault="002B7E03">
      <w:pPr>
        <w:spacing w:after="0" w:line="240" w:lineRule="auto"/>
        <w:ind w:firstLine="426"/>
        <w:jc w:val="center"/>
        <w:rPr>
          <w:rFonts w:ascii="Times New Roman" w:eastAsia="Times New Roman" w:hAnsi="Times New Roman" w:cs="Times New Roman"/>
          <w:b/>
          <w:sz w:val="24"/>
          <w:szCs w:val="24"/>
        </w:rPr>
      </w:pPr>
    </w:p>
    <w:p w:rsidR="0093419D" w:rsidRDefault="0093419D" w:rsidP="0093419D">
      <w:pPr>
        <w:spacing w:after="0" w:line="240" w:lineRule="auto"/>
        <w:ind w:firstLine="426"/>
        <w:jc w:val="center"/>
        <w:rPr>
          <w:rFonts w:ascii="Times New Roman" w:eastAsia="Times New Roman" w:hAnsi="Times New Roman" w:cs="Times New Roman"/>
          <w:b/>
          <w:sz w:val="24"/>
          <w:szCs w:val="24"/>
        </w:rPr>
      </w:pPr>
    </w:p>
    <w:p w:rsidR="0093419D" w:rsidRDefault="0093419D" w:rsidP="0093419D">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Тернопіль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«___» ___________ </w:t>
      </w:r>
      <w:bookmarkStart w:id="0" w:name="_GoBack"/>
      <w:r>
        <w:rPr>
          <w:rFonts w:ascii="Times New Roman" w:eastAsia="Times New Roman" w:hAnsi="Times New Roman" w:cs="Times New Roman"/>
          <w:b/>
          <w:sz w:val="24"/>
          <w:szCs w:val="24"/>
        </w:rPr>
        <w:t>202</w:t>
      </w:r>
      <w:bookmarkEnd w:id="0"/>
      <w:r>
        <w:rPr>
          <w:rFonts w:ascii="Times New Roman" w:eastAsia="Times New Roman" w:hAnsi="Times New Roman" w:cs="Times New Roman"/>
          <w:b/>
          <w:sz w:val="24"/>
          <w:szCs w:val="24"/>
        </w:rPr>
        <w:t xml:space="preserve">5 року </w:t>
      </w:r>
    </w:p>
    <w:p w:rsidR="0093419D" w:rsidRDefault="0093419D" w:rsidP="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2B7E03" w:rsidRDefault="0093419D" w:rsidP="0093419D">
      <w:pPr>
        <w:widowControl w:val="0"/>
        <w:spacing w:after="0" w:line="240" w:lineRule="auto"/>
        <w:jc w:val="both"/>
        <w:rPr>
          <w:rFonts w:ascii="Times New Roman" w:eastAsia="Times New Roman" w:hAnsi="Times New Roman" w:cs="Times New Roman"/>
          <w:sz w:val="24"/>
          <w:szCs w:val="24"/>
        </w:rPr>
      </w:pPr>
      <w:r>
        <w:rPr>
          <w:rFonts w:ascii="Times New Roman" w:hAnsi="Times New Roman"/>
          <w:b/>
          <w:color w:val="000000"/>
        </w:rPr>
        <w:t xml:space="preserve"> </w:t>
      </w:r>
      <w:r w:rsidRPr="00024EA2">
        <w:rPr>
          <w:rFonts w:ascii="Times New Roman" w:hAnsi="Times New Roman"/>
          <w:b/>
          <w:color w:val="000000"/>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xml:space="preserve">, в особі генерального директора  </w:t>
      </w:r>
      <w:proofErr w:type="spellStart"/>
      <w:r w:rsidRPr="00024EA2">
        <w:rPr>
          <w:rFonts w:ascii="Times New Roman" w:hAnsi="Times New Roman"/>
          <w:color w:val="000000"/>
        </w:rPr>
        <w:t>Овчарука</w:t>
      </w:r>
      <w:proofErr w:type="spellEnd"/>
      <w:r w:rsidRPr="00024EA2">
        <w:rPr>
          <w:rFonts w:ascii="Times New Roman" w:hAnsi="Times New Roman"/>
          <w:color w:val="000000"/>
        </w:rPr>
        <w:t xml:space="preserve"> В.В., що діє на підставі Статуту</w:t>
      </w:r>
      <w:r>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 xml:space="preserve">(далі - </w:t>
      </w:r>
      <w:r w:rsidR="00B626E2">
        <w:rPr>
          <w:rFonts w:ascii="Times New Roman" w:eastAsia="Times New Roman" w:hAnsi="Times New Roman" w:cs="Times New Roman"/>
          <w:b/>
          <w:sz w:val="24"/>
          <w:szCs w:val="24"/>
        </w:rPr>
        <w:t>Покупець</w:t>
      </w:r>
      <w:r w:rsidR="00B626E2">
        <w:rPr>
          <w:rFonts w:ascii="Times New Roman" w:eastAsia="Times New Roman" w:hAnsi="Times New Roman" w:cs="Times New Roman"/>
          <w:sz w:val="24"/>
          <w:szCs w:val="24"/>
        </w:rPr>
        <w:t xml:space="preserve">), з однієї сторони, і </w:t>
      </w:r>
      <w:r w:rsidR="00B626E2">
        <w:rPr>
          <w:rFonts w:ascii="Times New Roman" w:eastAsia="Times New Roman" w:hAnsi="Times New Roman" w:cs="Times New Roman"/>
          <w:b/>
          <w:sz w:val="24"/>
          <w:szCs w:val="24"/>
        </w:rPr>
        <w:t xml:space="preserve">_________________________________, </w:t>
      </w:r>
      <w:r w:rsidR="00B626E2">
        <w:rPr>
          <w:rFonts w:ascii="Times New Roman" w:eastAsia="Times New Roman" w:hAnsi="Times New Roman" w:cs="Times New Roman"/>
          <w:sz w:val="24"/>
          <w:szCs w:val="24"/>
        </w:rPr>
        <w:t>в особі _________________________________</w:t>
      </w:r>
      <w:r w:rsidR="00B626E2">
        <w:rPr>
          <w:rFonts w:ascii="Times New Roman" w:eastAsia="Times New Roman" w:hAnsi="Times New Roman" w:cs="Times New Roman"/>
          <w:b/>
          <w:sz w:val="24"/>
          <w:szCs w:val="24"/>
        </w:rPr>
        <w:t>,</w:t>
      </w:r>
      <w:r w:rsidR="00B626E2">
        <w:rPr>
          <w:rFonts w:ascii="Times New Roman" w:eastAsia="Times New Roman" w:hAnsi="Times New Roman" w:cs="Times New Roman"/>
          <w:sz w:val="24"/>
          <w:szCs w:val="24"/>
        </w:rPr>
        <w:t xml:space="preserve"> що діє на підставі _______________________</w:t>
      </w:r>
      <w:r w:rsidR="003A50F7">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 xml:space="preserve">(далі - </w:t>
      </w:r>
      <w:r w:rsidR="00B626E2">
        <w:rPr>
          <w:rFonts w:ascii="Times New Roman" w:eastAsia="Times New Roman" w:hAnsi="Times New Roman" w:cs="Times New Roman"/>
          <w:b/>
          <w:sz w:val="24"/>
          <w:szCs w:val="24"/>
        </w:rPr>
        <w:t>Постачальник</w:t>
      </w:r>
      <w:r w:rsidR="00B626E2">
        <w:rPr>
          <w:rFonts w:ascii="Times New Roman" w:eastAsia="Times New Roman" w:hAnsi="Times New Roman" w:cs="Times New Roman"/>
          <w:sz w:val="24"/>
          <w:szCs w:val="24"/>
        </w:rPr>
        <w:t>), з іншої сторони,</w:t>
      </w:r>
      <w:r w:rsidR="003A50F7">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разом - Сторони,</w:t>
      </w:r>
      <w:r w:rsidR="003A50F7">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уклали цей договір про таке (далі - Договір):</w:t>
      </w:r>
    </w:p>
    <w:p w:rsidR="002B7E03" w:rsidRDefault="00B626E2">
      <w:pPr>
        <w:spacing w:after="0" w:line="240" w:lineRule="auto"/>
        <w:ind w:firstLine="426"/>
        <w:jc w:val="center"/>
        <w:rPr>
          <w:rFonts w:ascii="Times New Roman" w:eastAsia="Times New Roman" w:hAnsi="Times New Roman" w:cs="Times New Roman"/>
          <w:b/>
          <w:sz w:val="24"/>
          <w:szCs w:val="24"/>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b/>
          <w:sz w:val="24"/>
          <w:szCs w:val="24"/>
        </w:rPr>
        <w:t>І. Предмет договору.</w:t>
      </w:r>
    </w:p>
    <w:p w:rsidR="002B7E03" w:rsidRDefault="00B626E2">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 За договором поставки одна сторона - Постачальник зобов'язується передати (поставити) у встановлен</w:t>
      </w:r>
      <w:r w:rsidRPr="00F13DC3">
        <w:rPr>
          <w:rFonts w:ascii="Times New Roman" w:eastAsia="Times New Roman" w:hAnsi="Times New Roman" w:cs="Times New Roman"/>
          <w:sz w:val="24"/>
          <w:szCs w:val="24"/>
        </w:rPr>
        <w:t xml:space="preserve">і </w:t>
      </w:r>
      <w:r>
        <w:rPr>
          <w:rFonts w:ascii="Times New Roman" w:eastAsia="Times New Roman" w:hAnsi="Times New Roman" w:cs="Times New Roman"/>
          <w:sz w:val="24"/>
          <w:szCs w:val="24"/>
        </w:rPr>
        <w:t xml:space="preserve">строки другій стороні - Покупцеві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 а покупець зобов'язується прийняти вказаний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 та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оплатити вартість останнього за ціною, яка зазначена у Специфікації, що є невід’ємною частиною договору про </w:t>
      </w:r>
      <w:r w:rsidRPr="00170688">
        <w:rPr>
          <w:rFonts w:ascii="Times New Roman" w:eastAsia="Times New Roman" w:hAnsi="Times New Roman" w:cs="Times New Roman"/>
          <w:sz w:val="24"/>
          <w:szCs w:val="24"/>
        </w:rPr>
        <w:t>закупівлю</w:t>
      </w:r>
      <w:r w:rsidRPr="001D5AE8">
        <w:rPr>
          <w:rFonts w:ascii="Times New Roman" w:eastAsia="Times New Roman" w:hAnsi="Times New Roman" w:cs="Times New Roman"/>
          <w:sz w:val="24"/>
          <w:szCs w:val="24"/>
        </w:rPr>
        <w:t xml:space="preserve"> (Додаток № 1)</w:t>
      </w:r>
      <w:r w:rsidRPr="001D5AE8">
        <w:rPr>
          <w:rFonts w:ascii="Times New Roman" w:eastAsia="Times New Roman" w:hAnsi="Times New Roman" w:cs="Times New Roman"/>
          <w:b/>
          <w:sz w:val="24"/>
          <w:szCs w:val="24"/>
        </w:rPr>
        <w:t xml:space="preserve">. </w:t>
      </w:r>
    </w:p>
    <w:p w:rsidR="002B7E03" w:rsidRDefault="00B626E2" w:rsidP="006E55EF">
      <w:pPr>
        <w:spacing w:after="0" w:line="240" w:lineRule="auto"/>
        <w:ind w:firstLine="425"/>
        <w:jc w:val="both"/>
        <w:rPr>
          <w:rFonts w:ascii="Times New Roman" w:eastAsia="Times New Roman" w:hAnsi="Times New Roman" w:cs="Times New Roman"/>
          <w:b/>
          <w:sz w:val="24"/>
          <w:szCs w:val="24"/>
          <w:shd w:val="clear" w:color="auto" w:fill="FAFAFA"/>
        </w:rPr>
      </w:pPr>
      <w:r>
        <w:rPr>
          <w:rFonts w:ascii="Times New Roman" w:eastAsia="Times New Roman" w:hAnsi="Times New Roman" w:cs="Times New Roman"/>
          <w:sz w:val="24"/>
          <w:szCs w:val="24"/>
        </w:rPr>
        <w:t xml:space="preserve">1.2. Найменування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w:t>
      </w:r>
      <w:r w:rsidR="006E55EF">
        <w:rPr>
          <w:rFonts w:ascii="Times New Roman" w:eastAsia="Times New Roman" w:hAnsi="Times New Roman" w:cs="Times New Roman"/>
          <w:sz w:val="24"/>
          <w:szCs w:val="24"/>
        </w:rPr>
        <w:t xml:space="preserve"> </w:t>
      </w:r>
      <w:proofErr w:type="spellStart"/>
      <w:r w:rsidR="006E55EF">
        <w:rPr>
          <w:rFonts w:ascii="Times New Roman" w:hAnsi="Times New Roman" w:cs="Times New Roman"/>
          <w:sz w:val="24"/>
          <w:szCs w:val="24"/>
        </w:rPr>
        <w:t>ДК</w:t>
      </w:r>
      <w:proofErr w:type="spellEnd"/>
      <w:r w:rsidR="006E55EF">
        <w:rPr>
          <w:rFonts w:ascii="Times New Roman" w:hAnsi="Times New Roman" w:cs="Times New Roman"/>
          <w:sz w:val="24"/>
          <w:szCs w:val="24"/>
        </w:rPr>
        <w:t xml:space="preserve"> 021:2015:3314000-3</w:t>
      </w:r>
      <w:r w:rsidR="006E55EF">
        <w:rPr>
          <w:rFonts w:ascii="Times New Roman" w:eastAsia="Times New Roman" w:hAnsi="Times New Roman" w:cs="Times New Roman"/>
          <w:sz w:val="24"/>
          <w:szCs w:val="24"/>
        </w:rPr>
        <w:t xml:space="preserve"> </w:t>
      </w:r>
      <w:r w:rsidR="006A03F2" w:rsidRPr="006A03F2">
        <w:rPr>
          <w:rFonts w:ascii="Times New Roman" w:eastAsia="Times New Roman" w:hAnsi="Times New Roman" w:cs="Times New Roman"/>
          <w:b/>
          <w:sz w:val="24"/>
          <w:szCs w:val="24"/>
        </w:rPr>
        <w:t>33140000-3 Медичні матеріали</w:t>
      </w:r>
      <w:r w:rsidR="006A03F2">
        <w:rPr>
          <w:rFonts w:ascii="Times New Roman" w:eastAsia="Times New Roman" w:hAnsi="Times New Roman" w:cs="Times New Roman"/>
          <w:b/>
          <w:sz w:val="24"/>
          <w:szCs w:val="24"/>
        </w:rPr>
        <w:t xml:space="preserve"> </w:t>
      </w:r>
      <w:r w:rsidR="00B664BC">
        <w:rPr>
          <w:rFonts w:ascii="Times New Roman" w:eastAsia="Times New Roman" w:hAnsi="Times New Roman" w:cs="Times New Roman"/>
          <w:b/>
          <w:sz w:val="24"/>
          <w:szCs w:val="24"/>
        </w:rPr>
        <w:t>___________________________________________</w:t>
      </w:r>
      <w:r w:rsidR="006E55E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згідно</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Специфікації</w:t>
      </w:r>
      <w:r>
        <w:rPr>
          <w:rFonts w:ascii="Times New Roman" w:eastAsia="Times New Roman" w:hAnsi="Times New Roman" w:cs="Times New Roman"/>
          <w:b/>
          <w:sz w:val="24"/>
          <w:szCs w:val="24"/>
          <w:shd w:val="clear" w:color="auto" w:fill="FAFAFA"/>
        </w:rPr>
        <w:t>.</w:t>
      </w:r>
    </w:p>
    <w:p w:rsidR="002B7E03" w:rsidRDefault="00B626E2">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Право власності на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 та усі ризики пов’язані із цим переходять від Постачальника до Покупця в момент фактичного отримання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 Покупцем відповідно до належним чином завірених документів.</w:t>
      </w:r>
    </w:p>
    <w:p w:rsidR="002B7E03" w:rsidRDefault="002B7E03">
      <w:pPr>
        <w:spacing w:after="0" w:line="240" w:lineRule="auto"/>
        <w:ind w:firstLine="426"/>
        <w:jc w:val="center"/>
        <w:rPr>
          <w:rFonts w:ascii="Times New Roman" w:eastAsia="Times New Roman" w:hAnsi="Times New Roman" w:cs="Times New Roman"/>
          <w:sz w:val="24"/>
          <w:szCs w:val="24"/>
        </w:rPr>
      </w:pPr>
    </w:p>
    <w:p w:rsidR="002B7E03" w:rsidRDefault="00B626E2">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Товар повинен бути запакований в оригінальну упаковку виробника з нанесенням відповідного маркування,</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також належним чином зареєстрований в Україні. </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4579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Строк </w:t>
      </w:r>
      <w:r w:rsidRPr="00546D1F">
        <w:rPr>
          <w:rFonts w:ascii="Times New Roman" w:eastAsia="Times New Roman" w:hAnsi="Times New Roman" w:cs="Times New Roman"/>
          <w:sz w:val="24"/>
          <w:szCs w:val="24"/>
        </w:rPr>
        <w:t xml:space="preserve">придатності Товару на момент факту приймання Товару на склад Покупця повинен становити не менше як </w:t>
      </w:r>
      <w:r w:rsidR="00D41188" w:rsidRPr="00546D1F">
        <w:rPr>
          <w:rFonts w:ascii="Times New Roman" w:eastAsia="Times New Roman" w:hAnsi="Times New Roman" w:cs="Times New Roman"/>
          <w:sz w:val="24"/>
          <w:szCs w:val="24"/>
        </w:rPr>
        <w:t>7</w:t>
      </w:r>
      <w:r w:rsidRPr="00546D1F">
        <w:rPr>
          <w:rFonts w:ascii="Times New Roman" w:eastAsia="Times New Roman" w:hAnsi="Times New Roman" w:cs="Times New Roman"/>
          <w:sz w:val="24"/>
          <w:szCs w:val="24"/>
        </w:rPr>
        <w:t>0% від загального терміну придатності</w:t>
      </w:r>
      <w:r w:rsidR="00D41188" w:rsidRPr="00546D1F">
        <w:rPr>
          <w:rFonts w:eastAsia="Times New Roman"/>
          <w:sz w:val="26"/>
          <w:szCs w:val="26"/>
          <w:lang w:eastAsia="ru-RU"/>
        </w:rPr>
        <w:t xml:space="preserve"> </w:t>
      </w:r>
      <w:r w:rsidR="00D41188" w:rsidRPr="00546D1F">
        <w:rPr>
          <w:rFonts w:ascii="Times New Roman" w:eastAsia="Times New Roman" w:hAnsi="Times New Roman" w:cs="Times New Roman"/>
          <w:sz w:val="24"/>
          <w:szCs w:val="24"/>
        </w:rPr>
        <w:t>або 12 місяців від загального строку придатності, визначеного виробником</w:t>
      </w:r>
      <w:r w:rsidRPr="00546D1F">
        <w:rPr>
          <w:rFonts w:ascii="Times New Roman" w:eastAsia="Times New Roman" w:hAnsi="Times New Roman" w:cs="Times New Roman"/>
          <w:sz w:val="24"/>
          <w:szCs w:val="24"/>
        </w:rPr>
        <w:t>.</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4</w:t>
      </w:r>
      <w:r w:rsidRPr="00546D1F">
        <w:rPr>
          <w:rFonts w:ascii="Times New Roman" w:eastAsia="Times New Roman" w:hAnsi="Times New Roman" w:cs="Times New Roman"/>
          <w:sz w:val="24"/>
          <w:szCs w:val="24"/>
        </w:rPr>
        <w:t>.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w:t>
      </w:r>
      <w:r w:rsidR="003A50F7" w:rsidRPr="00546D1F">
        <w:rPr>
          <w:rFonts w:ascii="Times New Roman" w:eastAsia="Times New Roman" w:hAnsi="Times New Roman" w:cs="Times New Roman"/>
          <w:sz w:val="24"/>
          <w:szCs w:val="24"/>
        </w:rPr>
        <w:t xml:space="preserve"> </w:t>
      </w:r>
      <w:r w:rsidRPr="00546D1F">
        <w:rPr>
          <w:rFonts w:ascii="Times New Roman" w:eastAsia="Times New Roman" w:hAnsi="Times New Roman" w:cs="Times New Roman"/>
          <w:sz w:val="24"/>
          <w:szCs w:val="24"/>
        </w:rPr>
        <w:t xml:space="preserve">робочих днів </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 xml:space="preserve">Всі витрати, пов’язані із заміною дефектного Товару, чи </w:t>
      </w:r>
      <w:r w:rsidR="00E6508E" w:rsidRPr="00546D1F">
        <w:rPr>
          <w:rFonts w:ascii="Times New Roman" w:eastAsia="Times New Roman" w:hAnsi="Times New Roman" w:cs="Times New Roman"/>
          <w:sz w:val="24"/>
          <w:szCs w:val="24"/>
        </w:rPr>
        <w:t>Т</w:t>
      </w:r>
      <w:r w:rsidRPr="00546D1F">
        <w:rPr>
          <w:rFonts w:ascii="Times New Roman" w:eastAsia="Times New Roman" w:hAnsi="Times New Roman" w:cs="Times New Roman"/>
          <w:sz w:val="24"/>
          <w:szCs w:val="24"/>
        </w:rPr>
        <w:t>овару неналежної якості, несе Постачальник.</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5</w:t>
      </w:r>
      <w:r w:rsidRPr="00546D1F">
        <w:rPr>
          <w:rFonts w:ascii="Times New Roman" w:eastAsia="Times New Roman" w:hAnsi="Times New Roman" w:cs="Times New Roman"/>
          <w:sz w:val="24"/>
          <w:szCs w:val="24"/>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6</w:t>
      </w:r>
      <w:r w:rsidRPr="00546D1F">
        <w:rPr>
          <w:rFonts w:ascii="Times New Roman" w:eastAsia="Times New Roman" w:hAnsi="Times New Roman" w:cs="Times New Roman"/>
          <w:sz w:val="24"/>
          <w:szCs w:val="24"/>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w:t>
      </w:r>
      <w:r w:rsidR="00F76301" w:rsidRPr="00546D1F">
        <w:rPr>
          <w:rFonts w:ascii="Times New Roman" w:eastAsia="Times New Roman" w:hAnsi="Times New Roman" w:cs="Times New Roman"/>
          <w:sz w:val="24"/>
          <w:szCs w:val="24"/>
        </w:rPr>
        <w:t>ни</w:t>
      </w:r>
      <w:r w:rsidRPr="00546D1F">
        <w:rPr>
          <w:rFonts w:ascii="Times New Roman" w:eastAsia="Times New Roman" w:hAnsi="Times New Roman" w:cs="Times New Roman"/>
          <w:sz w:val="24"/>
          <w:szCs w:val="24"/>
        </w:rPr>
        <w:t>ти такий Товар упродовж 3 робочих днів.</w:t>
      </w:r>
    </w:p>
    <w:p w:rsidR="00932FE4" w:rsidRPr="00932FE4" w:rsidRDefault="00932FE4" w:rsidP="00F658C2">
      <w:pPr>
        <w:spacing w:after="0" w:line="240" w:lineRule="auto"/>
        <w:ind w:firstLine="426"/>
        <w:jc w:val="both"/>
        <w:rPr>
          <w:rFonts w:ascii="Times New Roman" w:hAnsi="Times New Roman" w:cs="Times New Roman"/>
          <w:i/>
          <w:sz w:val="24"/>
          <w:szCs w:val="24"/>
        </w:rPr>
      </w:pPr>
      <w:r w:rsidRPr="00546D1F">
        <w:rPr>
          <w:rFonts w:ascii="Times New Roman" w:eastAsia="Times New Roman" w:hAnsi="Times New Roman" w:cs="Times New Roman"/>
          <w:sz w:val="24"/>
          <w:szCs w:val="24"/>
        </w:rPr>
        <w:t>2.7.</w:t>
      </w:r>
      <w:r w:rsidRPr="00546D1F">
        <w:rPr>
          <w:rFonts w:ascii="Times New Roman" w:hAnsi="Times New Roman" w:cs="Times New Roman"/>
          <w:sz w:val="24"/>
          <w:szCs w:val="24"/>
          <w:lang w:val="az-Cyrl-AZ"/>
        </w:rPr>
        <w:t xml:space="preserve"> </w:t>
      </w:r>
      <w:r w:rsidRPr="00546D1F">
        <w:rPr>
          <w:rFonts w:ascii="Times New Roman" w:hAnsi="Times New Roman" w:cs="Times New Roman"/>
          <w:i/>
          <w:sz w:val="24"/>
          <w:szCs w:val="24"/>
        </w:rPr>
        <w:t xml:space="preserve">На підтвердження якості товару, станом на момент підписання даного Договору Постачальник повинен надати Покупцеві підтверджуючі документи якості запропонованого товару, шляхом надання на кожен товар завірених </w:t>
      </w:r>
      <w:r w:rsidR="00523BF4" w:rsidRPr="00546D1F">
        <w:rPr>
          <w:rFonts w:ascii="Times New Roman" w:hAnsi="Times New Roman" w:cs="Times New Roman"/>
          <w:i/>
          <w:sz w:val="24"/>
          <w:szCs w:val="24"/>
        </w:rPr>
        <w:t xml:space="preserve">копій </w:t>
      </w:r>
      <w:r w:rsidR="006A03F2">
        <w:rPr>
          <w:rFonts w:ascii="Times New Roman" w:hAnsi="Times New Roman" w:cs="Times New Roman"/>
          <w:i/>
          <w:sz w:val="24"/>
          <w:szCs w:val="24"/>
        </w:rPr>
        <w:t>декларацій про відповідність або сертифікатів якості</w:t>
      </w:r>
      <w:r w:rsidRPr="00546D1F">
        <w:rPr>
          <w:rFonts w:ascii="Times New Roman" w:hAnsi="Times New Roman" w:cs="Times New Roman"/>
          <w:i/>
          <w:sz w:val="24"/>
          <w:szCs w:val="24"/>
        </w:rPr>
        <w:t xml:space="preserve"> із зазначенням дати, проте не раніше дати оприлюднення даного запиту цінових пропозицій</w:t>
      </w:r>
      <w:r w:rsidR="00523BF4" w:rsidRPr="00546D1F">
        <w:rPr>
          <w:rFonts w:ascii="Times New Roman" w:hAnsi="Times New Roman" w:cs="Times New Roman"/>
          <w:i/>
          <w:sz w:val="24"/>
          <w:szCs w:val="24"/>
        </w:rPr>
        <w:t xml:space="preserve"> виробником </w:t>
      </w:r>
      <w:r w:rsidR="00523BF4" w:rsidRPr="00546D1F">
        <w:rPr>
          <w:rFonts w:ascii="Times New Roman" w:hAnsi="Times New Roman"/>
        </w:rPr>
        <w:t>(у разі, якщо товар не виробляється на території України – завірені копії реєстраційних посвідчень представником товаровиробника в Україні, дилера, дистриб'ютора, офіційно уповноваженого на це виробником (з наданням оригіналів або копій документів про таке представництво</w:t>
      </w:r>
      <w:r w:rsidRPr="00546D1F">
        <w:rPr>
          <w:rFonts w:ascii="Times New Roman" w:hAnsi="Times New Roman" w:cs="Times New Roman"/>
          <w:i/>
          <w:sz w:val="24"/>
          <w:szCs w:val="24"/>
        </w:rPr>
        <w:t>. Ненадання перелічених документів вважатиметься відмовою від підписання/укладення цього договору.</w:t>
      </w:r>
    </w:p>
    <w:p w:rsidR="00603A41" w:rsidRDefault="00603A41">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Ціна договору.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Ціна договору становить</w:t>
      </w:r>
      <w:r w:rsidR="002832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__________________________</w:t>
      </w:r>
      <w:r w:rsidR="00283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т.ч. ПДВ.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Ціни на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 встановлюються в національній валюті України.</w:t>
      </w:r>
    </w:p>
    <w:p w:rsidR="002B7E03" w:rsidRDefault="00B626E2">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3.2. </w:t>
      </w:r>
      <w:r w:rsidR="000E5AA2" w:rsidRPr="000E5AA2">
        <w:rPr>
          <w:rFonts w:ascii="Times New Roman" w:eastAsia="Times New Roman" w:hAnsi="Times New Roman" w:cs="Times New Roman"/>
          <w:sz w:val="24"/>
          <w:szCs w:val="24"/>
        </w:rPr>
        <w:t>Ціна за одиницю продукції вказується у Специфікації (Додаток № 1), що є невід’ємною частиною цього Договору.</w:t>
      </w: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ІV. Порядок здійснення оплати</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Pr>
          <w:rFonts w:ascii="Times New Roman" w:eastAsia="Times New Roman" w:hAnsi="Times New Roman" w:cs="Times New Roman"/>
          <w:b/>
          <w:sz w:val="24"/>
          <w:szCs w:val="24"/>
        </w:rPr>
        <w:t>30 /тридцяти/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календарних днів з дати фактичного отримання Товару (дати підписання видаткової накладної).</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2B7E03" w:rsidRPr="00603A41"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603A41">
        <w:rPr>
          <w:rFonts w:ascii="Times New Roman" w:eastAsia="Times New Roman" w:hAnsi="Times New Roman" w:cs="Times New Roman"/>
          <w:sz w:val="24"/>
          <w:szCs w:val="24"/>
        </w:rPr>
        <w:t>Покупець бере на себе зобов’язання щодо виконання умов Договору тільки в разі затвердження</w:t>
      </w:r>
      <w:r w:rsidR="003A50F7"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належним чином кошторисних призначень та в рамках фактичних надходжень коштів. Ціна Договору може бути зменшена за взаємною згодою Сторін.</w:t>
      </w:r>
    </w:p>
    <w:p w:rsidR="002B7E03" w:rsidRPr="00603A41" w:rsidRDefault="00B626E2">
      <w:pPr>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4.4. Оплата проводиться після пред’явлення Постачальником рахунку на оплату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овару, видаткової накладної на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 та акту приймання-передачі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овару, але не пізніше ніж через 30 календарних днів з дня отримання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овару Покупцем.</w:t>
      </w:r>
    </w:p>
    <w:p w:rsidR="002B7E03" w:rsidRDefault="00B626E2">
      <w:pPr>
        <w:spacing w:after="0" w:line="240" w:lineRule="auto"/>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w:t>
      </w:r>
      <w:r w:rsidR="00000682" w:rsidRPr="00603A41">
        <w:rPr>
          <w:rFonts w:ascii="Times New Roman" w:eastAsia="Times New Roman" w:hAnsi="Times New Roman" w:cs="Times New Roman"/>
          <w:sz w:val="24"/>
          <w:szCs w:val="24"/>
        </w:rPr>
        <w:t>семи</w:t>
      </w:r>
      <w:r w:rsidRPr="00603A41">
        <w:rPr>
          <w:rFonts w:ascii="Times New Roman" w:eastAsia="Times New Roman" w:hAnsi="Times New Roman" w:cs="Times New Roman"/>
          <w:sz w:val="24"/>
          <w:szCs w:val="24"/>
        </w:rPr>
        <w:t>) банківських днів</w:t>
      </w:r>
      <w:r w:rsidR="003A50F7"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 xml:space="preserve">після </w:t>
      </w:r>
      <w:r w:rsidR="00000682" w:rsidRPr="00603A41">
        <w:rPr>
          <w:rFonts w:ascii="Times New Roman" w:eastAsia="Times New Roman" w:hAnsi="Times New Roman" w:cs="Times New Roman"/>
          <w:sz w:val="24"/>
          <w:szCs w:val="24"/>
        </w:rPr>
        <w:t>надходження</w:t>
      </w:r>
      <w:r w:rsidRPr="00603A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коштів на рахунок Покупця з врахуванням положень п. 7.3 даного Договору. </w:t>
      </w:r>
    </w:p>
    <w:p w:rsidR="002B7E03" w:rsidRDefault="002B7E03" w:rsidP="001D5AE8">
      <w:pPr>
        <w:tabs>
          <w:tab w:val="left" w:pos="2127"/>
        </w:tabs>
        <w:spacing w:after="0" w:line="240" w:lineRule="auto"/>
        <w:jc w:val="both"/>
        <w:rPr>
          <w:rFonts w:ascii="Times New Roman" w:eastAsia="Times New Roman" w:hAnsi="Times New Roman" w:cs="Times New Roman"/>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календарних днів з моменту отримання замовлення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 Відповідний строк може бути змінений за погодженням сторін.</w:t>
      </w:r>
    </w:p>
    <w:p w:rsidR="002B7E03" w:rsidRPr="00603A41" w:rsidRDefault="00B626E2" w:rsidP="0076168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Товару здійснює</w:t>
      </w:r>
      <w:r w:rsidR="00B664BC">
        <w:rPr>
          <w:rFonts w:ascii="Times New Roman" w:eastAsia="Times New Roman" w:hAnsi="Times New Roman" w:cs="Times New Roman"/>
          <w:sz w:val="24"/>
          <w:szCs w:val="24"/>
        </w:rPr>
        <w:t xml:space="preserve">ться партіями </w:t>
      </w:r>
      <w:r w:rsidR="00B664BC" w:rsidRPr="00B664BC">
        <w:rPr>
          <w:rFonts w:ascii="Times New Roman" w:eastAsia="Times New Roman" w:hAnsi="Times New Roman" w:cs="Times New Roman"/>
          <w:sz w:val="24"/>
          <w:szCs w:val="24"/>
        </w:rPr>
        <w:t>без обмеження розміру мінімального замовлення</w:t>
      </w:r>
      <w:r w:rsidR="00B664BC">
        <w:rPr>
          <w:rFonts w:ascii="Times New Roman" w:eastAsia="Times New Roman" w:hAnsi="Times New Roman" w:cs="Times New Roman"/>
          <w:sz w:val="24"/>
          <w:szCs w:val="24"/>
        </w:rPr>
        <w:t xml:space="preserve"> згідно кількості</w:t>
      </w:r>
      <w:r w:rsidR="00B664BC" w:rsidRPr="00B664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зазначеної Покупцем у </w:t>
      </w:r>
      <w:r w:rsidRPr="00603A41">
        <w:rPr>
          <w:rFonts w:ascii="Times New Roman" w:eastAsia="Times New Roman" w:hAnsi="Times New Roman" w:cs="Times New Roman"/>
          <w:sz w:val="24"/>
          <w:szCs w:val="24"/>
        </w:rPr>
        <w:t>замовленні</w:t>
      </w:r>
      <w:r w:rsidR="00935FAF"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але в будь</w:t>
      </w:r>
      <w:r w:rsidR="00C3449F" w:rsidRPr="00603A41">
        <w:rPr>
          <w:rFonts w:ascii="Times New Roman" w:eastAsia="Times New Roman" w:hAnsi="Times New Roman" w:cs="Times New Roman"/>
          <w:sz w:val="24"/>
          <w:szCs w:val="24"/>
        </w:rPr>
        <w:t>-</w:t>
      </w:r>
      <w:r w:rsidRPr="00603A41">
        <w:rPr>
          <w:rFonts w:ascii="Times New Roman" w:eastAsia="Times New Roman" w:hAnsi="Times New Roman" w:cs="Times New Roman"/>
          <w:sz w:val="24"/>
          <w:szCs w:val="24"/>
        </w:rPr>
        <w:t>якому разі до 31.12.202</w:t>
      </w:r>
      <w:r w:rsidR="00B664BC">
        <w:rPr>
          <w:rFonts w:ascii="Times New Roman" w:eastAsia="Times New Roman" w:hAnsi="Times New Roman" w:cs="Times New Roman"/>
          <w:sz w:val="24"/>
          <w:szCs w:val="24"/>
        </w:rPr>
        <w:t>5</w:t>
      </w:r>
      <w:r w:rsidRPr="00603A41">
        <w:rPr>
          <w:rFonts w:ascii="Times New Roman" w:eastAsia="Times New Roman" w:hAnsi="Times New Roman" w:cs="Times New Roman"/>
          <w:sz w:val="24"/>
          <w:szCs w:val="24"/>
        </w:rPr>
        <w:t>р. або до повного виконання сторонами договірних зобов’язань.</w:t>
      </w:r>
    </w:p>
    <w:p w:rsidR="002B7E03" w:rsidRDefault="00B626E2">
      <w:pPr>
        <w:shd w:val="clear" w:color="auto" w:fill="FFFFFF"/>
        <w:spacing w:after="0" w:line="240" w:lineRule="auto"/>
        <w:ind w:firstLine="426"/>
        <w:jc w:val="both"/>
        <w:rPr>
          <w:rFonts w:ascii="Times New Roman" w:eastAsia="Times New Roman" w:hAnsi="Times New Roman" w:cs="Times New Roman"/>
          <w:b/>
          <w:sz w:val="24"/>
          <w:szCs w:val="24"/>
        </w:rPr>
      </w:pPr>
      <w:r w:rsidRPr="00603A41">
        <w:rPr>
          <w:rFonts w:ascii="Times New Roman" w:eastAsia="Times New Roman" w:hAnsi="Times New Roman" w:cs="Times New Roman"/>
          <w:sz w:val="24"/>
          <w:szCs w:val="24"/>
        </w:rPr>
        <w:t xml:space="preserve">5.2 Місце поставки Товару </w:t>
      </w:r>
      <w:r w:rsidRPr="00603A41">
        <w:rPr>
          <w:rFonts w:ascii="Times New Roman" w:eastAsia="Times New Roman" w:hAnsi="Times New Roman" w:cs="Times New Roman"/>
          <w:b/>
          <w:sz w:val="24"/>
          <w:szCs w:val="24"/>
        </w:rPr>
        <w:t>–</w:t>
      </w:r>
      <w:r w:rsidRPr="00603A41">
        <w:rPr>
          <w:rFonts w:ascii="Times New Roman" w:eastAsia="Times New Roman" w:hAnsi="Times New Roman" w:cs="Times New Roman"/>
          <w:sz w:val="24"/>
          <w:szCs w:val="24"/>
        </w:rPr>
        <w:t xml:space="preserve"> </w:t>
      </w:r>
      <w:r w:rsidR="00BF7901">
        <w:rPr>
          <w:rFonts w:ascii="Times New Roman" w:eastAsia="Times New Roman" w:hAnsi="Times New Roman" w:cs="Times New Roman"/>
          <w:b/>
          <w:sz w:val="24"/>
          <w:szCs w:val="24"/>
        </w:rPr>
        <w:t xml:space="preserve">46001 </w:t>
      </w:r>
      <w:proofErr w:type="spellStart"/>
      <w:r w:rsidR="00BF7901">
        <w:rPr>
          <w:rFonts w:ascii="Times New Roman" w:eastAsia="Times New Roman" w:hAnsi="Times New Roman" w:cs="Times New Roman"/>
          <w:b/>
          <w:sz w:val="24"/>
          <w:szCs w:val="24"/>
        </w:rPr>
        <w:t>м.Тернопіль</w:t>
      </w:r>
      <w:proofErr w:type="spellEnd"/>
      <w:r w:rsidR="00BF7901">
        <w:rPr>
          <w:rFonts w:ascii="Times New Roman" w:eastAsia="Times New Roman" w:hAnsi="Times New Roman" w:cs="Times New Roman"/>
          <w:b/>
          <w:sz w:val="24"/>
          <w:szCs w:val="24"/>
        </w:rPr>
        <w:t xml:space="preserve">, вул.. Замкова </w:t>
      </w:r>
      <w:r w:rsidRPr="00603A41">
        <w:rPr>
          <w:rFonts w:ascii="Times New Roman" w:eastAsia="Times New Roman" w:hAnsi="Times New Roman" w:cs="Times New Roman"/>
          <w:b/>
          <w:sz w:val="24"/>
          <w:szCs w:val="24"/>
        </w:rPr>
        <w:t>.</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B664BC">
        <w:rPr>
          <w:rFonts w:ascii="Times New Roman" w:eastAsia="Times New Roman" w:hAnsi="Times New Roman" w:cs="Times New Roman"/>
          <w:sz w:val="24"/>
          <w:szCs w:val="24"/>
        </w:rPr>
        <w:t>Передача товару в місцях призначення здійснюється у присутності представників Постачальника та Замовника, без залучення субпідрядників та поштових перевізників.</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B664BC">
        <w:rPr>
          <w:rFonts w:ascii="Times New Roman" w:eastAsia="Times New Roman" w:hAnsi="Times New Roman" w:cs="Times New Roman"/>
          <w:sz w:val="24"/>
          <w:szCs w:val="24"/>
        </w:rPr>
        <w:t>Передача-приймання Товару по кількості та по якості здійснюється уповноваженими представниками обох Сторін відповідно до видаткових накладних та до документів, що засвідчують його якість (декларацій, сертифікатів якості, інших документів, передбачених чинним законодавством та цим Договором) з обов’язковим виконанням вхідного контролю та візуального огляду.</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У разі виявлення недостачі, невідповідності чи пошкодження Товару при прийомці Замовник повинен разом з представником Постачальника підписати Акт про виявлені недоліки. В цьому випадку Постачальник зобов’язаний протягом 2 (двох) робочих днів замінити такий Товар на якісний. При цьому уповноважені представник мають право на підписання Актів невідповідності Товару, або на передачу їх керівництву для підписання, або для доведення до відома. У разі надходження Товару, який не відповідає якісним та технічним показникам і не пройшов вхідного контролю та візуального огляду, такий Товар Замовником не приймається і повертається Постачальнику, при цьому складається Акт.</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5.5. Поставка товару здійснюється транспортом Постачальника до місця поставки товару.</w:t>
      </w:r>
    </w:p>
    <w:p w:rsid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B664BC">
        <w:rPr>
          <w:rFonts w:ascii="Times New Roman" w:eastAsia="Times New Roman" w:hAnsi="Times New Roman" w:cs="Times New Roman"/>
          <w:sz w:val="24"/>
          <w:szCs w:val="24"/>
        </w:rPr>
        <w:t>. Розвантаження товару проводиться силами Постачальника.</w:t>
      </w:r>
    </w:p>
    <w:p w:rsidR="002B7E03" w:rsidRDefault="00B664BC" w:rsidP="00B664BC">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5.7</w:t>
      </w:r>
      <w:r w:rsidR="00B626E2">
        <w:rPr>
          <w:rFonts w:ascii="Times New Roman" w:eastAsia="Times New Roman" w:hAnsi="Times New Roman" w:cs="Times New Roman"/>
          <w:sz w:val="24"/>
          <w:szCs w:val="24"/>
        </w:rPr>
        <w:t xml:space="preserve">.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1D7278" w:rsidRPr="00603A41" w:rsidRDefault="00B626E2" w:rsidP="001D727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sidRPr="00221DCC">
        <w:rPr>
          <w:rFonts w:ascii="Times New Roman" w:eastAsia="Times New Roman" w:hAnsi="Times New Roman" w:cs="Times New Roman"/>
          <w:sz w:val="24"/>
          <w:szCs w:val="24"/>
        </w:rPr>
        <w:t>. Достроково в односторонньому порядку розірвати цей Договір у разі невиконання</w:t>
      </w:r>
      <w:r w:rsidR="00FB242A">
        <w:rPr>
          <w:rFonts w:ascii="Times New Roman" w:eastAsia="Times New Roman" w:hAnsi="Times New Roman" w:cs="Times New Roman"/>
          <w:color w:val="FF0000"/>
          <w:sz w:val="24"/>
          <w:szCs w:val="24"/>
        </w:rPr>
        <w:t xml:space="preserve"> </w:t>
      </w:r>
      <w:r w:rsidR="00FB242A" w:rsidRPr="00603A41">
        <w:rPr>
          <w:rFonts w:ascii="Times New Roman" w:eastAsia="Times New Roman" w:hAnsi="Times New Roman" w:cs="Times New Roman"/>
          <w:sz w:val="24"/>
          <w:szCs w:val="24"/>
        </w:rPr>
        <w:t>ч</w:t>
      </w:r>
      <w:r w:rsidRPr="00603A41">
        <w:rPr>
          <w:rFonts w:ascii="Times New Roman" w:eastAsia="Times New Roman" w:hAnsi="Times New Roman" w:cs="Times New Roman"/>
          <w:sz w:val="24"/>
          <w:szCs w:val="24"/>
        </w:rPr>
        <w:t xml:space="preserve">и неналежного виконання зобов'язань </w:t>
      </w:r>
      <w:r w:rsidRPr="00603A41">
        <w:rPr>
          <w:rFonts w:ascii="Times New Roman" w:eastAsia="Times New Roman" w:hAnsi="Times New Roman" w:cs="Times New Roman"/>
          <w:b/>
          <w:sz w:val="24"/>
          <w:szCs w:val="24"/>
        </w:rPr>
        <w:t>Постачальником</w:t>
      </w:r>
      <w:r w:rsidRPr="00603A41">
        <w:rPr>
          <w:rFonts w:ascii="Times New Roman" w:eastAsia="Times New Roman" w:hAnsi="Times New Roman" w:cs="Times New Roman"/>
          <w:sz w:val="24"/>
          <w:szCs w:val="24"/>
        </w:rPr>
        <w:t xml:space="preserve"> або через грубе порушення умов договору, повідомивши про це </w:t>
      </w:r>
      <w:r w:rsidRPr="00603A41">
        <w:rPr>
          <w:rFonts w:ascii="Times New Roman" w:eastAsia="Times New Roman" w:hAnsi="Times New Roman" w:cs="Times New Roman"/>
          <w:b/>
          <w:sz w:val="24"/>
          <w:szCs w:val="24"/>
        </w:rPr>
        <w:t>Постачальника</w:t>
      </w:r>
      <w:r w:rsidRPr="00603A41">
        <w:rPr>
          <w:rFonts w:ascii="Times New Roman" w:eastAsia="Times New Roman" w:hAnsi="Times New Roman" w:cs="Times New Roman"/>
          <w:sz w:val="24"/>
          <w:szCs w:val="24"/>
        </w:rPr>
        <w:t xml:space="preserve"> </w:t>
      </w:r>
      <w:r w:rsidR="001D7278" w:rsidRPr="00603A41">
        <w:rPr>
          <w:rFonts w:ascii="Times New Roman" w:eastAsia="Times New Roman" w:hAnsi="Times New Roman" w:cs="Times New Roman"/>
          <w:sz w:val="24"/>
          <w:szCs w:val="24"/>
        </w:rPr>
        <w:t xml:space="preserve">у строк 10 календарних днів до </w:t>
      </w:r>
      <w:r w:rsidR="00E3308F" w:rsidRPr="00603A41">
        <w:rPr>
          <w:rFonts w:ascii="Times New Roman" w:eastAsia="Times New Roman" w:hAnsi="Times New Roman" w:cs="Times New Roman"/>
          <w:sz w:val="24"/>
          <w:szCs w:val="24"/>
        </w:rPr>
        <w:t>розірвання</w:t>
      </w:r>
      <w:r w:rsidR="001D7278" w:rsidRPr="00603A41">
        <w:rPr>
          <w:rFonts w:ascii="Times New Roman" w:eastAsia="Times New Roman" w:hAnsi="Times New Roman" w:cs="Times New Roman"/>
          <w:sz w:val="24"/>
          <w:szCs w:val="24"/>
        </w:rPr>
        <w:t>;</w:t>
      </w:r>
    </w:p>
    <w:p w:rsidR="002B7E03" w:rsidRDefault="00B626E2" w:rsidP="001D727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порушення терміну поставки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овару, що передбачено п.5.1. даного Договору, або у разі </w:t>
      </w:r>
      <w:r w:rsidR="00F76301">
        <w:rPr>
          <w:rFonts w:ascii="Times New Roman" w:eastAsia="Times New Roman" w:hAnsi="Times New Roman" w:cs="Times New Roman"/>
          <w:sz w:val="24"/>
          <w:szCs w:val="24"/>
        </w:rPr>
        <w:t>потреби</w:t>
      </w:r>
      <w:r>
        <w:rPr>
          <w:rFonts w:ascii="Times New Roman" w:eastAsia="Times New Roman" w:hAnsi="Times New Roman" w:cs="Times New Roman"/>
          <w:sz w:val="24"/>
          <w:szCs w:val="24"/>
        </w:rPr>
        <w:t xml:space="preserve"> Покупця - у строк, зазначений в замовленні.</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або невчасн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замін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відповідно до п. 2.5 даного договору, дефектного Товару у разі:</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626E2">
        <w:rPr>
          <w:rFonts w:ascii="Times New Roman" w:eastAsia="Times New Roman" w:hAnsi="Times New Roman" w:cs="Times New Roman"/>
          <w:color w:val="000000"/>
          <w:sz w:val="24"/>
          <w:szCs w:val="24"/>
        </w:rPr>
        <w:t xml:space="preserve">порушення умов поставки та збереження товарного вигляду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 xml:space="preserve">овару. </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626E2">
        <w:rPr>
          <w:rFonts w:ascii="Times New Roman" w:eastAsia="Times New Roman" w:hAnsi="Times New Roman" w:cs="Times New Roman"/>
          <w:color w:val="000000"/>
          <w:sz w:val="24"/>
          <w:szCs w:val="24"/>
        </w:rPr>
        <w:t xml:space="preserve">поставка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овару з порушення терміну придатності, що передбачено п.2.4. даного Договору.</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B626E2">
        <w:rPr>
          <w:rFonts w:ascii="Times New Roman" w:eastAsia="Times New Roman" w:hAnsi="Times New Roman" w:cs="Times New Roman"/>
          <w:color w:val="000000"/>
          <w:sz w:val="24"/>
          <w:szCs w:val="24"/>
        </w:rPr>
        <w:t xml:space="preserve">здійснення поставки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овару не в повному обсязі, асортименті, кількості чи якості, що не відповідає специфікації, що є невід’ємною частиною даного договору.</w:t>
      </w:r>
    </w:p>
    <w:p w:rsidR="002B7E03"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2B7E03"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2B7E03"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w:t>
      </w:r>
      <w:r w:rsidR="0065500F">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 xml:space="preserve">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2B7E03" w:rsidRDefault="00B626E2">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6A03F2" w:rsidRDefault="00170688" w:rsidP="006A03F2">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6.3.1. </w:t>
      </w:r>
      <w:r w:rsidR="00B626E2" w:rsidRPr="001D5AE8">
        <w:rPr>
          <w:rFonts w:ascii="Times New Roman" w:hAnsi="Times New Roman" w:cs="Times New Roman"/>
          <w:sz w:val="24"/>
          <w:szCs w:val="24"/>
        </w:rPr>
        <w:t>Забезпечити поставку Товару у строки, встановлені цим Договором;</w:t>
      </w:r>
    </w:p>
    <w:p w:rsidR="006A03F2" w:rsidRDefault="00170688" w:rsidP="006A03F2">
      <w:pPr>
        <w:spacing w:after="0" w:line="240" w:lineRule="auto"/>
        <w:ind w:left="425"/>
        <w:rPr>
          <w:rFonts w:ascii="Times New Roman" w:hAnsi="Times New Roman" w:cs="Times New Roman"/>
          <w:sz w:val="24"/>
          <w:szCs w:val="24"/>
        </w:rPr>
      </w:pPr>
      <w:r>
        <w:rPr>
          <w:rFonts w:ascii="Times New Roman" w:eastAsia="Times New Roman" w:hAnsi="Times New Roman" w:cs="Times New Roman"/>
          <w:sz w:val="24"/>
          <w:szCs w:val="24"/>
        </w:rPr>
        <w:t xml:space="preserve">6.3.2. </w:t>
      </w:r>
      <w:r w:rsidR="00B626E2" w:rsidRPr="001D5AE8">
        <w:rPr>
          <w:rFonts w:ascii="Times New Roman" w:eastAsia="Times New Roman" w:hAnsi="Times New Roman" w:cs="Times New Roman"/>
          <w:sz w:val="24"/>
          <w:szCs w:val="24"/>
        </w:rPr>
        <w:t>Забезпечити поставку Товару, якість, кількість, пакування яких відповідає умовам,</w:t>
      </w:r>
      <w:r>
        <w:rPr>
          <w:rFonts w:ascii="Times New Roman" w:eastAsia="Times New Roman" w:hAnsi="Times New Roman" w:cs="Times New Roman"/>
          <w:sz w:val="24"/>
          <w:szCs w:val="24"/>
        </w:rPr>
        <w:t xml:space="preserve"> </w:t>
      </w:r>
      <w:r w:rsidR="00B626E2" w:rsidRPr="001D5AE8">
        <w:rPr>
          <w:rFonts w:ascii="Times New Roman" w:eastAsia="Times New Roman" w:hAnsi="Times New Roman" w:cs="Times New Roman"/>
          <w:sz w:val="24"/>
          <w:szCs w:val="24"/>
        </w:rPr>
        <w:t>установленим розділом II цього Договору</w:t>
      </w:r>
      <w:r w:rsidR="00F838CE">
        <w:rPr>
          <w:rFonts w:ascii="Times New Roman" w:eastAsia="Times New Roman" w:hAnsi="Times New Roman" w:cs="Times New Roman"/>
          <w:sz w:val="24"/>
          <w:szCs w:val="24"/>
        </w:rPr>
        <w:t>.</w:t>
      </w:r>
    </w:p>
    <w:p w:rsidR="002B7E03" w:rsidRPr="006A03F2" w:rsidRDefault="00170688" w:rsidP="006A03F2">
      <w:pPr>
        <w:spacing w:after="0" w:line="240" w:lineRule="auto"/>
        <w:ind w:left="425"/>
        <w:rPr>
          <w:rFonts w:ascii="Times New Roman" w:hAnsi="Times New Roman" w:cs="Times New Roman"/>
          <w:sz w:val="24"/>
          <w:szCs w:val="24"/>
        </w:rPr>
      </w:pPr>
      <w:r>
        <w:rPr>
          <w:rFonts w:ascii="Times New Roman" w:eastAsia="Times New Roman" w:hAnsi="Times New Roman" w:cs="Times New Roman"/>
          <w:sz w:val="24"/>
          <w:szCs w:val="24"/>
        </w:rPr>
        <w:t xml:space="preserve">6.3.3. </w:t>
      </w:r>
      <w:r w:rsidR="00B626E2" w:rsidRPr="001D5AE8">
        <w:rPr>
          <w:rFonts w:ascii="Times New Roman" w:eastAsia="Times New Roman" w:hAnsi="Times New Roman" w:cs="Times New Roman"/>
          <w:sz w:val="24"/>
          <w:szCs w:val="24"/>
        </w:rPr>
        <w:t>Доставляти Товар спеціальним транспортом, що відповідає встановленим санітарним нормам для</w:t>
      </w:r>
      <w:r w:rsidR="003A50F7">
        <w:rPr>
          <w:rFonts w:ascii="Times New Roman" w:eastAsia="Times New Roman" w:hAnsi="Times New Roman" w:cs="Times New Roman"/>
          <w:sz w:val="24"/>
          <w:szCs w:val="24"/>
        </w:rPr>
        <w:t xml:space="preserve"> </w:t>
      </w:r>
      <w:r w:rsidR="00B626E2" w:rsidRPr="001D5AE8">
        <w:rPr>
          <w:rFonts w:ascii="Times New Roman" w:eastAsia="Times New Roman" w:hAnsi="Times New Roman" w:cs="Times New Roman"/>
          <w:sz w:val="24"/>
          <w:szCs w:val="24"/>
        </w:rPr>
        <w:t>перевезення відповідного Товару, упакованим та промаркованим згідно умов цього Договору;</w:t>
      </w:r>
    </w:p>
    <w:p w:rsidR="006A03F2" w:rsidRDefault="00170688" w:rsidP="006A03F2">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w:t>
      </w:r>
      <w:r w:rsidR="00B626E2" w:rsidRPr="001D5AE8">
        <w:rPr>
          <w:rFonts w:ascii="Times New Roman" w:eastAsia="Times New Roman" w:hAnsi="Times New Roman" w:cs="Times New Roman"/>
          <w:sz w:val="24"/>
          <w:szCs w:val="24"/>
        </w:rPr>
        <w:t xml:space="preserve">Оформляти необхідні </w:t>
      </w:r>
      <w:proofErr w:type="spellStart"/>
      <w:r w:rsidR="00B626E2" w:rsidRPr="001D5AE8">
        <w:rPr>
          <w:rFonts w:ascii="Times New Roman" w:eastAsia="Times New Roman" w:hAnsi="Times New Roman" w:cs="Times New Roman"/>
          <w:sz w:val="24"/>
          <w:szCs w:val="24"/>
        </w:rPr>
        <w:t>товаросупровідні</w:t>
      </w:r>
      <w:proofErr w:type="spellEnd"/>
      <w:r w:rsidR="00B626E2" w:rsidRPr="001D5AE8">
        <w:rPr>
          <w:rFonts w:ascii="Times New Roman" w:eastAsia="Times New Roman" w:hAnsi="Times New Roman" w:cs="Times New Roman"/>
          <w:sz w:val="24"/>
          <w:szCs w:val="24"/>
        </w:rPr>
        <w:t xml:space="preserve"> документи відповідно вимог</w:t>
      </w:r>
      <w:r w:rsidR="00221DCC" w:rsidRPr="001D5AE8">
        <w:rPr>
          <w:rFonts w:ascii="Times New Roman" w:eastAsia="Times New Roman" w:hAnsi="Times New Roman" w:cs="Times New Roman"/>
          <w:sz w:val="24"/>
          <w:szCs w:val="24"/>
        </w:rPr>
        <w:t>;</w:t>
      </w:r>
    </w:p>
    <w:p w:rsidR="002B7E03" w:rsidRPr="006A03F2" w:rsidRDefault="00170688" w:rsidP="006A03F2">
      <w:pPr>
        <w:spacing w:after="0" w:line="240" w:lineRule="auto"/>
        <w:ind w:left="425"/>
        <w:rPr>
          <w:rFonts w:ascii="Times New Roman" w:eastAsia="Times New Roman" w:hAnsi="Times New Roman" w:cs="Times New Roman"/>
          <w:sz w:val="24"/>
          <w:szCs w:val="24"/>
        </w:rPr>
      </w:pPr>
      <w:r>
        <w:rPr>
          <w:rFonts w:ascii="Times New Roman" w:hAnsi="Times New Roman" w:cs="Times New Roman"/>
          <w:sz w:val="24"/>
          <w:szCs w:val="24"/>
        </w:rPr>
        <w:t xml:space="preserve">6.3.5. </w:t>
      </w:r>
      <w:r w:rsidR="00B626E2" w:rsidRPr="001D5AE8">
        <w:rPr>
          <w:rFonts w:ascii="Times New Roman" w:hAnsi="Times New Roman" w:cs="Times New Roman"/>
          <w:sz w:val="24"/>
          <w:szCs w:val="24"/>
        </w:rPr>
        <w:t xml:space="preserve">При поставці Товару надати </w:t>
      </w:r>
      <w:r w:rsidR="00B626E2" w:rsidRPr="001D5AE8">
        <w:rPr>
          <w:rFonts w:ascii="Times New Roman" w:hAnsi="Times New Roman" w:cs="Times New Roman"/>
          <w:b/>
          <w:sz w:val="24"/>
          <w:szCs w:val="24"/>
        </w:rPr>
        <w:t>Покупцю</w:t>
      </w:r>
      <w:r w:rsidR="00B626E2" w:rsidRPr="001D5AE8">
        <w:rPr>
          <w:rFonts w:ascii="Times New Roman" w:hAnsi="Times New Roman" w:cs="Times New Roman"/>
          <w:sz w:val="24"/>
          <w:szCs w:val="24"/>
        </w:rPr>
        <w:t xml:space="preserve"> інструкції та/або інформативні документи по застосуванню </w:t>
      </w:r>
      <w:r w:rsidR="00E6508E">
        <w:rPr>
          <w:rFonts w:ascii="Times New Roman" w:hAnsi="Times New Roman" w:cs="Times New Roman"/>
          <w:sz w:val="24"/>
          <w:szCs w:val="24"/>
        </w:rPr>
        <w:t>Т</w:t>
      </w:r>
      <w:r w:rsidR="00B626E2" w:rsidRPr="001D5AE8">
        <w:rPr>
          <w:rFonts w:ascii="Times New Roman" w:hAnsi="Times New Roman" w:cs="Times New Roman"/>
          <w:sz w:val="24"/>
          <w:szCs w:val="24"/>
        </w:rPr>
        <w:t xml:space="preserve">овару, документи, які підтверджують якість поставленого </w:t>
      </w:r>
      <w:r w:rsidR="00E6508E">
        <w:rPr>
          <w:rFonts w:ascii="Times New Roman" w:hAnsi="Times New Roman" w:cs="Times New Roman"/>
          <w:sz w:val="24"/>
          <w:szCs w:val="24"/>
        </w:rPr>
        <w:t>Т</w:t>
      </w:r>
      <w:r w:rsidR="00B626E2" w:rsidRPr="001D5AE8">
        <w:rPr>
          <w:rFonts w:ascii="Times New Roman" w:hAnsi="Times New Roman" w:cs="Times New Roman"/>
          <w:sz w:val="24"/>
          <w:szCs w:val="24"/>
        </w:rPr>
        <w:t>ова</w:t>
      </w:r>
      <w:r w:rsidR="00B626E2" w:rsidRPr="00603A41">
        <w:rPr>
          <w:rFonts w:ascii="Times New Roman" w:hAnsi="Times New Roman" w:cs="Times New Roman"/>
          <w:sz w:val="24"/>
          <w:szCs w:val="24"/>
        </w:rPr>
        <w:t>ру</w:t>
      </w:r>
      <w:r w:rsidR="00900BC4">
        <w:rPr>
          <w:rFonts w:ascii="Times New Roman" w:hAnsi="Times New Roman" w:cs="Times New Roman"/>
          <w:sz w:val="24"/>
          <w:szCs w:val="24"/>
        </w:rPr>
        <w:t xml:space="preserve">, </w:t>
      </w:r>
      <w:r w:rsidR="00B626E2" w:rsidRPr="001D5AE8">
        <w:rPr>
          <w:rFonts w:ascii="Times New Roman" w:hAnsi="Times New Roman" w:cs="Times New Roman"/>
          <w:sz w:val="24"/>
          <w:szCs w:val="24"/>
        </w:rPr>
        <w:t xml:space="preserve">на українській мові. </w:t>
      </w:r>
    </w:p>
    <w:p w:rsidR="002B7E03" w:rsidRPr="001D5AE8" w:rsidRDefault="00170688" w:rsidP="001D5AE8">
      <w:pPr>
        <w:spacing w:after="0" w:line="240" w:lineRule="auto"/>
        <w:ind w:left="426"/>
        <w:rPr>
          <w:rFonts w:ascii="Times New Roman" w:hAnsi="Times New Roman" w:cs="Times New Roman"/>
          <w:sz w:val="24"/>
          <w:szCs w:val="24"/>
        </w:rPr>
      </w:pPr>
      <w:r w:rsidRPr="001D5AE8">
        <w:rPr>
          <w:rFonts w:ascii="Times New Roman" w:hAnsi="Times New Roman" w:cs="Times New Roman"/>
          <w:sz w:val="24"/>
          <w:szCs w:val="24"/>
        </w:rPr>
        <w:t>6.4.</w:t>
      </w:r>
      <w:r w:rsidR="003A50F7">
        <w:rPr>
          <w:rFonts w:ascii="Times New Roman" w:hAnsi="Times New Roman" w:cs="Times New Roman"/>
          <w:sz w:val="24"/>
          <w:szCs w:val="24"/>
        </w:rPr>
        <w:t xml:space="preserve"> </w:t>
      </w:r>
      <w:r w:rsidR="00B626E2" w:rsidRPr="001D5AE8">
        <w:rPr>
          <w:rFonts w:ascii="Times New Roman" w:hAnsi="Times New Roman" w:cs="Times New Roman"/>
          <w:sz w:val="24"/>
          <w:szCs w:val="24"/>
        </w:rPr>
        <w:t>Постачальник має право:</w:t>
      </w:r>
    </w:p>
    <w:p w:rsidR="002B7E03" w:rsidRDefault="00B626E2">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2B7E03" w:rsidRDefault="00B626E2">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2B7E03" w:rsidRDefault="002B7E03">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2B7E03" w:rsidRPr="00603A41"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2B7E03" w:rsidRPr="00603A41"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7.2.За порушення умов зобов’язання щодо якості та/або комплектності Товару, або у разі невідповідності терміну придатності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7.3. У випадку відсутності або припинення фінансування</w:t>
      </w:r>
      <w:r w:rsidRPr="00195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Покупця та фінансування програми, Покупець не несе ніякої майнової та фінансової відповідальності перед Постачальником.</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993D81" w:rsidRDefault="00993D81" w:rsidP="0099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21DCC">
        <w:rPr>
          <w:rFonts w:ascii="Times New Roman" w:eastAsia="Times New Roman" w:hAnsi="Times New Roman" w:cs="Times New Roman"/>
          <w:sz w:val="24"/>
          <w:szCs w:val="24"/>
        </w:rPr>
        <w:t>7.5.</w:t>
      </w:r>
      <w:r w:rsidRPr="00221DCC">
        <w:t xml:space="preserve"> </w:t>
      </w:r>
      <w:r w:rsidRPr="00221DCC">
        <w:rPr>
          <w:rFonts w:ascii="Times New Roman" w:eastAsia="Times New Roman" w:hAnsi="Times New Roman" w:cs="Times New Roman"/>
          <w:sz w:val="24"/>
          <w:szCs w:val="24"/>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2B7E03" w:rsidRDefault="002B7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2B7E03" w:rsidRDefault="00B626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збройні</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конфлікти,</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блокади, загальна військова мобілізація, акти тероризму, диверсії, масові заворушення, страйки, аварії, протиправні дії третіх осіб, пожежі, захоплення</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підприємств </w:t>
      </w:r>
      <w:r>
        <w:rPr>
          <w:rFonts w:ascii="Times New Roman" w:eastAsia="Times New Roman" w:hAnsi="Times New Roman" w:cs="Times New Roman"/>
          <w:sz w:val="24"/>
          <w:szCs w:val="24"/>
        </w:rPr>
        <w:t xml:space="preserve">тощо).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2B7E03" w:rsidRDefault="002B7E03">
      <w:pPr>
        <w:spacing w:after="0" w:line="240" w:lineRule="auto"/>
        <w:ind w:firstLine="426"/>
        <w:jc w:val="both"/>
        <w:rPr>
          <w:rFonts w:ascii="Times New Roman" w:eastAsia="Times New Roman" w:hAnsi="Times New Roman" w:cs="Times New Roman"/>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sidR="00845E15">
        <w:rPr>
          <w:rFonts w:ascii="Times New Roman" w:eastAsia="Times New Roman" w:hAnsi="Times New Roman" w:cs="Times New Roman"/>
          <w:sz w:val="24"/>
          <w:szCs w:val="24"/>
        </w:rPr>
        <w:t>Покупець</w:t>
      </w:r>
      <w:r>
        <w:rPr>
          <w:rFonts w:ascii="Times New Roman" w:eastAsia="Times New Roman" w:hAnsi="Times New Roman" w:cs="Times New Roman"/>
          <w:sz w:val="24"/>
          <w:szCs w:val="24"/>
        </w:rPr>
        <w:t xml:space="preserve"> та Постачальник докладають усіх зусиль для розв’язання шляхом переговорів будь-яких незгод або розбіжностей, що виникають між ними згідно або у зв’язку</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 виконанням Договору.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У випадку виникнення спорів між Постачальником і </w:t>
      </w:r>
      <w:r w:rsidR="00845E15">
        <w:rPr>
          <w:rFonts w:ascii="Times New Roman" w:eastAsia="Times New Roman" w:hAnsi="Times New Roman" w:cs="Times New Roman"/>
          <w:sz w:val="24"/>
          <w:szCs w:val="24"/>
        </w:rPr>
        <w:t>Покупцем</w:t>
      </w:r>
      <w:r>
        <w:rPr>
          <w:rFonts w:ascii="Times New Roman" w:eastAsia="Times New Roman" w:hAnsi="Times New Roman" w:cs="Times New Roman"/>
          <w:sz w:val="24"/>
          <w:szCs w:val="24"/>
        </w:rPr>
        <w:t>,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w:t>
      </w:r>
      <w:r w:rsidR="00845E15">
        <w:rPr>
          <w:rFonts w:ascii="Times New Roman" w:eastAsia="Times New Roman" w:hAnsi="Times New Roman" w:cs="Times New Roman"/>
          <w:sz w:val="24"/>
          <w:szCs w:val="24"/>
        </w:rPr>
        <w:t>ськ</w:t>
      </w:r>
      <w:r>
        <w:rPr>
          <w:rFonts w:ascii="Times New Roman" w:eastAsia="Times New Roman" w:hAnsi="Times New Roman" w:cs="Times New Roman"/>
          <w:sz w:val="24"/>
          <w:szCs w:val="24"/>
        </w:rPr>
        <w:t>ому суді, згідно з чинним законодавством України.</w:t>
      </w:r>
    </w:p>
    <w:p w:rsidR="00603A41" w:rsidRDefault="00603A41">
      <w:pPr>
        <w:spacing w:after="0" w:line="240" w:lineRule="auto"/>
        <w:ind w:firstLine="426"/>
        <w:jc w:val="center"/>
        <w:rPr>
          <w:rFonts w:ascii="Times New Roman" w:eastAsia="Times New Roman" w:hAnsi="Times New Roman" w:cs="Times New Roman"/>
          <w:b/>
          <w:sz w:val="24"/>
          <w:szCs w:val="24"/>
        </w:rPr>
      </w:pPr>
    </w:p>
    <w:p w:rsidR="00603A41" w:rsidRDefault="00603A41">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2B7E03" w:rsidRDefault="00B626E2">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w:t>
      </w:r>
      <w:r w:rsidRPr="00B664BC">
        <w:rPr>
          <w:rFonts w:ascii="Times New Roman" w:eastAsia="Times New Roman" w:hAnsi="Times New Roman" w:cs="Times New Roman"/>
          <w:b/>
          <w:sz w:val="24"/>
          <w:szCs w:val="24"/>
        </w:rPr>
        <w:t>набир</w:t>
      </w:r>
      <w:r w:rsidR="00B664BC" w:rsidRPr="00B664BC">
        <w:rPr>
          <w:rFonts w:ascii="Times New Roman" w:eastAsia="Times New Roman" w:hAnsi="Times New Roman" w:cs="Times New Roman"/>
          <w:b/>
          <w:sz w:val="24"/>
          <w:szCs w:val="24"/>
        </w:rPr>
        <w:t>ає чинності з</w:t>
      </w:r>
      <w:r w:rsidR="006A03F2">
        <w:rPr>
          <w:rFonts w:ascii="Times New Roman" w:eastAsia="Times New Roman" w:hAnsi="Times New Roman" w:cs="Times New Roman"/>
          <w:b/>
          <w:sz w:val="24"/>
          <w:szCs w:val="24"/>
        </w:rPr>
        <w:t xml:space="preserve"> моменту підписання</w:t>
      </w:r>
      <w:r>
        <w:rPr>
          <w:rFonts w:ascii="Times New Roman" w:eastAsia="Times New Roman" w:hAnsi="Times New Roman" w:cs="Times New Roman"/>
          <w:sz w:val="24"/>
          <w:szCs w:val="24"/>
        </w:rPr>
        <w:t xml:space="preserve"> та діє </w:t>
      </w:r>
      <w:r>
        <w:rPr>
          <w:rFonts w:ascii="Times New Roman" w:eastAsia="Times New Roman" w:hAnsi="Times New Roman" w:cs="Times New Roman"/>
          <w:b/>
          <w:sz w:val="24"/>
          <w:szCs w:val="24"/>
        </w:rPr>
        <w:t>до 31 грудня 202</w:t>
      </w:r>
      <w:r w:rsidR="00B664BC">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року або до повного виконання сторонами їх договірних зобов’язань.</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45E15">
        <w:rPr>
          <w:rFonts w:ascii="Times New Roman" w:eastAsia="Times New Roman" w:hAnsi="Times New Roman" w:cs="Times New Roman"/>
          <w:sz w:val="24"/>
          <w:szCs w:val="24"/>
        </w:rPr>
        <w:t>2</w:t>
      </w:r>
      <w:r>
        <w:rPr>
          <w:rFonts w:ascii="Times New Roman" w:eastAsia="Times New Roman" w:hAnsi="Times New Roman" w:cs="Times New Roman"/>
          <w:sz w:val="24"/>
          <w:szCs w:val="24"/>
        </w:rPr>
        <w:t>. Дія договору про закупівлю може бути припинена за згодою сторін.</w:t>
      </w:r>
    </w:p>
    <w:p w:rsidR="002B7E03" w:rsidRDefault="002B7E03">
      <w:pPr>
        <w:spacing w:after="0" w:line="240" w:lineRule="auto"/>
        <w:rPr>
          <w:rFonts w:ascii="Times New Roman" w:eastAsia="Times New Roman" w:hAnsi="Times New Roman" w:cs="Times New Roman"/>
          <w:b/>
          <w:sz w:val="24"/>
          <w:szCs w:val="24"/>
        </w:rPr>
      </w:pPr>
    </w:p>
    <w:p w:rsidR="002B7E03" w:rsidRPr="00F010E3" w:rsidRDefault="00B626E2">
      <w:pPr>
        <w:spacing w:after="0" w:line="240" w:lineRule="auto"/>
        <w:ind w:firstLine="426"/>
        <w:jc w:val="center"/>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XІ. Інші умови</w:t>
      </w:r>
    </w:p>
    <w:p w:rsidR="00BF74DA" w:rsidRPr="00F010E3" w:rsidRDefault="006551E6"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hAnsi="Times New Roman" w:cs="Times New Roman"/>
          <w:sz w:val="24"/>
          <w:szCs w:val="24"/>
        </w:rPr>
        <w:t>11.1</w:t>
      </w:r>
      <w:r w:rsidR="00B626E2" w:rsidRPr="00F010E3">
        <w:rPr>
          <w:sz w:val="24"/>
          <w:szCs w:val="24"/>
        </w:rPr>
        <w:t>.</w:t>
      </w:r>
      <w:r w:rsidR="00B626E2" w:rsidRPr="00F010E3">
        <w:rPr>
          <w:sz w:val="24"/>
          <w:szCs w:val="24"/>
        </w:rPr>
        <w:tab/>
      </w:r>
      <w:r w:rsidR="00BF74DA" w:rsidRPr="00F010E3">
        <w:rPr>
          <w:rFonts w:ascii="Times New Roman" w:eastAsia="Times New Roman" w:hAnsi="Times New Roman" w:cs="Times New Roman"/>
          <w:sz w:val="24"/>
          <w:szCs w:val="24"/>
        </w:rPr>
        <w:t xml:space="preserve">Істотні умови Договору, укладеного відповідно до пунктів 10 і 13 (крім підпункту 13 пункту 13) Особливостей здійснення публічних закупівель товарів, робіт і послуг для замовників, передбачених Законом України </w:t>
      </w:r>
      <w:proofErr w:type="spellStart"/>
      <w:r w:rsidR="00BF74DA" w:rsidRPr="00F010E3">
        <w:rPr>
          <w:rFonts w:ascii="Times New Roman" w:eastAsia="Times New Roman" w:hAnsi="Times New Roman" w:cs="Times New Roman"/>
          <w:sz w:val="24"/>
          <w:szCs w:val="24"/>
        </w:rPr>
        <w:t>“Про</w:t>
      </w:r>
      <w:proofErr w:type="spellEnd"/>
      <w:r w:rsidR="00BF74DA" w:rsidRPr="00F010E3">
        <w:rPr>
          <w:rFonts w:ascii="Times New Roman" w:eastAsia="Times New Roman" w:hAnsi="Times New Roman" w:cs="Times New Roman"/>
          <w:sz w:val="24"/>
          <w:szCs w:val="24"/>
        </w:rPr>
        <w:t xml:space="preserve"> публічні </w:t>
      </w:r>
      <w:proofErr w:type="spellStart"/>
      <w:r w:rsidR="00BF74DA" w:rsidRPr="00F010E3">
        <w:rPr>
          <w:rFonts w:ascii="Times New Roman" w:eastAsia="Times New Roman" w:hAnsi="Times New Roman" w:cs="Times New Roman"/>
          <w:sz w:val="24"/>
          <w:szCs w:val="24"/>
        </w:rPr>
        <w:t>закупівлі”</w:t>
      </w:r>
      <w:proofErr w:type="spellEnd"/>
      <w:r w:rsidR="00BF74DA" w:rsidRPr="00F010E3">
        <w:rPr>
          <w:rFonts w:ascii="Times New Roman" w:eastAsia="Times New Roman" w:hAnsi="Times New Roman" w:cs="Times New Roman"/>
          <w:sz w:val="24"/>
          <w:szCs w:val="24"/>
        </w:rPr>
        <w:t>, на період дії правового режиму воєнного стану в Україні та протягом 90 днів з дня його припинення або скасування (</w:t>
      </w:r>
      <w:proofErr w:type="spellStart"/>
      <w:r w:rsidR="00BF74DA" w:rsidRPr="00F010E3">
        <w:rPr>
          <w:rFonts w:ascii="Times New Roman" w:eastAsia="Times New Roman" w:hAnsi="Times New Roman" w:cs="Times New Roman"/>
          <w:sz w:val="24"/>
          <w:szCs w:val="24"/>
        </w:rPr>
        <w:t>затв</w:t>
      </w:r>
      <w:proofErr w:type="spellEnd"/>
      <w:r w:rsidR="00BF74DA" w:rsidRPr="00F010E3">
        <w:rPr>
          <w:rFonts w:ascii="Times New Roman" w:eastAsia="Times New Roman" w:hAnsi="Times New Roman" w:cs="Times New Roman"/>
          <w:sz w:val="24"/>
          <w:szCs w:val="24"/>
        </w:rPr>
        <w:t>. постановою Кабінету Міністрів України від 12 жовтня 2022 р. № 1178, надалі по тексту – Особливості), не можуть змінюватися після його підписання до виконання зобов’язань сторонами в повному обсязі, крім випадків:</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 зменшення обсягів закупівлі, зокрема з урахуванням фактичного обсягу видатків Покупця;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2) погодження зміни ціни за одиницю товару в Договорі у разі 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3) покращення якості предмета закупівлі за умови, що таке покращення не призведе до збільшення суми, визначеної в Договорі;</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4)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Покупця, за умови, що такі зміни не призведуть до збільшення суми, визначеної в Договорі;</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5) погодження зміни ціни в Договорі в бік зменшення (без зміни кількості (обсягу) та якості товарів, робіт і послуг);</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6) зміни ціни в Договорі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F010E3">
        <w:rPr>
          <w:rFonts w:ascii="Times New Roman" w:eastAsia="Times New Roman" w:hAnsi="Times New Roman" w:cs="Times New Roman"/>
          <w:sz w:val="24"/>
          <w:szCs w:val="24"/>
        </w:rPr>
        <w:t>Platts</w:t>
      </w:r>
      <w:proofErr w:type="spellEnd"/>
      <w:r w:rsidRPr="00F010E3">
        <w:rPr>
          <w:rFonts w:ascii="Times New Roman" w:eastAsia="Times New Roman" w:hAnsi="Times New Roman" w:cs="Times New Roman"/>
          <w:sz w:val="24"/>
          <w:szCs w:val="24"/>
        </w:rPr>
        <w:t xml:space="preserve">, ARGUS, регульованих цін (тарифів), нормативів, середньозважених цін на електроенергію на ринку </w:t>
      </w:r>
      <w:proofErr w:type="spellStart"/>
      <w:r w:rsidRPr="00F010E3">
        <w:rPr>
          <w:rFonts w:ascii="Times New Roman" w:eastAsia="Times New Roman" w:hAnsi="Times New Roman" w:cs="Times New Roman"/>
          <w:sz w:val="24"/>
          <w:szCs w:val="24"/>
        </w:rPr>
        <w:t>“на</w:t>
      </w:r>
      <w:proofErr w:type="spellEnd"/>
      <w:r w:rsidRPr="00F010E3">
        <w:rPr>
          <w:rFonts w:ascii="Times New Roman" w:eastAsia="Times New Roman" w:hAnsi="Times New Roman" w:cs="Times New Roman"/>
          <w:sz w:val="24"/>
          <w:szCs w:val="24"/>
        </w:rPr>
        <w:t xml:space="preserve"> добу </w:t>
      </w:r>
      <w:proofErr w:type="spellStart"/>
      <w:r w:rsidRPr="00F010E3">
        <w:rPr>
          <w:rFonts w:ascii="Times New Roman" w:eastAsia="Times New Roman" w:hAnsi="Times New Roman" w:cs="Times New Roman"/>
          <w:sz w:val="24"/>
          <w:szCs w:val="24"/>
        </w:rPr>
        <w:t>наперед”</w:t>
      </w:r>
      <w:proofErr w:type="spellEnd"/>
      <w:r w:rsidRPr="00F010E3">
        <w:rPr>
          <w:rFonts w:ascii="Times New Roman" w:eastAsia="Times New Roman" w:hAnsi="Times New Roman" w:cs="Times New Roman"/>
          <w:sz w:val="24"/>
          <w:szCs w:val="24"/>
        </w:rPr>
        <w:t>, що застосовуються в договорі про закупівлю, у разі встановлення в Договорі порядку зміни ціни;</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8) зміни умов у зв’язку із застосуванням положень частини шостої статті 41 Закону України «Про публічні закупівлі».</w:t>
      </w:r>
    </w:p>
    <w:p w:rsidR="00376BBB" w:rsidRPr="00F010E3" w:rsidRDefault="00376BBB" w:rsidP="0037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9" w:tgtFrame="_blank" w:history="1">
        <w:r w:rsidRPr="00F010E3">
          <w:rPr>
            <w:rFonts w:ascii="Times New Roman" w:eastAsia="Times New Roman" w:hAnsi="Times New Roman" w:cs="Times New Roman"/>
            <w:sz w:val="24"/>
            <w:szCs w:val="24"/>
          </w:rPr>
          <w:t>№ 382</w:t>
        </w:r>
      </w:hyperlink>
      <w:r w:rsidRPr="00F010E3">
        <w:rPr>
          <w:rFonts w:ascii="Times New Roman" w:eastAsia="Times New Roman" w:hAnsi="Times New Roman" w:cs="Times New Roman"/>
          <w:sz w:val="24"/>
          <w:szCs w:val="24"/>
        </w:rPr>
        <w:t> </w:t>
      </w:r>
      <w:proofErr w:type="spellStart"/>
      <w:r w:rsidRPr="00F010E3">
        <w:rPr>
          <w:rFonts w:ascii="Times New Roman" w:eastAsia="Times New Roman" w:hAnsi="Times New Roman" w:cs="Times New Roman"/>
          <w:sz w:val="24"/>
          <w:szCs w:val="24"/>
        </w:rPr>
        <w:t>“Про</w:t>
      </w:r>
      <w:proofErr w:type="spellEnd"/>
      <w:r w:rsidRPr="00F010E3">
        <w:rPr>
          <w:rFonts w:ascii="Times New Roman" w:eastAsia="Times New Roman" w:hAnsi="Times New Roman" w:cs="Times New Roman"/>
          <w:sz w:val="24"/>
          <w:szCs w:val="24"/>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F010E3">
        <w:rPr>
          <w:rFonts w:ascii="Times New Roman" w:eastAsia="Times New Roman" w:hAnsi="Times New Roman" w:cs="Times New Roman"/>
          <w:sz w:val="24"/>
          <w:szCs w:val="24"/>
        </w:rPr>
        <w:t>Федерації”</w:t>
      </w:r>
      <w:proofErr w:type="spellEnd"/>
      <w:r w:rsidRPr="00F010E3">
        <w:rPr>
          <w:rFonts w:ascii="Times New Roman" w:eastAsia="Times New Roman" w:hAnsi="Times New Roman" w:cs="Times New Roman"/>
          <w:sz w:val="24"/>
          <w:szCs w:val="24"/>
        </w:rPr>
        <w:t xml:space="preserve"> (Офіційний вісник України, 2023 р., № </w:t>
      </w:r>
      <w:r w:rsidRPr="00F010E3">
        <w:rPr>
          <w:rFonts w:ascii="Times New Roman" w:eastAsia="Times New Roman" w:hAnsi="Times New Roman" w:cs="Times New Roman"/>
          <w:sz w:val="24"/>
          <w:szCs w:val="24"/>
        </w:rPr>
        <w:lastRenderedPageBreak/>
        <w:t>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3F58A3" w:rsidRPr="00F010E3" w:rsidRDefault="003F58A3"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2B7E03"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У разі внесення змін до істотних умов договору про закупівлю у випадках, передбачених цим пунктом, Покупець обов’язково оприлюднює повідомлення про внесення змін до даного Договору відповідно до вимог Закону України «Про публічні закупівлі», з урахуванням цих Особливостей</w:t>
      </w:r>
      <w:r w:rsidR="00B626E2" w:rsidRPr="00F010E3">
        <w:rPr>
          <w:rFonts w:ascii="Times New Roman" w:eastAsia="Times New Roman" w:hAnsi="Times New Roman" w:cs="Times New Roman"/>
          <w:sz w:val="24"/>
          <w:szCs w:val="24"/>
        </w:rPr>
        <w:t>.</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271E9">
        <w:rPr>
          <w:rFonts w:ascii="Times New Roman" w:eastAsia="Times New Roman" w:hAnsi="Times New Roman" w:cs="Times New Roman"/>
          <w:sz w:val="24"/>
          <w:szCs w:val="24"/>
        </w:rPr>
        <w:t>2</w:t>
      </w:r>
      <w:r>
        <w:rPr>
          <w:rFonts w:ascii="Times New Roman" w:eastAsia="Times New Roman" w:hAnsi="Times New Roman" w:cs="Times New Roman"/>
          <w:sz w:val="24"/>
          <w:szCs w:val="24"/>
        </w:rPr>
        <w:t>. Покупцем визначено, що у разі виникнення необхідності зміни платіжних реквізитів, що зазначені у цьому Договорі, така зміна не буде вважатись зміною істотних умов договору.</w:t>
      </w:r>
    </w:p>
    <w:p w:rsidR="008271E9" w:rsidRPr="008271E9" w:rsidRDefault="008271E9" w:rsidP="0082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Додаткові </w:t>
      </w:r>
      <w:r w:rsidRPr="008271E9">
        <w:rPr>
          <w:rFonts w:ascii="Times New Roman" w:eastAsia="Times New Roman" w:hAnsi="Times New Roman" w:cs="Times New Roman"/>
          <w:sz w:val="24"/>
          <w:szCs w:val="24"/>
        </w:rPr>
        <w:t xml:space="preserve">угоди та додатки до цього Договору є його невід’ємною частиною і мають </w:t>
      </w:r>
    </w:p>
    <w:p w:rsidR="008271E9" w:rsidRPr="008271E9" w:rsidRDefault="008271E9" w:rsidP="0082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6551E6" w:rsidRDefault="008271E9"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представниками та скріплені печатками (за наявності) Сторін.</w:t>
      </w:r>
    </w:p>
    <w:p w:rsidR="006551E6" w:rsidRPr="006551E6" w:rsidRDefault="006551E6"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Ц</w:t>
      </w:r>
      <w:r w:rsidRPr="006551E6">
        <w:rPr>
          <w:rFonts w:ascii="Times New Roman" w:eastAsia="Times New Roman" w:hAnsi="Times New Roman" w:cs="Times New Roman"/>
          <w:sz w:val="24"/>
          <w:szCs w:val="24"/>
        </w:rPr>
        <w:t xml:space="preserve">ей Договір складений при повному розумінні Сторонами його умов та термінології </w:t>
      </w:r>
    </w:p>
    <w:p w:rsidR="006551E6" w:rsidRDefault="006551E6"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551E6">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r w:rsidR="00170688">
        <w:rPr>
          <w:rFonts w:ascii="Times New Roman" w:eastAsia="Times New Roman" w:hAnsi="Times New Roman" w:cs="Times New Roman"/>
          <w:sz w:val="24"/>
          <w:szCs w:val="24"/>
        </w:rPr>
        <w:t>.</w:t>
      </w:r>
    </w:p>
    <w:p w:rsidR="00F010E3" w:rsidRDefault="00F010E3"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B1F45" w:rsidRDefault="00FB1F45" w:rsidP="00FB1F45">
      <w:pPr>
        <w:spacing w:after="0" w:line="240" w:lineRule="auto"/>
        <w:rPr>
          <w:rFonts w:ascii="Times New Roman" w:eastAsia="Times New Roman" w:hAnsi="Times New Roman" w:cs="Times New Roman"/>
          <w:sz w:val="24"/>
          <w:szCs w:val="24"/>
        </w:rPr>
      </w:pPr>
      <w:bookmarkStart w:id="3" w:name="_Hlk142649083"/>
    </w:p>
    <w:p w:rsidR="006A03F2" w:rsidRPr="00F010E3" w:rsidRDefault="006A03F2" w:rsidP="006A03F2">
      <w:pPr>
        <w:spacing w:after="0" w:line="240" w:lineRule="auto"/>
        <w:jc w:val="center"/>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XIІ. Забезпечення виконання зобов’язань</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12.1. Постачальник зобов'язується надати Покупцю </w:t>
      </w:r>
      <w:r w:rsidR="00AC0321">
        <w:rPr>
          <w:rFonts w:ascii="Times New Roman" w:eastAsia="Times New Roman" w:hAnsi="Times New Roman" w:cs="Times New Roman"/>
          <w:sz w:val="24"/>
          <w:szCs w:val="24"/>
        </w:rPr>
        <w:t>на момент</w:t>
      </w:r>
      <w:r w:rsidRPr="00F010E3">
        <w:rPr>
          <w:rFonts w:ascii="Times New Roman" w:eastAsia="Times New Roman" w:hAnsi="Times New Roman" w:cs="Times New Roman"/>
          <w:sz w:val="24"/>
          <w:szCs w:val="24"/>
        </w:rPr>
        <w:t xml:space="preserve"> підписання цього Договору забезпечення виконання Постачальником своїх зобов’язань у формі оригіналу безвідкличної, безумовн</w:t>
      </w:r>
      <w:r>
        <w:rPr>
          <w:rFonts w:ascii="Times New Roman" w:eastAsia="Times New Roman" w:hAnsi="Times New Roman" w:cs="Times New Roman"/>
          <w:sz w:val="24"/>
          <w:szCs w:val="24"/>
        </w:rPr>
        <w:t xml:space="preserve">ої банківської гарантії у сумі </w:t>
      </w:r>
      <w:r w:rsidRPr="006A03F2">
        <w:rPr>
          <w:rFonts w:ascii="Times New Roman" w:eastAsia="Times New Roman" w:hAnsi="Times New Roman" w:cs="Times New Roman"/>
          <w:sz w:val="24"/>
          <w:szCs w:val="24"/>
        </w:rPr>
        <w:t>3</w:t>
      </w:r>
      <w:r w:rsidRPr="00F010E3">
        <w:rPr>
          <w:rFonts w:ascii="Times New Roman" w:eastAsia="Times New Roman" w:hAnsi="Times New Roman" w:cs="Times New Roman"/>
          <w:sz w:val="24"/>
          <w:szCs w:val="24"/>
        </w:rPr>
        <w:t xml:space="preserve"> % від ціни цього Договору. </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12.2.Строк дії забезпечення виконання зобов’язань: з моменту видачі гарантії і до повного виконання Постачальником своїх зобов'язань за договором.</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12.3. Оригінал банківської гарантії надсилається Покупцю в електронному вигляді та має бути оформлений з дотриманням вимог законодавства про електронний документообіг та електронний підпис, і містити кваліфікований електронний підпис (КЕП) уповноваженої особи Банку-гаранта згідно вимог Положення про застосування електронного підпису в банківській системі України, затвердженого Постановою Правління Національного банку України </w:t>
      </w:r>
      <w:r w:rsidRPr="004F5211">
        <w:rPr>
          <w:rFonts w:ascii="Times New Roman" w:eastAsia="Times New Roman" w:hAnsi="Times New Roman" w:cs="Times New Roman"/>
          <w:sz w:val="24"/>
          <w:szCs w:val="24"/>
        </w:rPr>
        <w:t>від 20.12.2023 №172</w:t>
      </w:r>
      <w:r w:rsidRPr="00F010E3">
        <w:rPr>
          <w:rFonts w:ascii="Times New Roman" w:eastAsia="Times New Roman" w:hAnsi="Times New Roman" w:cs="Times New Roman"/>
          <w:sz w:val="24"/>
          <w:szCs w:val="24"/>
        </w:rPr>
        <w:t xml:space="preserve">, та відповідати вимогам Положення про порядок здійснення банками операцій за гарантіями в національній та іноземних валютах, затвердженого Постановою Правління Національного банку України 15.12.2004 № 639. Оригінал банківської гарантії направляється на електронну адресу Покупця, вказану в реквізитах цього Договору, з зазначенням інформації, необхідної для перевірки КЕП (зазначення електронних ресурсів, посилань на них, шляхів, способів перевірки КЕП, назви програмного комплексу, який застосовано банком-гарантом при оформленні КЕП тощо). Оригінал банківської гарантії має бути складений державною мовою або з обов’язковим перекладом на державну мову, завіреним нотаріально. </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12.4. Документами, що підтверджують надання Постачальником забезпечення виконання своїх зобов’язань, які разом з банківською гарантією надсилаються Покупцю, є:</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оригінал банківської гарантії, що видана Постачальникові установою банку, відповідно до Постанови правління НБУ від 15.12.2004 №639, зареєстрованого в Міністерстві юстиції України від 13.01.2005 року №41/10321 «Про затвердження Положення про порядок здійснення банками операцій за гарантіями в національній та іноземній валютах»;</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копія банківської ліцензії видана банком;</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копія довіреності, виданої банком на уповноважену від банку особу на підписання гарантії.</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12.5. Усі витрати, пов’язані з банківською гарантією, здійснюються за рахунок Постачальника.</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12.6. Покупець не повертає забезпечення виконання договору про закупівлю у разі неналежного виконання умов договору.</w:t>
      </w:r>
    </w:p>
    <w:p w:rsidR="006A03F2" w:rsidRPr="004F5211"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12.7. У разі якщо забезпечення виконання договору про закупівлю не повертається Постачальникові, грошові кошти за вимогою Покупця підлягають перерахуванню на рахунок Покупця </w:t>
      </w:r>
      <w:r w:rsidR="004F5211">
        <w:rPr>
          <w:rFonts w:ascii="Times New Roman" w:eastAsia="Times New Roman" w:hAnsi="Times New Roman" w:cs="Times New Roman"/>
          <w:sz w:val="24"/>
          <w:szCs w:val="24"/>
        </w:rPr>
        <w:t>№ UA 9330529900000260013304699 КБ Приватбанк м . Тернопіль  .</w:t>
      </w:r>
    </w:p>
    <w:p w:rsidR="006A03F2"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12.8. Щодо умов, які не передбачені даним Договором, забезпечення виконання зобов’язань регулюється Цивільним кодексом України та іншим чинним законодавством.</w:t>
      </w:r>
      <w:r>
        <w:rPr>
          <w:rFonts w:ascii="Times New Roman" w:eastAsia="Times New Roman" w:hAnsi="Times New Roman" w:cs="Times New Roman"/>
          <w:sz w:val="24"/>
          <w:szCs w:val="24"/>
        </w:rPr>
        <w:t xml:space="preserve"> </w:t>
      </w:r>
    </w:p>
    <w:p w:rsidR="00FB1F45" w:rsidRDefault="00FB1F45">
      <w:pPr>
        <w:spacing w:after="0" w:line="240" w:lineRule="auto"/>
        <w:ind w:firstLine="426"/>
        <w:jc w:val="center"/>
        <w:rPr>
          <w:rFonts w:ascii="Times New Roman" w:eastAsia="Times New Roman" w:hAnsi="Times New Roman" w:cs="Times New Roman"/>
          <w:b/>
          <w:sz w:val="24"/>
          <w:szCs w:val="24"/>
        </w:rPr>
      </w:pPr>
    </w:p>
    <w:p w:rsidR="00B664BC" w:rsidRDefault="00B664BC">
      <w:pPr>
        <w:spacing w:after="0" w:line="240" w:lineRule="auto"/>
        <w:ind w:firstLine="426"/>
        <w:jc w:val="center"/>
        <w:rPr>
          <w:rFonts w:ascii="Times New Roman" w:eastAsia="Times New Roman" w:hAnsi="Times New Roman" w:cs="Times New Roman"/>
          <w:b/>
          <w:sz w:val="24"/>
          <w:szCs w:val="24"/>
        </w:rPr>
      </w:pPr>
    </w:p>
    <w:p w:rsidR="00B664BC" w:rsidRDefault="00B664BC">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r w:rsidR="006A03F2">
        <w:rPr>
          <w:rFonts w:ascii="Times New Roman" w:eastAsia="Times New Roman" w:hAnsi="Times New Roman" w:cs="Times New Roman"/>
          <w:b/>
          <w:sz w:val="24"/>
          <w:szCs w:val="24"/>
        </w:rPr>
        <w:t>І</w:t>
      </w:r>
      <w:r>
        <w:rPr>
          <w:rFonts w:ascii="Times New Roman" w:eastAsia="Times New Roman" w:hAnsi="Times New Roman" w:cs="Times New Roman"/>
          <w:b/>
          <w:sz w:val="24"/>
          <w:szCs w:val="24"/>
        </w:rPr>
        <w:t>І. Додатки до договору</w:t>
      </w:r>
    </w:p>
    <w:p w:rsidR="002B7E03" w:rsidRDefault="00B626E2">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1F4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.1. </w:t>
      </w:r>
      <w:r w:rsidR="00325A0C" w:rsidRPr="00F46123">
        <w:rPr>
          <w:rFonts w:ascii="Times New Roman" w:hAnsi="Times New Roman"/>
          <w:color w:val="000000"/>
          <w:sz w:val="24"/>
          <w:szCs w:val="24"/>
        </w:rPr>
        <w:t>Невід'ємною частиною цього Договору є специфікація (Додаток 1).</w:t>
      </w:r>
    </w:p>
    <w:bookmarkEnd w:id="3"/>
    <w:p w:rsidR="00030E06" w:rsidRDefault="000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2B7E03" w:rsidRDefault="006A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X</w:t>
      </w:r>
      <w:r>
        <w:rPr>
          <w:rFonts w:ascii="Times New Roman" w:eastAsia="Times New Roman" w:hAnsi="Times New Roman" w:cs="Times New Roman"/>
          <w:b/>
          <w:sz w:val="24"/>
          <w:szCs w:val="24"/>
          <w:lang w:val="en-US"/>
        </w:rPr>
        <w:t>V</w:t>
      </w:r>
      <w:r w:rsidR="006E55EF">
        <w:rPr>
          <w:rFonts w:ascii="Times New Roman" w:eastAsia="Times New Roman" w:hAnsi="Times New Roman" w:cs="Times New Roman"/>
          <w:b/>
          <w:sz w:val="24"/>
          <w:szCs w:val="24"/>
        </w:rPr>
        <w:t>І</w:t>
      </w:r>
      <w:r w:rsidR="00B626E2">
        <w:rPr>
          <w:rFonts w:ascii="Times New Roman" w:eastAsia="Times New Roman" w:hAnsi="Times New Roman" w:cs="Times New Roman"/>
          <w:b/>
          <w:sz w:val="24"/>
          <w:szCs w:val="24"/>
        </w:rPr>
        <w:t xml:space="preserve">. Місцезнаходження, банківські реквізити та підписи Сторін </w:t>
      </w: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rsidP="0093419D">
      <w:pPr>
        <w:keepNext/>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3419D" w:rsidRDefault="0093419D" w:rsidP="0093419D">
      <w:pPr>
        <w:keepNext/>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3419D" w:rsidRDefault="0093419D" w:rsidP="0093419D">
      <w:pPr>
        <w:keepNext/>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3419D" w:rsidRDefault="0093419D" w:rsidP="0093419D">
      <w:pPr>
        <w:tabs>
          <w:tab w:val="left" w:pos="916"/>
          <w:tab w:val="left" w:pos="1274"/>
          <w:tab w:val="left" w:pos="15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ПОСТАЧАЛЬНИК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ПОКУПЕЦЬ</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tbl>
      <w:tblPr>
        <w:tblStyle w:val="30"/>
        <w:tblW w:w="9686" w:type="dxa"/>
        <w:tblInd w:w="544" w:type="dxa"/>
        <w:tblLayout w:type="fixed"/>
        <w:tblLook w:val="0000"/>
      </w:tblPr>
      <w:tblGrid>
        <w:gridCol w:w="4843"/>
        <w:gridCol w:w="4843"/>
      </w:tblGrid>
      <w:tr w:rsidR="0093419D" w:rsidTr="009409A8">
        <w:trPr>
          <w:trHeight w:val="80"/>
        </w:trPr>
        <w:tc>
          <w:tcPr>
            <w:tcW w:w="4843" w:type="dxa"/>
          </w:tcPr>
          <w:p w:rsidR="0093419D" w:rsidRDefault="0093419D" w:rsidP="009409A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93419D" w:rsidRDefault="0093419D" w:rsidP="009409A8">
            <w:pPr>
              <w:spacing w:after="0" w:line="240" w:lineRule="auto"/>
              <w:ind w:firstLine="426"/>
              <w:rPr>
                <w:rFonts w:ascii="Times New Roman" w:eastAsia="Times New Roman" w:hAnsi="Times New Roman" w:cs="Times New Roman"/>
                <w:sz w:val="24"/>
                <w:szCs w:val="24"/>
              </w:rPr>
            </w:pPr>
          </w:p>
        </w:tc>
        <w:tc>
          <w:tcPr>
            <w:tcW w:w="4843" w:type="dxa"/>
          </w:tcPr>
          <w:p w:rsidR="0093419D" w:rsidRPr="00815B07" w:rsidRDefault="0093419D" w:rsidP="009409A8">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93419D" w:rsidRPr="00815B07" w:rsidRDefault="0093419D" w:rsidP="009409A8">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93419D" w:rsidTr="009409A8">
        <w:trPr>
          <w:trHeight w:val="80"/>
        </w:trPr>
        <w:tc>
          <w:tcPr>
            <w:tcW w:w="4843" w:type="dxa"/>
          </w:tcPr>
          <w:p w:rsidR="0093419D" w:rsidRDefault="0093419D" w:rsidP="009409A8">
            <w:pPr>
              <w:spacing w:after="0" w:line="240" w:lineRule="auto"/>
              <w:ind w:firstLine="426"/>
              <w:jc w:val="both"/>
              <w:rPr>
                <w:rFonts w:ascii="Times New Roman" w:eastAsia="Times New Roman" w:hAnsi="Times New Roman" w:cs="Times New Roman"/>
                <w:b/>
                <w:sz w:val="24"/>
                <w:szCs w:val="24"/>
              </w:rPr>
            </w:pPr>
          </w:p>
        </w:tc>
        <w:tc>
          <w:tcPr>
            <w:tcW w:w="4843" w:type="dxa"/>
          </w:tcPr>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46001 </w:t>
            </w:r>
            <w:proofErr w:type="spellStart"/>
            <w:r w:rsidRPr="00FA12C6">
              <w:rPr>
                <w:rFonts w:ascii="Times New Roman" w:hAnsi="Times New Roman"/>
                <w:b/>
                <w:color w:val="000000"/>
                <w:sz w:val="20"/>
                <w:szCs w:val="20"/>
              </w:rPr>
              <w:t>м.Тернопіль</w:t>
            </w:r>
            <w:proofErr w:type="spellEnd"/>
            <w:r w:rsidRPr="00FA12C6">
              <w:rPr>
                <w:rFonts w:ascii="Times New Roman" w:hAnsi="Times New Roman"/>
                <w:b/>
                <w:color w:val="000000"/>
                <w:sz w:val="20"/>
                <w:szCs w:val="20"/>
              </w:rPr>
              <w:t>., вул. Замкова ,10</w:t>
            </w:r>
          </w:p>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93419D" w:rsidRPr="00FA12C6" w:rsidRDefault="0093419D" w:rsidP="009409A8">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93419D" w:rsidRPr="00FA12C6" w:rsidRDefault="0093419D" w:rsidP="009409A8">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КБ Приватбанк  </w:t>
            </w:r>
            <w:proofErr w:type="spellStart"/>
            <w:r w:rsidRPr="00FA12C6">
              <w:rPr>
                <w:rFonts w:ascii="Times New Roman" w:hAnsi="Times New Roman"/>
                <w:b/>
                <w:color w:val="000000"/>
                <w:sz w:val="20"/>
                <w:szCs w:val="20"/>
              </w:rPr>
              <w:t>м.Тернопіль</w:t>
            </w:r>
            <w:proofErr w:type="spellEnd"/>
          </w:p>
          <w:p w:rsidR="0093419D" w:rsidRPr="00FA12C6" w:rsidRDefault="0093419D" w:rsidP="009409A8">
            <w:pPr>
              <w:rPr>
                <w:rFonts w:ascii="Times New Roman" w:hAnsi="Times New Roman"/>
                <w:b/>
                <w:sz w:val="20"/>
                <w:szCs w:val="20"/>
              </w:rPr>
            </w:pPr>
            <w:r w:rsidRPr="00FA12C6">
              <w:rPr>
                <w:rFonts w:ascii="Times New Roman" w:hAnsi="Times New Roman"/>
                <w:b/>
                <w:sz w:val="20"/>
                <w:szCs w:val="20"/>
              </w:rPr>
              <w:t>ІПН 354924019184</w:t>
            </w:r>
          </w:p>
          <w:p w:rsidR="0093419D" w:rsidRPr="00FA12C6" w:rsidRDefault="0093419D" w:rsidP="009409A8">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93419D" w:rsidRPr="00FA12C6" w:rsidRDefault="0093419D" w:rsidP="009409A8">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93419D" w:rsidRDefault="0093419D" w:rsidP="009409A8">
            <w:pPr>
              <w:rPr>
                <w:rFonts w:ascii="Times New Roman" w:hAnsi="Times New Roman"/>
                <w:sz w:val="18"/>
                <w:szCs w:val="18"/>
              </w:rPr>
            </w:pPr>
          </w:p>
          <w:p w:rsidR="0093419D" w:rsidRPr="00815B07" w:rsidRDefault="0093419D" w:rsidP="009409A8">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93419D" w:rsidRPr="00815B07" w:rsidRDefault="0093419D" w:rsidP="009409A8">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93419D" w:rsidRPr="00815B07" w:rsidRDefault="0093419D" w:rsidP="009409A8">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2B7E03" w:rsidRDefault="002B7E03">
      <w:pPr>
        <w:spacing w:after="0" w:line="240" w:lineRule="auto"/>
        <w:rPr>
          <w:rFonts w:ascii="Times New Roman" w:eastAsia="Times New Roman" w:hAnsi="Times New Roman" w:cs="Times New Roman"/>
          <w:sz w:val="24"/>
          <w:szCs w:val="24"/>
        </w:rPr>
      </w:pPr>
      <w:bookmarkStart w:id="4" w:name="bookmark=id.3znysh7" w:colFirst="0" w:colLast="0"/>
      <w:bookmarkEnd w:id="4"/>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B664BC" w:rsidRDefault="00B664BC">
      <w:pPr>
        <w:rPr>
          <w:rFonts w:ascii="Times New Roman" w:eastAsia="Times New Roman" w:hAnsi="Times New Roman" w:cs="Times New Roman"/>
          <w:sz w:val="24"/>
          <w:szCs w:val="24"/>
        </w:rPr>
      </w:pPr>
      <w:bookmarkStart w:id="5" w:name="_Hlk141694620"/>
      <w:r>
        <w:rPr>
          <w:rFonts w:ascii="Times New Roman" w:eastAsia="Times New Roman" w:hAnsi="Times New Roman" w:cs="Times New Roman"/>
          <w:sz w:val="24"/>
          <w:szCs w:val="24"/>
        </w:rPr>
        <w:br w:type="page"/>
      </w:r>
    </w:p>
    <w:p w:rsidR="002B7E03" w:rsidRPr="00B664BC" w:rsidRDefault="00B626E2" w:rsidP="001D5AE8">
      <w:pPr>
        <w:spacing w:after="0" w:line="240" w:lineRule="auto"/>
        <w:jc w:val="right"/>
        <w:rPr>
          <w:rFonts w:ascii="Times New Roman" w:eastAsia="Times New Roman" w:hAnsi="Times New Roman" w:cs="Times New Roman"/>
          <w:vanish/>
          <w:sz w:val="24"/>
          <w:szCs w:val="24"/>
          <w:specVanish/>
        </w:rPr>
      </w:pPr>
      <w:r>
        <w:rPr>
          <w:rFonts w:ascii="Times New Roman" w:eastAsia="Times New Roman" w:hAnsi="Times New Roman" w:cs="Times New Roman"/>
          <w:sz w:val="24"/>
          <w:szCs w:val="24"/>
        </w:rPr>
        <w:lastRenderedPageBreak/>
        <w:t xml:space="preserve">Додаток №1 </w:t>
      </w:r>
    </w:p>
    <w:p w:rsidR="00B664BC" w:rsidRDefault="00B664BC" w:rsidP="001D5AE8">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B7E03" w:rsidRDefault="00B626E2" w:rsidP="001D5AE8">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2B7E03" w:rsidRDefault="002B7E03">
      <w:pPr>
        <w:spacing w:after="0" w:line="240" w:lineRule="auto"/>
        <w:rPr>
          <w:rFonts w:ascii="Times New Roman" w:eastAsia="Times New Roman" w:hAnsi="Times New Roman" w:cs="Times New Roman"/>
          <w:sz w:val="24"/>
          <w:szCs w:val="24"/>
        </w:rPr>
      </w:pPr>
    </w:p>
    <w:bookmarkEnd w:id="5"/>
    <w:p w:rsidR="002B7E03" w:rsidRDefault="002B7E03">
      <w:pPr>
        <w:spacing w:after="0" w:line="240" w:lineRule="auto"/>
        <w:rPr>
          <w:rFonts w:ascii="Times New Roman" w:eastAsia="Times New Roman" w:hAnsi="Times New Roman" w:cs="Times New Roman"/>
          <w:sz w:val="24"/>
          <w:szCs w:val="24"/>
        </w:rPr>
      </w:pPr>
    </w:p>
    <w:p w:rsidR="002B7E03" w:rsidRDefault="002B7E03">
      <w:pPr>
        <w:spacing w:after="0" w:line="240" w:lineRule="auto"/>
        <w:rPr>
          <w:rFonts w:ascii="Times New Roman" w:eastAsia="Times New Roman" w:hAnsi="Times New Roman" w:cs="Times New Roman"/>
          <w:sz w:val="24"/>
          <w:szCs w:val="24"/>
        </w:rPr>
      </w:pPr>
    </w:p>
    <w:p w:rsidR="002B7E03" w:rsidRDefault="002B7E03">
      <w:pPr>
        <w:spacing w:after="0" w:line="240" w:lineRule="auto"/>
        <w:rPr>
          <w:rFonts w:ascii="Times New Roman" w:eastAsia="Times New Roman" w:hAnsi="Times New Roman" w:cs="Times New Roman"/>
          <w:sz w:val="24"/>
          <w:szCs w:val="24"/>
        </w:rPr>
      </w:pPr>
    </w:p>
    <w:p w:rsidR="002B7E03" w:rsidRDefault="00B626E2">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2B7E03" w:rsidRDefault="00B626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p w:rsidR="002B7E03" w:rsidRDefault="002B7E03">
      <w:pPr>
        <w:spacing w:after="0" w:line="240" w:lineRule="auto"/>
        <w:jc w:val="center"/>
        <w:rPr>
          <w:rFonts w:ascii="Times New Roman" w:eastAsia="Times New Roman" w:hAnsi="Times New Roman" w:cs="Times New Roman"/>
          <w:b/>
          <w:sz w:val="24"/>
          <w:szCs w:val="24"/>
        </w:rPr>
      </w:pPr>
    </w:p>
    <w:p w:rsidR="002B7E03" w:rsidRDefault="002B7E03">
      <w:pPr>
        <w:spacing w:after="0" w:line="240" w:lineRule="auto"/>
        <w:jc w:val="center"/>
        <w:rPr>
          <w:rFonts w:ascii="Times New Roman" w:eastAsia="Times New Roman" w:hAnsi="Times New Roman" w:cs="Times New Roman"/>
          <w:b/>
          <w:sz w:val="24"/>
          <w:szCs w:val="24"/>
        </w:rPr>
      </w:pPr>
    </w:p>
    <w:tbl>
      <w:tblPr>
        <w:tblStyle w:val="20"/>
        <w:tblW w:w="99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3661"/>
        <w:gridCol w:w="1160"/>
        <w:gridCol w:w="888"/>
        <w:gridCol w:w="1317"/>
        <w:gridCol w:w="1317"/>
        <w:gridCol w:w="1170"/>
      </w:tblGrid>
      <w:tr w:rsidR="0068368F" w:rsidTr="0068368F">
        <w:trPr>
          <w:trHeight w:val="22"/>
          <w:jc w:val="center"/>
        </w:trPr>
        <w:tc>
          <w:tcPr>
            <w:tcW w:w="445"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п/п</w:t>
            </w:r>
          </w:p>
        </w:tc>
        <w:tc>
          <w:tcPr>
            <w:tcW w:w="3661"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Найменування </w:t>
            </w:r>
          </w:p>
        </w:tc>
        <w:tc>
          <w:tcPr>
            <w:tcW w:w="1160"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Одиниця виміру</w:t>
            </w:r>
          </w:p>
        </w:tc>
        <w:tc>
          <w:tcPr>
            <w:tcW w:w="888"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Кількість</w:t>
            </w:r>
          </w:p>
        </w:tc>
        <w:tc>
          <w:tcPr>
            <w:tcW w:w="1317"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(без ПДВ)</w:t>
            </w:r>
          </w:p>
        </w:tc>
        <w:tc>
          <w:tcPr>
            <w:tcW w:w="1317" w:type="dxa"/>
            <w:vAlign w:val="center"/>
          </w:tcPr>
          <w:p w:rsidR="0068368F" w:rsidRPr="002D355D" w:rsidRDefault="0068368F" w:rsidP="0017068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68368F" w:rsidRPr="002D355D" w:rsidRDefault="0068368F" w:rsidP="0017068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(з ПДВ)</w:t>
            </w:r>
          </w:p>
        </w:tc>
        <w:tc>
          <w:tcPr>
            <w:tcW w:w="1170"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Сума, грн.</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 (з ПДВ)</w:t>
            </w:r>
          </w:p>
        </w:tc>
      </w:tr>
      <w:tr w:rsidR="0068368F" w:rsidTr="0068368F">
        <w:trPr>
          <w:trHeight w:val="22"/>
          <w:jc w:val="center"/>
        </w:trPr>
        <w:tc>
          <w:tcPr>
            <w:tcW w:w="445" w:type="dxa"/>
            <w:vAlign w:val="center"/>
          </w:tcPr>
          <w:p w:rsidR="0068368F" w:rsidRDefault="0068368F">
            <w:pPr>
              <w:spacing w:after="0" w:line="240" w:lineRule="auto"/>
              <w:ind w:left="1134" w:hanging="1134"/>
              <w:jc w:val="center"/>
              <w:rPr>
                <w:rFonts w:ascii="Times New Roman" w:eastAsia="Times New Roman" w:hAnsi="Times New Roman" w:cs="Times New Roman"/>
                <w:sz w:val="24"/>
                <w:szCs w:val="24"/>
              </w:rPr>
            </w:pPr>
          </w:p>
        </w:tc>
        <w:tc>
          <w:tcPr>
            <w:tcW w:w="3661" w:type="dxa"/>
            <w:vAlign w:val="center"/>
          </w:tcPr>
          <w:p w:rsidR="0068368F" w:rsidRDefault="0068368F">
            <w:pPr>
              <w:spacing w:after="0" w:line="240" w:lineRule="auto"/>
              <w:rPr>
                <w:rFonts w:ascii="Times New Roman" w:eastAsia="Times New Roman" w:hAnsi="Times New Roman" w:cs="Times New Roman"/>
                <w:sz w:val="24"/>
                <w:szCs w:val="24"/>
              </w:rPr>
            </w:pPr>
          </w:p>
        </w:tc>
        <w:tc>
          <w:tcPr>
            <w:tcW w:w="1160"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888"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317"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317"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170" w:type="dxa"/>
            <w:vAlign w:val="center"/>
          </w:tcPr>
          <w:p w:rsidR="0068368F" w:rsidRDefault="0068368F">
            <w:pPr>
              <w:spacing w:after="0" w:line="240" w:lineRule="auto"/>
              <w:jc w:val="center"/>
              <w:rPr>
                <w:rFonts w:ascii="Times New Roman" w:eastAsia="Times New Roman" w:hAnsi="Times New Roman" w:cs="Times New Roman"/>
                <w:sz w:val="24"/>
                <w:szCs w:val="24"/>
              </w:rPr>
            </w:pPr>
          </w:p>
        </w:tc>
      </w:tr>
    </w:tbl>
    <w:p w:rsidR="002B7E03" w:rsidRDefault="00B626E2" w:rsidP="001D5AE8">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вартість ______________________</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 ПДВ або без ПДВ (вказати суму) </w:t>
      </w:r>
    </w:p>
    <w:p w:rsidR="002B7E03" w:rsidRDefault="002B7E03">
      <w:pPr>
        <w:spacing w:after="0" w:line="240" w:lineRule="auto"/>
        <w:rPr>
          <w:rFonts w:ascii="Times New Roman" w:eastAsia="Times New Roman" w:hAnsi="Times New Roman" w:cs="Times New Roman"/>
          <w:sz w:val="24"/>
          <w:szCs w:val="24"/>
        </w:rPr>
      </w:pPr>
    </w:p>
    <w:p w:rsidR="002B7E03" w:rsidRDefault="002B7E03">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rsidP="0093419D">
      <w:pPr>
        <w:tabs>
          <w:tab w:val="left" w:pos="916"/>
          <w:tab w:val="left" w:pos="1274"/>
          <w:tab w:val="left" w:pos="15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ПОСТАЧАЛЬНИК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ПОКУПЕЦЬ</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3419D" w:rsidRDefault="0093419D" w:rsidP="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tbl>
      <w:tblPr>
        <w:tblStyle w:val="30"/>
        <w:tblW w:w="9686" w:type="dxa"/>
        <w:tblInd w:w="544" w:type="dxa"/>
        <w:tblLayout w:type="fixed"/>
        <w:tblLook w:val="0000"/>
      </w:tblPr>
      <w:tblGrid>
        <w:gridCol w:w="4843"/>
        <w:gridCol w:w="4843"/>
      </w:tblGrid>
      <w:tr w:rsidR="0093419D" w:rsidTr="009409A8">
        <w:trPr>
          <w:trHeight w:val="80"/>
        </w:trPr>
        <w:tc>
          <w:tcPr>
            <w:tcW w:w="4843" w:type="dxa"/>
          </w:tcPr>
          <w:p w:rsidR="0093419D" w:rsidRDefault="0093419D" w:rsidP="009409A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93419D" w:rsidRDefault="0093419D" w:rsidP="009409A8">
            <w:pPr>
              <w:spacing w:after="0" w:line="240" w:lineRule="auto"/>
              <w:ind w:firstLine="426"/>
              <w:rPr>
                <w:rFonts w:ascii="Times New Roman" w:eastAsia="Times New Roman" w:hAnsi="Times New Roman" w:cs="Times New Roman"/>
                <w:sz w:val="24"/>
                <w:szCs w:val="24"/>
              </w:rPr>
            </w:pPr>
          </w:p>
        </w:tc>
        <w:tc>
          <w:tcPr>
            <w:tcW w:w="4843" w:type="dxa"/>
          </w:tcPr>
          <w:p w:rsidR="0093419D" w:rsidRPr="00815B07" w:rsidRDefault="0093419D" w:rsidP="009409A8">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93419D" w:rsidRPr="00815B07" w:rsidRDefault="0093419D" w:rsidP="009409A8">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93419D" w:rsidTr="009409A8">
        <w:trPr>
          <w:trHeight w:val="80"/>
        </w:trPr>
        <w:tc>
          <w:tcPr>
            <w:tcW w:w="4843" w:type="dxa"/>
          </w:tcPr>
          <w:p w:rsidR="0093419D" w:rsidRDefault="0093419D" w:rsidP="009409A8">
            <w:pPr>
              <w:spacing w:after="0" w:line="240" w:lineRule="auto"/>
              <w:ind w:firstLine="426"/>
              <w:jc w:val="both"/>
              <w:rPr>
                <w:rFonts w:ascii="Times New Roman" w:eastAsia="Times New Roman" w:hAnsi="Times New Roman" w:cs="Times New Roman"/>
                <w:b/>
                <w:sz w:val="24"/>
                <w:szCs w:val="24"/>
              </w:rPr>
            </w:pPr>
          </w:p>
        </w:tc>
        <w:tc>
          <w:tcPr>
            <w:tcW w:w="4843" w:type="dxa"/>
          </w:tcPr>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46001 </w:t>
            </w:r>
            <w:proofErr w:type="spellStart"/>
            <w:r w:rsidRPr="00FA12C6">
              <w:rPr>
                <w:rFonts w:ascii="Times New Roman" w:hAnsi="Times New Roman"/>
                <w:b/>
                <w:color w:val="000000"/>
                <w:sz w:val="20"/>
                <w:szCs w:val="20"/>
              </w:rPr>
              <w:t>м.Тернопіль</w:t>
            </w:r>
            <w:proofErr w:type="spellEnd"/>
            <w:r w:rsidRPr="00FA12C6">
              <w:rPr>
                <w:rFonts w:ascii="Times New Roman" w:hAnsi="Times New Roman"/>
                <w:b/>
                <w:color w:val="000000"/>
                <w:sz w:val="20"/>
                <w:szCs w:val="20"/>
              </w:rPr>
              <w:t>., вул. Замкова ,10</w:t>
            </w:r>
          </w:p>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93419D" w:rsidRPr="00FA12C6" w:rsidRDefault="0093419D" w:rsidP="009409A8">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93419D" w:rsidRPr="00FA12C6" w:rsidRDefault="0093419D" w:rsidP="009409A8">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КБ Приватбанк  </w:t>
            </w:r>
            <w:proofErr w:type="spellStart"/>
            <w:r w:rsidRPr="00FA12C6">
              <w:rPr>
                <w:rFonts w:ascii="Times New Roman" w:hAnsi="Times New Roman"/>
                <w:b/>
                <w:color w:val="000000"/>
                <w:sz w:val="20"/>
                <w:szCs w:val="20"/>
              </w:rPr>
              <w:t>м.Тернопіль</w:t>
            </w:r>
            <w:proofErr w:type="spellEnd"/>
          </w:p>
          <w:p w:rsidR="0093419D" w:rsidRPr="00FA12C6" w:rsidRDefault="0093419D" w:rsidP="009409A8">
            <w:pPr>
              <w:rPr>
                <w:rFonts w:ascii="Times New Roman" w:hAnsi="Times New Roman"/>
                <w:b/>
                <w:sz w:val="20"/>
                <w:szCs w:val="20"/>
              </w:rPr>
            </w:pPr>
            <w:r w:rsidRPr="00FA12C6">
              <w:rPr>
                <w:rFonts w:ascii="Times New Roman" w:hAnsi="Times New Roman"/>
                <w:b/>
                <w:sz w:val="20"/>
                <w:szCs w:val="20"/>
              </w:rPr>
              <w:t>ІПН 354924019184</w:t>
            </w:r>
          </w:p>
          <w:p w:rsidR="0093419D" w:rsidRPr="00FA12C6" w:rsidRDefault="0093419D" w:rsidP="009409A8">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93419D" w:rsidRPr="00FA12C6" w:rsidRDefault="0093419D" w:rsidP="009409A8">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93419D" w:rsidRDefault="0093419D" w:rsidP="009409A8">
            <w:pPr>
              <w:rPr>
                <w:rFonts w:ascii="Times New Roman" w:hAnsi="Times New Roman"/>
                <w:sz w:val="18"/>
                <w:szCs w:val="18"/>
              </w:rPr>
            </w:pPr>
          </w:p>
          <w:p w:rsidR="0093419D" w:rsidRPr="00815B07" w:rsidRDefault="0093419D" w:rsidP="009409A8">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93419D" w:rsidRPr="00815B07" w:rsidRDefault="0093419D" w:rsidP="009409A8">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93419D" w:rsidRPr="00815B07" w:rsidRDefault="0093419D" w:rsidP="009409A8">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2B7E03" w:rsidRDefault="002B7E03" w:rsidP="00F010E3">
      <w:pPr>
        <w:spacing w:after="0" w:line="240" w:lineRule="auto"/>
      </w:pPr>
    </w:p>
    <w:sectPr w:rsidR="002B7E03" w:rsidSect="00D71CD6">
      <w:pgSz w:w="11906" w:h="16838"/>
      <w:pgMar w:top="567" w:right="567" w:bottom="567" w:left="567"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276" w:rsidRDefault="00527276" w:rsidP="00C02EE6">
      <w:pPr>
        <w:spacing w:after="0" w:line="240" w:lineRule="auto"/>
      </w:pPr>
      <w:r>
        <w:separator/>
      </w:r>
    </w:p>
  </w:endnote>
  <w:endnote w:type="continuationSeparator" w:id="0">
    <w:p w:rsidR="00527276" w:rsidRDefault="00527276" w:rsidP="00C02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276" w:rsidRDefault="00527276" w:rsidP="00C02EE6">
      <w:pPr>
        <w:spacing w:after="0" w:line="240" w:lineRule="auto"/>
      </w:pPr>
      <w:r>
        <w:separator/>
      </w:r>
    </w:p>
  </w:footnote>
  <w:footnote w:type="continuationSeparator" w:id="0">
    <w:p w:rsidR="00527276" w:rsidRDefault="00527276" w:rsidP="00C02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D98"/>
    <w:multiLevelType w:val="multilevel"/>
    <w:tmpl w:val="587E699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7C4179"/>
    <w:multiLevelType w:val="multilevel"/>
    <w:tmpl w:val="20E8CF64"/>
    <w:lvl w:ilvl="0">
      <w:start w:val="1"/>
      <w:numFmt w:val="decimal"/>
      <w:lvlText w:val="6.3.%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65B461C"/>
    <w:multiLevelType w:val="hybridMultilevel"/>
    <w:tmpl w:val="8CD0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F32E7"/>
    <w:multiLevelType w:val="multilevel"/>
    <w:tmpl w:val="0CA0AC0E"/>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690C96"/>
    <w:multiLevelType w:val="multilevel"/>
    <w:tmpl w:val="02B65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E070F10"/>
    <w:multiLevelType w:val="multilevel"/>
    <w:tmpl w:val="FD9CDAF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nsid w:val="75BF7891"/>
    <w:multiLevelType w:val="multilevel"/>
    <w:tmpl w:val="643A8C8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rsids>
    <w:rsidRoot w:val="002B7E03"/>
    <w:rsid w:val="00000682"/>
    <w:rsid w:val="00030E06"/>
    <w:rsid w:val="00046F94"/>
    <w:rsid w:val="00094FB8"/>
    <w:rsid w:val="000E3996"/>
    <w:rsid w:val="000E39B8"/>
    <w:rsid w:val="000E5AA2"/>
    <w:rsid w:val="000F45C2"/>
    <w:rsid w:val="00110A12"/>
    <w:rsid w:val="001132EE"/>
    <w:rsid w:val="001520C3"/>
    <w:rsid w:val="0016082C"/>
    <w:rsid w:val="00170688"/>
    <w:rsid w:val="00172ED8"/>
    <w:rsid w:val="00174A55"/>
    <w:rsid w:val="00175D93"/>
    <w:rsid w:val="001808E2"/>
    <w:rsid w:val="001955CD"/>
    <w:rsid w:val="001B5141"/>
    <w:rsid w:val="001D0D74"/>
    <w:rsid w:val="001D5AE8"/>
    <w:rsid w:val="001D7278"/>
    <w:rsid w:val="001F59E7"/>
    <w:rsid w:val="002068FF"/>
    <w:rsid w:val="00221DCC"/>
    <w:rsid w:val="00224C51"/>
    <w:rsid w:val="00226553"/>
    <w:rsid w:val="00245792"/>
    <w:rsid w:val="002627EB"/>
    <w:rsid w:val="00267756"/>
    <w:rsid w:val="00267FC2"/>
    <w:rsid w:val="00275539"/>
    <w:rsid w:val="002814D7"/>
    <w:rsid w:val="0028324D"/>
    <w:rsid w:val="002A458F"/>
    <w:rsid w:val="002B7C45"/>
    <w:rsid w:val="002B7E03"/>
    <w:rsid w:val="002C6982"/>
    <w:rsid w:val="002D355D"/>
    <w:rsid w:val="002D5E71"/>
    <w:rsid w:val="002E242D"/>
    <w:rsid w:val="003111F9"/>
    <w:rsid w:val="00321A7C"/>
    <w:rsid w:val="00324025"/>
    <w:rsid w:val="00325A0C"/>
    <w:rsid w:val="00333DB6"/>
    <w:rsid w:val="00357624"/>
    <w:rsid w:val="00367C30"/>
    <w:rsid w:val="00374AC7"/>
    <w:rsid w:val="00376BBB"/>
    <w:rsid w:val="003A50F7"/>
    <w:rsid w:val="003B7D81"/>
    <w:rsid w:val="003D4198"/>
    <w:rsid w:val="003F58A3"/>
    <w:rsid w:val="00424E3E"/>
    <w:rsid w:val="0044405E"/>
    <w:rsid w:val="00445530"/>
    <w:rsid w:val="00466141"/>
    <w:rsid w:val="004D53D2"/>
    <w:rsid w:val="004F2327"/>
    <w:rsid w:val="004F5211"/>
    <w:rsid w:val="00510155"/>
    <w:rsid w:val="00511BC5"/>
    <w:rsid w:val="00523BF4"/>
    <w:rsid w:val="00527276"/>
    <w:rsid w:val="00531FC2"/>
    <w:rsid w:val="00542AFD"/>
    <w:rsid w:val="00546D1F"/>
    <w:rsid w:val="00574C34"/>
    <w:rsid w:val="00591806"/>
    <w:rsid w:val="005927A7"/>
    <w:rsid w:val="005B383E"/>
    <w:rsid w:val="005B5F83"/>
    <w:rsid w:val="005D5715"/>
    <w:rsid w:val="00603A41"/>
    <w:rsid w:val="00606BEA"/>
    <w:rsid w:val="00612F0B"/>
    <w:rsid w:val="00616320"/>
    <w:rsid w:val="00630187"/>
    <w:rsid w:val="0065500F"/>
    <w:rsid w:val="006551E6"/>
    <w:rsid w:val="00663A00"/>
    <w:rsid w:val="0068368F"/>
    <w:rsid w:val="00685DC2"/>
    <w:rsid w:val="006918C7"/>
    <w:rsid w:val="006A03F2"/>
    <w:rsid w:val="006D30BB"/>
    <w:rsid w:val="006E55EF"/>
    <w:rsid w:val="00706C44"/>
    <w:rsid w:val="00725E71"/>
    <w:rsid w:val="00726379"/>
    <w:rsid w:val="0076168A"/>
    <w:rsid w:val="00766470"/>
    <w:rsid w:val="00772D2E"/>
    <w:rsid w:val="007A55AE"/>
    <w:rsid w:val="007E1829"/>
    <w:rsid w:val="007E7583"/>
    <w:rsid w:val="00816BFF"/>
    <w:rsid w:val="00823DBB"/>
    <w:rsid w:val="008271E9"/>
    <w:rsid w:val="00845E15"/>
    <w:rsid w:val="008770EE"/>
    <w:rsid w:val="0089590C"/>
    <w:rsid w:val="00895A4B"/>
    <w:rsid w:val="008C10C3"/>
    <w:rsid w:val="008F379D"/>
    <w:rsid w:val="008F4249"/>
    <w:rsid w:val="008F426A"/>
    <w:rsid w:val="00900BC4"/>
    <w:rsid w:val="00932674"/>
    <w:rsid w:val="00932FE4"/>
    <w:rsid w:val="0093419D"/>
    <w:rsid w:val="00935FAF"/>
    <w:rsid w:val="0094214C"/>
    <w:rsid w:val="00951317"/>
    <w:rsid w:val="00955866"/>
    <w:rsid w:val="00960321"/>
    <w:rsid w:val="00963093"/>
    <w:rsid w:val="00992E25"/>
    <w:rsid w:val="00993D81"/>
    <w:rsid w:val="009947C0"/>
    <w:rsid w:val="009B196A"/>
    <w:rsid w:val="009C7526"/>
    <w:rsid w:val="009F7413"/>
    <w:rsid w:val="00A17E7D"/>
    <w:rsid w:val="00A30AD0"/>
    <w:rsid w:val="00AB0929"/>
    <w:rsid w:val="00AB7BB4"/>
    <w:rsid w:val="00AC0321"/>
    <w:rsid w:val="00AD08F4"/>
    <w:rsid w:val="00AD2B4E"/>
    <w:rsid w:val="00AD3CA3"/>
    <w:rsid w:val="00B05DF2"/>
    <w:rsid w:val="00B50F7A"/>
    <w:rsid w:val="00B626E2"/>
    <w:rsid w:val="00B664BC"/>
    <w:rsid w:val="00B90051"/>
    <w:rsid w:val="00B97474"/>
    <w:rsid w:val="00BB0D13"/>
    <w:rsid w:val="00BB2F85"/>
    <w:rsid w:val="00BC6A37"/>
    <w:rsid w:val="00BD024A"/>
    <w:rsid w:val="00BD5848"/>
    <w:rsid w:val="00BE58DE"/>
    <w:rsid w:val="00BF74DA"/>
    <w:rsid w:val="00BF7901"/>
    <w:rsid w:val="00C0063D"/>
    <w:rsid w:val="00C02EE6"/>
    <w:rsid w:val="00C04F8D"/>
    <w:rsid w:val="00C138B4"/>
    <w:rsid w:val="00C146F8"/>
    <w:rsid w:val="00C3449F"/>
    <w:rsid w:val="00C43A74"/>
    <w:rsid w:val="00C55B17"/>
    <w:rsid w:val="00C653B2"/>
    <w:rsid w:val="00CA7E2E"/>
    <w:rsid w:val="00CB227E"/>
    <w:rsid w:val="00CC513F"/>
    <w:rsid w:val="00CE265D"/>
    <w:rsid w:val="00D313A7"/>
    <w:rsid w:val="00D41188"/>
    <w:rsid w:val="00D71CD6"/>
    <w:rsid w:val="00D82E55"/>
    <w:rsid w:val="00D8463A"/>
    <w:rsid w:val="00DA22A4"/>
    <w:rsid w:val="00DB4BC5"/>
    <w:rsid w:val="00DC648A"/>
    <w:rsid w:val="00DF5005"/>
    <w:rsid w:val="00DF55E8"/>
    <w:rsid w:val="00E06B9A"/>
    <w:rsid w:val="00E1790B"/>
    <w:rsid w:val="00E3308F"/>
    <w:rsid w:val="00E365D5"/>
    <w:rsid w:val="00E42799"/>
    <w:rsid w:val="00E4321C"/>
    <w:rsid w:val="00E556C0"/>
    <w:rsid w:val="00E62135"/>
    <w:rsid w:val="00E6508E"/>
    <w:rsid w:val="00E66A45"/>
    <w:rsid w:val="00E76A0B"/>
    <w:rsid w:val="00E77C31"/>
    <w:rsid w:val="00E8559F"/>
    <w:rsid w:val="00EC5FAC"/>
    <w:rsid w:val="00F010E3"/>
    <w:rsid w:val="00F02F2D"/>
    <w:rsid w:val="00F06A14"/>
    <w:rsid w:val="00F13DC3"/>
    <w:rsid w:val="00F658C2"/>
    <w:rsid w:val="00F701A3"/>
    <w:rsid w:val="00F748A6"/>
    <w:rsid w:val="00F76301"/>
    <w:rsid w:val="00F838CE"/>
    <w:rsid w:val="00F84BC2"/>
    <w:rsid w:val="00FA2CC5"/>
    <w:rsid w:val="00FB1F45"/>
    <w:rsid w:val="00FB242A"/>
    <w:rsid w:val="00FB2461"/>
    <w:rsid w:val="00FC1649"/>
    <w:rsid w:val="00FC3C1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06"/>
  </w:style>
  <w:style w:type="paragraph" w:styleId="1">
    <w:name w:val="heading 1"/>
    <w:basedOn w:val="a"/>
    <w:next w:val="a"/>
    <w:uiPriority w:val="9"/>
    <w:qFormat/>
    <w:rsid w:val="00823DBB"/>
    <w:pPr>
      <w:keepNext/>
      <w:keepLines/>
      <w:spacing w:before="480" w:after="120"/>
      <w:outlineLvl w:val="0"/>
    </w:pPr>
    <w:rPr>
      <w:b/>
      <w:sz w:val="48"/>
      <w:szCs w:val="48"/>
    </w:rPr>
  </w:style>
  <w:style w:type="paragraph" w:styleId="2">
    <w:name w:val="heading 2"/>
    <w:basedOn w:val="a"/>
    <w:next w:val="a"/>
    <w:uiPriority w:val="9"/>
    <w:semiHidden/>
    <w:unhideWhenUsed/>
    <w:qFormat/>
    <w:rsid w:val="00823DBB"/>
    <w:pPr>
      <w:keepNext/>
      <w:keepLines/>
      <w:spacing w:before="360" w:after="80"/>
      <w:outlineLvl w:val="1"/>
    </w:pPr>
    <w:rPr>
      <w:b/>
      <w:sz w:val="36"/>
      <w:szCs w:val="36"/>
    </w:rPr>
  </w:style>
  <w:style w:type="paragraph" w:styleId="3">
    <w:name w:val="heading 3"/>
    <w:basedOn w:val="a"/>
    <w:next w:val="a"/>
    <w:uiPriority w:val="9"/>
    <w:semiHidden/>
    <w:unhideWhenUsed/>
    <w:qFormat/>
    <w:rsid w:val="00823DBB"/>
    <w:pPr>
      <w:keepNext/>
      <w:keepLines/>
      <w:spacing w:before="280" w:after="80"/>
      <w:outlineLvl w:val="2"/>
    </w:pPr>
    <w:rPr>
      <w:b/>
      <w:sz w:val="28"/>
      <w:szCs w:val="28"/>
    </w:rPr>
  </w:style>
  <w:style w:type="paragraph" w:styleId="4">
    <w:name w:val="heading 4"/>
    <w:basedOn w:val="a"/>
    <w:next w:val="a"/>
    <w:uiPriority w:val="9"/>
    <w:semiHidden/>
    <w:unhideWhenUsed/>
    <w:qFormat/>
    <w:rsid w:val="00823DBB"/>
    <w:pPr>
      <w:keepNext/>
      <w:keepLines/>
      <w:spacing w:before="240" w:after="40"/>
      <w:outlineLvl w:val="3"/>
    </w:pPr>
    <w:rPr>
      <w:b/>
      <w:sz w:val="24"/>
      <w:szCs w:val="24"/>
    </w:rPr>
  </w:style>
  <w:style w:type="paragraph" w:styleId="5">
    <w:name w:val="heading 5"/>
    <w:basedOn w:val="a"/>
    <w:next w:val="a"/>
    <w:uiPriority w:val="9"/>
    <w:semiHidden/>
    <w:unhideWhenUsed/>
    <w:qFormat/>
    <w:rsid w:val="00823DBB"/>
    <w:pPr>
      <w:keepNext/>
      <w:keepLines/>
      <w:spacing w:before="220" w:after="40"/>
      <w:outlineLvl w:val="4"/>
    </w:pPr>
    <w:rPr>
      <w:b/>
    </w:rPr>
  </w:style>
  <w:style w:type="paragraph" w:styleId="6">
    <w:name w:val="heading 6"/>
    <w:basedOn w:val="a"/>
    <w:next w:val="a"/>
    <w:uiPriority w:val="9"/>
    <w:semiHidden/>
    <w:unhideWhenUsed/>
    <w:qFormat/>
    <w:rsid w:val="00823D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23DBB"/>
    <w:tblPr>
      <w:tblCellMar>
        <w:top w:w="0" w:type="dxa"/>
        <w:left w:w="0" w:type="dxa"/>
        <w:bottom w:w="0" w:type="dxa"/>
        <w:right w:w="0" w:type="dxa"/>
      </w:tblCellMar>
    </w:tblPr>
  </w:style>
  <w:style w:type="paragraph" w:styleId="a3">
    <w:name w:val="Title"/>
    <w:basedOn w:val="a"/>
    <w:next w:val="a"/>
    <w:uiPriority w:val="10"/>
    <w:qFormat/>
    <w:rsid w:val="00823DBB"/>
    <w:pPr>
      <w:keepNext/>
      <w:keepLines/>
      <w:spacing w:before="480" w:after="120"/>
    </w:pPr>
    <w:rPr>
      <w:b/>
      <w:sz w:val="72"/>
      <w:szCs w:val="72"/>
    </w:rPr>
  </w:style>
  <w:style w:type="paragraph" w:styleId="a4">
    <w:name w:val="List Paragraph"/>
    <w:basedOn w:val="a"/>
    <w:uiPriority w:val="34"/>
    <w:qFormat/>
    <w:rsid w:val="00FA08CB"/>
    <w:pPr>
      <w:ind w:left="720"/>
      <w:contextualSpacing/>
    </w:pPr>
  </w:style>
  <w:style w:type="paragraph" w:customStyle="1" w:styleId="rvps2">
    <w:name w:val="rvps2"/>
    <w:basedOn w:val="a"/>
    <w:rsid w:val="00FA0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E3773"/>
    <w:rPr>
      <w:color w:val="0000FF"/>
      <w:u w:val="single"/>
    </w:rPr>
  </w:style>
  <w:style w:type="character" w:customStyle="1" w:styleId="FontStyle">
    <w:name w:val="Font Style"/>
    <w:uiPriority w:val="99"/>
    <w:rsid w:val="007C5E9A"/>
    <w:rPr>
      <w:rFonts w:ascii="Times New Roman" w:eastAsia="Times New Roman" w:hAnsi="Times New Roman" w:cs="Times New Roman" w:hint="default"/>
      <w:color w:val="000000"/>
      <w:sz w:val="28"/>
    </w:rPr>
  </w:style>
  <w:style w:type="paragraph" w:styleId="a6">
    <w:name w:val="Body Text"/>
    <w:basedOn w:val="a"/>
    <w:link w:val="a7"/>
    <w:uiPriority w:val="99"/>
    <w:semiHidden/>
    <w:unhideWhenUsed/>
    <w:rsid w:val="00110B3D"/>
    <w:pPr>
      <w:spacing w:after="120"/>
    </w:pPr>
    <w:rPr>
      <w:rFonts w:cs="Times New Roman"/>
    </w:rPr>
  </w:style>
  <w:style w:type="character" w:customStyle="1" w:styleId="a7">
    <w:name w:val="Основний текст Знак"/>
    <w:basedOn w:val="a0"/>
    <w:link w:val="a6"/>
    <w:uiPriority w:val="99"/>
    <w:semiHidden/>
    <w:rsid w:val="00110B3D"/>
    <w:rPr>
      <w:rFonts w:ascii="Calibri" w:eastAsia="Calibri" w:hAnsi="Calibri" w:cs="Times New Roman"/>
      <w:lang w:val="uk-UA"/>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rsid w:val="00823DBB"/>
    <w:pPr>
      <w:keepNext/>
      <w:keepLines/>
      <w:spacing w:before="360" w:after="80"/>
    </w:pPr>
    <w:rPr>
      <w:rFonts w:ascii="Georgia" w:eastAsia="Georgia" w:hAnsi="Georgia" w:cs="Georgia"/>
      <w:i/>
      <w:color w:val="666666"/>
      <w:sz w:val="48"/>
      <w:szCs w:val="48"/>
    </w:rPr>
  </w:style>
  <w:style w:type="table" w:customStyle="1" w:styleId="30">
    <w:name w:val="3"/>
    <w:basedOn w:val="TableNormal"/>
    <w:rsid w:val="00823DBB"/>
    <w:tblPr>
      <w:tblStyleRowBandSize w:val="1"/>
      <w:tblStyleColBandSize w:val="1"/>
      <w:tblCellMar>
        <w:top w:w="0" w:type="dxa"/>
        <w:left w:w="115" w:type="dxa"/>
        <w:bottom w:w="0" w:type="dxa"/>
        <w:right w:w="115" w:type="dxa"/>
      </w:tblCellMar>
    </w:tblPr>
  </w:style>
  <w:style w:type="table" w:customStyle="1" w:styleId="20">
    <w:name w:val="2"/>
    <w:basedOn w:val="TableNormal"/>
    <w:rsid w:val="00823DBB"/>
    <w:tblPr>
      <w:tblStyleRowBandSize w:val="1"/>
      <w:tblStyleColBandSize w:val="1"/>
      <w:tblCellMar>
        <w:top w:w="0" w:type="dxa"/>
        <w:left w:w="0" w:type="dxa"/>
        <w:bottom w:w="0" w:type="dxa"/>
        <w:right w:w="0" w:type="dxa"/>
      </w:tblCellMar>
    </w:tblPr>
  </w:style>
  <w:style w:type="table" w:customStyle="1" w:styleId="10">
    <w:name w:val="1"/>
    <w:basedOn w:val="TableNormal"/>
    <w:rsid w:val="00823DBB"/>
    <w:tblPr>
      <w:tblStyleRowBandSize w:val="1"/>
      <w:tblStyleColBandSize w:val="1"/>
      <w:tblCellMar>
        <w:top w:w="0" w:type="dxa"/>
        <w:left w:w="115" w:type="dxa"/>
        <w:bottom w:w="0" w:type="dxa"/>
        <w:right w:w="115" w:type="dxa"/>
      </w:tblCellMar>
    </w:tblPr>
  </w:style>
  <w:style w:type="table" w:styleId="aa">
    <w:name w:val="Table Grid"/>
    <w:basedOn w:val="a1"/>
    <w:uiPriority w:val="39"/>
    <w:rsid w:val="009F7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24C51"/>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224C51"/>
    <w:rPr>
      <w:rFonts w:ascii="Segoe UI" w:hAnsi="Segoe UI" w:cs="Segoe UI"/>
      <w:sz w:val="18"/>
      <w:szCs w:val="18"/>
    </w:rPr>
  </w:style>
  <w:style w:type="paragraph" w:styleId="ad">
    <w:name w:val="header"/>
    <w:basedOn w:val="a"/>
    <w:link w:val="ae"/>
    <w:uiPriority w:val="99"/>
    <w:unhideWhenUsed/>
    <w:rsid w:val="00C02EE6"/>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C02EE6"/>
  </w:style>
  <w:style w:type="paragraph" w:styleId="af">
    <w:name w:val="footer"/>
    <w:basedOn w:val="a"/>
    <w:link w:val="af0"/>
    <w:uiPriority w:val="99"/>
    <w:unhideWhenUsed/>
    <w:rsid w:val="00C02EE6"/>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C02EE6"/>
  </w:style>
  <w:style w:type="character" w:styleId="af1">
    <w:name w:val="annotation reference"/>
    <w:basedOn w:val="a0"/>
    <w:uiPriority w:val="99"/>
    <w:semiHidden/>
    <w:unhideWhenUsed/>
    <w:rsid w:val="00DC648A"/>
    <w:rPr>
      <w:sz w:val="16"/>
      <w:szCs w:val="16"/>
    </w:rPr>
  </w:style>
  <w:style w:type="paragraph" w:styleId="af2">
    <w:name w:val="annotation text"/>
    <w:basedOn w:val="a"/>
    <w:link w:val="af3"/>
    <w:uiPriority w:val="99"/>
    <w:semiHidden/>
    <w:unhideWhenUsed/>
    <w:rsid w:val="00DC648A"/>
    <w:pPr>
      <w:spacing w:line="240" w:lineRule="auto"/>
    </w:pPr>
    <w:rPr>
      <w:sz w:val="20"/>
      <w:szCs w:val="20"/>
    </w:rPr>
  </w:style>
  <w:style w:type="character" w:customStyle="1" w:styleId="af3">
    <w:name w:val="Текст примітки Знак"/>
    <w:basedOn w:val="a0"/>
    <w:link w:val="af2"/>
    <w:uiPriority w:val="99"/>
    <w:semiHidden/>
    <w:rsid w:val="00DC648A"/>
    <w:rPr>
      <w:sz w:val="20"/>
      <w:szCs w:val="20"/>
    </w:rPr>
  </w:style>
  <w:style w:type="paragraph" w:styleId="af4">
    <w:name w:val="annotation subject"/>
    <w:basedOn w:val="af2"/>
    <w:next w:val="af2"/>
    <w:link w:val="af5"/>
    <w:uiPriority w:val="99"/>
    <w:semiHidden/>
    <w:unhideWhenUsed/>
    <w:rsid w:val="00DC648A"/>
    <w:rPr>
      <w:b/>
      <w:bCs/>
    </w:rPr>
  </w:style>
  <w:style w:type="character" w:customStyle="1" w:styleId="af5">
    <w:name w:val="Тема примітки Знак"/>
    <w:basedOn w:val="af3"/>
    <w:link w:val="af4"/>
    <w:uiPriority w:val="99"/>
    <w:semiHidden/>
    <w:rsid w:val="00DC648A"/>
    <w:rPr>
      <w:b/>
      <w:bCs/>
      <w:sz w:val="20"/>
      <w:szCs w:val="20"/>
    </w:rPr>
  </w:style>
  <w:style w:type="paragraph" w:styleId="af6">
    <w:name w:val="Revision"/>
    <w:hidden/>
    <w:uiPriority w:val="99"/>
    <w:semiHidden/>
    <w:rsid w:val="001955CD"/>
    <w:pPr>
      <w:spacing w:after="0" w:line="240" w:lineRule="auto"/>
    </w:pPr>
  </w:style>
</w:styles>
</file>

<file path=word/webSettings.xml><?xml version="1.0" encoding="utf-8"?>
<w:webSettings xmlns:r="http://schemas.openxmlformats.org/officeDocument/2006/relationships" xmlns:w="http://schemas.openxmlformats.org/wordprocessingml/2006/main">
  <w:divs>
    <w:div w:id="21246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zakon.rada.gov.ua/laws/show/382-2023-%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J5vUu3MU0k/gxbciIxLsw2l8A==">CgMxLjAyCmlkLjMwajB6bGwyCmlkLjFmb2I5dGUyCmlkLjN6bnlzaDc4AHIhMVBzMW0zTEZLMDJSa3dRQ0JldzUwUzhvTGdzNDZVQlpN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EC0DF4-E254-4208-8FC5-13C97057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13751</Words>
  <Characters>7839</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2025-01-31T07:33:00Z</dcterms:created>
  <dcterms:modified xsi:type="dcterms:W3CDTF">2025-02-04T13:42:00Z</dcterms:modified>
</cp:coreProperties>
</file>