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12" w:rsidRPr="0071192F" w:rsidRDefault="005B4212" w:rsidP="005B4212">
      <w:pPr>
        <w:pStyle w:val="rvps6"/>
        <w:spacing w:before="0" w:beforeAutospacing="0" w:after="0" w:afterAutospacing="0"/>
        <w:jc w:val="center"/>
        <w:rPr>
          <w:b/>
          <w:color w:val="0070C0"/>
          <w:sz w:val="22"/>
          <w:szCs w:val="22"/>
        </w:rPr>
      </w:pPr>
      <w:r w:rsidRPr="0071192F">
        <w:rPr>
          <w:b/>
          <w:color w:val="0070C0"/>
          <w:sz w:val="22"/>
          <w:szCs w:val="22"/>
        </w:rPr>
        <w:t xml:space="preserve">Тернопільський обласний клінічний </w:t>
      </w:r>
      <w:proofErr w:type="spellStart"/>
      <w:r w:rsidRPr="0071192F">
        <w:rPr>
          <w:b/>
          <w:color w:val="0070C0"/>
          <w:sz w:val="22"/>
          <w:szCs w:val="22"/>
        </w:rPr>
        <w:t>перинатальний</w:t>
      </w:r>
      <w:proofErr w:type="spellEnd"/>
      <w:r w:rsidRPr="0071192F">
        <w:rPr>
          <w:b/>
          <w:color w:val="0070C0"/>
          <w:sz w:val="22"/>
          <w:szCs w:val="22"/>
        </w:rPr>
        <w:t xml:space="preserve"> центр «Мати і </w:t>
      </w:r>
      <w:proofErr w:type="spellStart"/>
      <w:r w:rsidRPr="0071192F">
        <w:rPr>
          <w:b/>
          <w:color w:val="0070C0"/>
          <w:sz w:val="22"/>
          <w:szCs w:val="22"/>
        </w:rPr>
        <w:t>дитина»ТОР</w:t>
      </w:r>
      <w:proofErr w:type="spellEnd"/>
    </w:p>
    <w:p w:rsidR="005B4212" w:rsidRPr="0071192F" w:rsidRDefault="005B4212" w:rsidP="005B4212">
      <w:pPr>
        <w:jc w:val="center"/>
        <w:rPr>
          <w:rFonts w:ascii="Times New Roman" w:hAnsi="Times New Roman" w:cs="Times New Roman"/>
          <w:b/>
          <w:color w:val="0070C0"/>
        </w:rPr>
      </w:pPr>
      <w:r w:rsidRPr="0071192F">
        <w:rPr>
          <w:rFonts w:ascii="Times New Roman" w:hAnsi="Times New Roman" w:cs="Times New Roman"/>
          <w:b/>
          <w:color w:val="0070C0"/>
        </w:rPr>
        <w:t>(ЄДРПОУ 35492401)</w:t>
      </w:r>
    </w:p>
    <w:p w:rsidR="005B4212" w:rsidRPr="00040860" w:rsidRDefault="005B4212" w:rsidP="005B4212">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551C4D" w:rsidRPr="001F77E4" w:rsidRDefault="005B4212" w:rsidP="00551C4D">
      <w:pPr>
        <w:spacing w:after="360" w:line="240" w:lineRule="atLeast"/>
        <w:ind w:left="360"/>
        <w:textAlignment w:val="baseline"/>
        <w:rPr>
          <w:rFonts w:ascii="Times New Roman" w:hAnsi="Times New Roman" w:cs="Times New Roman"/>
          <w:i/>
          <w:iCs/>
          <w:color w:val="000000"/>
          <w:sz w:val="20"/>
          <w:szCs w:val="20"/>
          <w:bdr w:val="none" w:sz="0" w:space="0" w:color="auto" w:frame="1"/>
        </w:rPr>
      </w:pPr>
      <w:r w:rsidRPr="001F77E4">
        <w:rPr>
          <w:rFonts w:ascii="Times New Roman" w:hAnsi="Times New Roman" w:cs="Times New Roman"/>
          <w:color w:val="000000"/>
          <w:sz w:val="20"/>
          <w:szCs w:val="20"/>
          <w:bdr w:val="none" w:sz="0" w:space="0" w:color="auto" w:frame="1"/>
        </w:rPr>
        <w:t xml:space="preserve">технічних та якісних </w:t>
      </w:r>
      <w:r w:rsidR="00F70554">
        <w:rPr>
          <w:rFonts w:ascii="Times New Roman" w:hAnsi="Times New Roman" w:cs="Times New Roman"/>
          <w:color w:val="000000"/>
          <w:sz w:val="20"/>
          <w:szCs w:val="20"/>
          <w:bdr w:val="none" w:sz="0" w:space="0" w:color="auto" w:frame="1"/>
        </w:rPr>
        <w:t xml:space="preserve">характеристик предмета закупівлі </w:t>
      </w:r>
      <w:proofErr w:type="spellStart"/>
      <w:r w:rsidR="00F70554" w:rsidRPr="00F70554">
        <w:rPr>
          <w:rFonts w:ascii="Times New Roman" w:eastAsia="Times New Roman" w:hAnsi="Times New Roman" w:cs="Times New Roman"/>
          <w:b/>
          <w:sz w:val="20"/>
          <w:szCs w:val="20"/>
          <w:bdr w:val="none" w:sz="0" w:space="0" w:color="auto" w:frame="1"/>
        </w:rPr>
        <w:t>ДК</w:t>
      </w:r>
      <w:proofErr w:type="spellEnd"/>
      <w:r w:rsidR="00F70554" w:rsidRPr="00F70554">
        <w:rPr>
          <w:rFonts w:ascii="Times New Roman" w:eastAsia="Times New Roman" w:hAnsi="Times New Roman" w:cs="Times New Roman"/>
          <w:b/>
          <w:sz w:val="20"/>
          <w:szCs w:val="20"/>
          <w:bdr w:val="none" w:sz="0" w:space="0" w:color="auto" w:frame="1"/>
        </w:rPr>
        <w:t xml:space="preserve"> 021:2015</w:t>
      </w:r>
      <w:r w:rsidR="00F70554" w:rsidRPr="0079492D">
        <w:rPr>
          <w:rFonts w:ascii="Times New Roman" w:eastAsia="Times New Roman" w:hAnsi="Times New Roman" w:cs="Times New Roman"/>
          <w:b/>
          <w:color w:val="777777"/>
          <w:sz w:val="20"/>
          <w:szCs w:val="20"/>
        </w:rPr>
        <w:t>: </w:t>
      </w:r>
      <w:r w:rsidR="00F70554" w:rsidRPr="0079492D">
        <w:rPr>
          <w:rFonts w:ascii="Times New Roman" w:eastAsia="Times New Roman" w:hAnsi="Times New Roman" w:cs="Times New Roman"/>
          <w:b/>
          <w:color w:val="000000"/>
          <w:sz w:val="20"/>
          <w:szCs w:val="20"/>
          <w:bdr w:val="none" w:sz="0" w:space="0" w:color="auto" w:frame="1"/>
        </w:rPr>
        <w:t>33190000-8</w:t>
      </w:r>
      <w:r w:rsidR="00F70554" w:rsidRPr="0079492D">
        <w:rPr>
          <w:rFonts w:ascii="Times New Roman" w:eastAsia="Times New Roman" w:hAnsi="Times New Roman" w:cs="Times New Roman"/>
          <w:b/>
          <w:color w:val="777777"/>
          <w:sz w:val="20"/>
          <w:szCs w:val="20"/>
        </w:rPr>
        <w:t> - </w:t>
      </w:r>
      <w:r w:rsidR="00F70554" w:rsidRPr="0079492D">
        <w:rPr>
          <w:rFonts w:ascii="Times New Roman" w:eastAsia="Times New Roman" w:hAnsi="Times New Roman" w:cs="Times New Roman"/>
          <w:b/>
          <w:color w:val="000000"/>
          <w:sz w:val="20"/>
          <w:szCs w:val="20"/>
          <w:bdr w:val="none" w:sz="0" w:space="0" w:color="auto" w:frame="1"/>
        </w:rPr>
        <w:t>Медичне обладнання та вироби медичного призначення різні</w:t>
      </w:r>
      <w:r w:rsidRPr="001F77E4">
        <w:rPr>
          <w:rFonts w:ascii="Times New Roman" w:hAnsi="Times New Roman" w:cs="Times New Roman"/>
          <w:b/>
          <w:bCs/>
          <w:sz w:val="20"/>
          <w:szCs w:val="20"/>
          <w:bdr w:val="none" w:sz="0" w:space="0" w:color="auto" w:frame="1"/>
        </w:rPr>
        <w:t>, </w:t>
      </w:r>
      <w:r w:rsidRPr="001F77E4">
        <w:rPr>
          <w:rFonts w:ascii="Times New Roman" w:hAnsi="Times New Roman" w:cs="Times New Roman"/>
          <w:sz w:val="20"/>
          <w:szCs w:val="20"/>
          <w:bdr w:val="none" w:sz="0" w:space="0" w:color="auto" w:frame="1"/>
        </w:rPr>
        <w:t>розміру бюджетного призначення, очікуваної вартості предмета закупівлі</w:t>
      </w:r>
      <w:r w:rsidRPr="001F77E4">
        <w:rPr>
          <w:rFonts w:ascii="Times New Roman" w:hAnsi="Times New Roman" w:cs="Times New Roman"/>
          <w:i/>
          <w:iCs/>
          <w:color w:val="000000"/>
          <w:sz w:val="20"/>
          <w:szCs w:val="20"/>
          <w:bdr w:val="none" w:sz="0" w:space="0" w:color="auto" w:frame="1"/>
        </w:rPr>
        <w:t>(оприлюднюється на виконання постанови КМУ № 710 від 11.10.2016 «Про ефективне використання державних коштів» (зі змінами))</w:t>
      </w:r>
    </w:p>
    <w:p w:rsidR="005B4212" w:rsidRPr="001F77E4" w:rsidRDefault="005B4212" w:rsidP="00551C4D">
      <w:pPr>
        <w:spacing w:after="360" w:line="240" w:lineRule="atLeast"/>
        <w:ind w:left="360"/>
        <w:textAlignment w:val="baseline"/>
        <w:rPr>
          <w:rFonts w:ascii="Times New Roman" w:hAnsi="Times New Roman" w:cs="Times New Roman"/>
          <w:color w:val="333333"/>
          <w:sz w:val="16"/>
          <w:szCs w:val="16"/>
        </w:rPr>
      </w:pPr>
      <w:r w:rsidRPr="001F77E4">
        <w:rPr>
          <w:rFonts w:ascii="Times New Roman" w:hAnsi="Times New Roman" w:cs="Times New Roman"/>
          <w:b/>
          <w:bCs/>
          <w:color w:val="000000"/>
          <w:sz w:val="16"/>
          <w:szCs w:val="16"/>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1F77E4">
        <w:rPr>
          <w:rFonts w:ascii="Times New Roman" w:hAnsi="Times New Roman" w:cs="Times New Roman"/>
          <w:color w:val="000000"/>
          <w:sz w:val="16"/>
          <w:szCs w:val="16"/>
          <w:bdr w:val="none" w:sz="0" w:space="0" w:color="auto" w:frame="1"/>
          <w:shd w:val="clear" w:color="auto" w:fill="FFFFFF"/>
        </w:rPr>
        <w:t xml:space="preserve">найменування замовника: </w:t>
      </w:r>
      <w:r w:rsidRPr="001F77E4">
        <w:rPr>
          <w:rFonts w:ascii="Times New Roman" w:hAnsi="Times New Roman" w:cs="Times New Roman"/>
          <w:b/>
          <w:color w:val="000000"/>
          <w:sz w:val="16"/>
          <w:szCs w:val="16"/>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5B4212" w:rsidRPr="00040860" w:rsidRDefault="005B4212" w:rsidP="005B4212">
      <w:pPr>
        <w:pStyle w:val="a3"/>
        <w:shd w:val="clear" w:color="auto" w:fill="FFFFFF"/>
        <w:spacing w:before="0" w:beforeAutospacing="0" w:after="0" w:afterAutospacing="0"/>
        <w:jc w:val="both"/>
        <w:rPr>
          <w:color w:val="333333"/>
          <w:sz w:val="16"/>
          <w:szCs w:val="16"/>
        </w:rPr>
      </w:pP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ісцезнаходження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proofErr w:type="spellStart"/>
      <w:r w:rsidRPr="00040860">
        <w:rPr>
          <w:i/>
          <w:sz w:val="16"/>
          <w:szCs w:val="16"/>
        </w:rPr>
        <w:t>вул</w:t>
      </w:r>
      <w:proofErr w:type="spellEnd"/>
      <w:r w:rsidRPr="00040860">
        <w:rPr>
          <w:i/>
          <w:sz w:val="16"/>
          <w:szCs w:val="16"/>
        </w:rPr>
        <w:t xml:space="preserve">. </w:t>
      </w:r>
      <w:proofErr w:type="spellStart"/>
      <w:r w:rsidRPr="00040860">
        <w:rPr>
          <w:i/>
          <w:sz w:val="16"/>
          <w:szCs w:val="16"/>
        </w:rPr>
        <w:t>Замкова</w:t>
      </w:r>
      <w:proofErr w:type="spellEnd"/>
      <w:r w:rsidRPr="00040860">
        <w:rPr>
          <w:i/>
          <w:sz w:val="16"/>
          <w:szCs w:val="16"/>
        </w:rPr>
        <w:t xml:space="preserve"> 10, м. </w:t>
      </w:r>
      <w:proofErr w:type="spellStart"/>
      <w:r w:rsidRPr="00040860">
        <w:rPr>
          <w:i/>
          <w:sz w:val="16"/>
          <w:szCs w:val="16"/>
        </w:rPr>
        <w:t>Тернопіль</w:t>
      </w:r>
      <w:proofErr w:type="spellEnd"/>
      <w:proofErr w:type="gramStart"/>
      <w:r w:rsidRPr="00040860">
        <w:rPr>
          <w:i/>
          <w:sz w:val="16"/>
          <w:szCs w:val="16"/>
        </w:rPr>
        <w:t xml:space="preserve"> ,</w:t>
      </w:r>
      <w:proofErr w:type="gramEnd"/>
      <w:r w:rsidRPr="00040860">
        <w:rPr>
          <w:i/>
          <w:sz w:val="16"/>
          <w:szCs w:val="16"/>
        </w:rPr>
        <w:t xml:space="preserve"> </w:t>
      </w:r>
      <w:proofErr w:type="spellStart"/>
      <w:r w:rsidRPr="00040860">
        <w:rPr>
          <w:i/>
          <w:sz w:val="16"/>
          <w:szCs w:val="16"/>
        </w:rPr>
        <w:t>Тернопільська</w:t>
      </w:r>
      <w:proofErr w:type="spellEnd"/>
      <w:r w:rsidRPr="00040860">
        <w:rPr>
          <w:i/>
          <w:sz w:val="16"/>
          <w:szCs w:val="16"/>
        </w:rPr>
        <w:t xml:space="preserve">  область, </w:t>
      </w:r>
      <w:proofErr w:type="spellStart"/>
      <w:r w:rsidRPr="00040860">
        <w:rPr>
          <w:i/>
          <w:sz w:val="16"/>
          <w:szCs w:val="16"/>
        </w:rPr>
        <w:t>Україна</w:t>
      </w:r>
      <w:proofErr w:type="spellEnd"/>
      <w:r w:rsidRPr="00040860">
        <w:rPr>
          <w:i/>
          <w:sz w:val="16"/>
          <w:szCs w:val="16"/>
        </w:rPr>
        <w:t>, 46001</w:t>
      </w:r>
      <w:r w:rsidRPr="00040860">
        <w:rPr>
          <w:color w:val="000000"/>
          <w:sz w:val="16"/>
          <w:szCs w:val="16"/>
          <w:bdr w:val="none" w:sz="0" w:space="0" w:color="auto" w:frame="1"/>
          <w:shd w:val="clear" w:color="auto" w:fill="FFFFFF"/>
        </w:rPr>
        <w:t xml:space="preserve">ідентифікаційний код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35492401</w:t>
      </w:r>
    </w:p>
    <w:p w:rsidR="005B4212" w:rsidRPr="00040860" w:rsidRDefault="005B4212" w:rsidP="005B4212">
      <w:pPr>
        <w:pStyle w:val="a3"/>
        <w:shd w:val="clear" w:color="auto" w:fill="FFFFFF"/>
        <w:spacing w:before="0" w:beforeAutospacing="0" w:after="0" w:afterAutospacing="0"/>
        <w:jc w:val="both"/>
        <w:rPr>
          <w:color w:val="333333"/>
          <w:sz w:val="16"/>
          <w:szCs w:val="16"/>
        </w:rPr>
      </w:pPr>
      <w:proofErr w:type="spellStart"/>
      <w:r w:rsidRPr="00040860">
        <w:rPr>
          <w:color w:val="000000"/>
          <w:sz w:val="16"/>
          <w:szCs w:val="16"/>
          <w:bdr w:val="none" w:sz="0" w:space="0" w:color="auto" w:frame="1"/>
          <w:shd w:val="clear" w:color="auto" w:fill="FFFFFF"/>
        </w:rPr>
        <w:t>категорія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орган </w:t>
      </w: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ісцевого</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самоврядування</w:t>
      </w:r>
      <w:proofErr w:type="spellEnd"/>
    </w:p>
    <w:p w:rsidR="001F77E4" w:rsidRDefault="005B4212" w:rsidP="00551C4D">
      <w:pPr>
        <w:pBdr>
          <w:bottom w:val="dotted" w:sz="6" w:space="0" w:color="D0D4DC"/>
        </w:pBdr>
        <w:ind w:right="45"/>
        <w:textAlignment w:val="top"/>
        <w:rPr>
          <w:rFonts w:ascii="Times New Roman" w:hAnsi="Times New Roman" w:cs="Times New Roman"/>
          <w:color w:val="333333"/>
          <w:sz w:val="16"/>
          <w:szCs w:val="16"/>
          <w:bdr w:val="none" w:sz="0" w:space="0" w:color="auto" w:frame="1"/>
        </w:rPr>
      </w:pPr>
      <w:r w:rsidRPr="00040860">
        <w:rPr>
          <w:rFonts w:ascii="Times New Roman" w:hAnsi="Times New Roman" w:cs="Times New Roman"/>
          <w:b/>
          <w:bCs/>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p>
    <w:p w:rsidR="009D3E93" w:rsidRDefault="00551C4D" w:rsidP="009D3E93">
      <w:pPr>
        <w:pBdr>
          <w:bottom w:val="dotted" w:sz="6" w:space="0" w:color="D0D4DC"/>
        </w:pBdr>
        <w:ind w:right="45"/>
        <w:textAlignment w:val="top"/>
      </w:pPr>
      <w:r>
        <w:rPr>
          <w:rStyle w:val="zk-definition-listitem-text"/>
          <w:rFonts w:ascii="inherit" w:hAnsi="inherit" w:cs="Arial"/>
          <w:b/>
          <w:bCs/>
          <w:color w:val="333333"/>
          <w:sz w:val="20"/>
          <w:szCs w:val="20"/>
          <w:bdr w:val="none" w:sz="0" w:space="0" w:color="auto" w:frame="1"/>
          <w:shd w:val="clear" w:color="auto" w:fill="FFFFFF"/>
        </w:rPr>
        <w:t>Ідентифікатор закупівлі:</w:t>
      </w:r>
      <w:r w:rsidR="009D3E93" w:rsidRPr="009D3E93">
        <w:rPr>
          <w:rStyle w:val="a3"/>
          <w:rFonts w:ascii="Arial" w:hAnsi="Arial" w:cs="Arial"/>
          <w:color w:val="333333"/>
          <w:sz w:val="20"/>
          <w:szCs w:val="20"/>
          <w:bdr w:val="none" w:sz="0" w:space="0" w:color="auto" w:frame="1"/>
        </w:rPr>
        <w:t xml:space="preserve"> </w:t>
      </w:r>
      <w:r w:rsidR="009D3E93">
        <w:rPr>
          <w:rStyle w:val="h-select-all"/>
          <w:rFonts w:ascii="Arial" w:hAnsi="Arial" w:cs="Arial"/>
          <w:color w:val="333333"/>
          <w:sz w:val="20"/>
          <w:szCs w:val="20"/>
          <w:bdr w:val="none" w:sz="0" w:space="0" w:color="auto" w:frame="1"/>
        </w:rPr>
        <w:t>UA-2025-05-23-006211-a</w:t>
      </w:r>
      <w:r w:rsidR="009D3E93">
        <w:rPr>
          <w:rFonts w:ascii="Arial" w:hAnsi="Arial" w:cs="Arial"/>
          <w:color w:val="333333"/>
          <w:sz w:val="20"/>
          <w:szCs w:val="20"/>
          <w:shd w:val="clear" w:color="auto" w:fill="FFFFFF"/>
        </w:rPr>
        <w:t> </w:t>
      </w:r>
      <w:hyperlink r:id="rId5" w:tgtFrame="_blank" w:history="1">
        <w:r w:rsidR="009D3E93">
          <w:rPr>
            <w:rStyle w:val="a4"/>
            <w:rFonts w:ascii="Arial" w:hAnsi="Arial" w:cs="Arial"/>
            <w:color w:val="00A1CD"/>
            <w:sz w:val="20"/>
            <w:szCs w:val="20"/>
            <w:u w:val="none"/>
            <w:bdr w:val="none" w:sz="0" w:space="0" w:color="auto" w:frame="1"/>
          </w:rPr>
          <w:t xml:space="preserve">Закупівля на </w:t>
        </w:r>
        <w:proofErr w:type="spellStart"/>
        <w:r w:rsidR="009D3E93">
          <w:rPr>
            <w:rStyle w:val="a4"/>
            <w:rFonts w:ascii="Arial" w:hAnsi="Arial" w:cs="Arial"/>
            <w:color w:val="00A1CD"/>
            <w:sz w:val="20"/>
            <w:szCs w:val="20"/>
            <w:u w:val="none"/>
            <w:bdr w:val="none" w:sz="0" w:space="0" w:color="auto" w:frame="1"/>
          </w:rPr>
          <w:t>prozorro.gov.ua</w:t>
        </w:r>
      </w:hyperlink>
      <w:proofErr w:type="spellEnd"/>
    </w:p>
    <w:p w:rsidR="00F70554" w:rsidRPr="0079492D" w:rsidRDefault="00F70554" w:rsidP="009D3E93">
      <w:pPr>
        <w:pBdr>
          <w:bottom w:val="dotted" w:sz="6" w:space="0" w:color="D0D4DC"/>
        </w:pBdr>
        <w:ind w:right="45"/>
        <w:textAlignment w:val="top"/>
        <w:rPr>
          <w:rFonts w:ascii="Times New Roman" w:hAnsi="Times New Roman" w:cs="Times New Roman"/>
          <w:b/>
          <w:color w:val="474747"/>
          <w:sz w:val="20"/>
          <w:szCs w:val="20"/>
          <w:shd w:val="clear" w:color="auto" w:fill="FFFFFF"/>
        </w:rPr>
      </w:pPr>
      <w:proofErr w:type="spellStart"/>
      <w:r w:rsidRPr="0079492D">
        <w:rPr>
          <w:rFonts w:ascii="Times New Roman" w:eastAsia="Times New Roman" w:hAnsi="Times New Roman" w:cs="Times New Roman"/>
          <w:b/>
          <w:color w:val="000000"/>
          <w:sz w:val="20"/>
          <w:szCs w:val="20"/>
        </w:rPr>
        <w:t>Бахіли</w:t>
      </w:r>
      <w:proofErr w:type="spellEnd"/>
      <w:r w:rsidRPr="0079492D">
        <w:rPr>
          <w:rFonts w:ascii="Times New Roman" w:eastAsia="Times New Roman" w:hAnsi="Times New Roman" w:cs="Times New Roman"/>
          <w:b/>
          <w:color w:val="000000"/>
          <w:sz w:val="20"/>
          <w:szCs w:val="20"/>
        </w:rPr>
        <w:t xml:space="preserve"> медичні, нестерильні з поліетилену, щільністю 23-30 мкм, низькі, №100 (50 пар)</w:t>
      </w:r>
      <w:r w:rsidRPr="0079492D">
        <w:rPr>
          <w:rFonts w:ascii="Times New Roman" w:hAnsi="Times New Roman" w:cs="Times New Roman"/>
          <w:b/>
          <w:color w:val="474747"/>
          <w:sz w:val="20"/>
          <w:szCs w:val="20"/>
          <w:shd w:val="clear" w:color="auto" w:fill="FFFFFF"/>
        </w:rPr>
        <w:t xml:space="preserve"> </w:t>
      </w:r>
      <w:r w:rsidRPr="00F70554">
        <w:rPr>
          <w:rStyle w:val="a7"/>
          <w:rFonts w:ascii="Times New Roman" w:hAnsi="Times New Roman" w:cs="Times New Roman"/>
          <w:b/>
          <w:bCs/>
          <w:i w:val="0"/>
          <w:sz w:val="20"/>
          <w:szCs w:val="20"/>
          <w:shd w:val="clear" w:color="auto" w:fill="FFFFFF"/>
        </w:rPr>
        <w:t>код НК 024:2023</w:t>
      </w:r>
      <w:r w:rsidRPr="00F70554">
        <w:rPr>
          <w:rFonts w:ascii="Times New Roman" w:hAnsi="Times New Roman" w:cs="Times New Roman"/>
          <w:b/>
          <w:i/>
          <w:sz w:val="20"/>
          <w:szCs w:val="20"/>
          <w:shd w:val="clear" w:color="auto" w:fill="FFFFFF"/>
        </w:rPr>
        <w:t>:</w:t>
      </w:r>
      <w:r w:rsidRPr="00F70554">
        <w:rPr>
          <w:rStyle w:val="a7"/>
          <w:rFonts w:ascii="Times New Roman" w:hAnsi="Times New Roman" w:cs="Times New Roman"/>
          <w:b/>
          <w:bCs/>
          <w:i w:val="0"/>
          <w:sz w:val="20"/>
          <w:szCs w:val="20"/>
          <w:shd w:val="clear" w:color="auto" w:fill="FFFFFF"/>
        </w:rPr>
        <w:t>15056</w:t>
      </w:r>
      <w:r w:rsidRPr="00F70554">
        <w:rPr>
          <w:rFonts w:ascii="Times New Roman" w:hAnsi="Times New Roman" w:cs="Times New Roman"/>
          <w:b/>
          <w:i/>
          <w:sz w:val="20"/>
          <w:szCs w:val="20"/>
          <w:shd w:val="clear" w:color="auto" w:fill="FFFFFF"/>
        </w:rPr>
        <w:t>-</w:t>
      </w:r>
      <w:r w:rsidRPr="00F70554">
        <w:rPr>
          <w:rStyle w:val="a7"/>
          <w:rFonts w:ascii="Times New Roman" w:hAnsi="Times New Roman" w:cs="Times New Roman"/>
          <w:b/>
          <w:bCs/>
          <w:i w:val="0"/>
          <w:sz w:val="20"/>
          <w:szCs w:val="20"/>
          <w:shd w:val="clear" w:color="auto" w:fill="FFFFFF"/>
        </w:rPr>
        <w:t>Бахіли</w:t>
      </w:r>
      <w:r w:rsidRPr="00F70554">
        <w:rPr>
          <w:rFonts w:ascii="Times New Roman" w:hAnsi="Times New Roman" w:cs="Times New Roman"/>
          <w:b/>
          <w:i/>
          <w:sz w:val="20"/>
          <w:szCs w:val="20"/>
          <w:shd w:val="clear" w:color="auto" w:fill="FFFFFF"/>
        </w:rPr>
        <w:t>, </w:t>
      </w:r>
      <w:r w:rsidRPr="00F70554">
        <w:rPr>
          <w:rStyle w:val="a7"/>
          <w:rFonts w:ascii="Times New Roman" w:hAnsi="Times New Roman" w:cs="Times New Roman"/>
          <w:b/>
          <w:bCs/>
          <w:i w:val="0"/>
          <w:sz w:val="20"/>
          <w:szCs w:val="20"/>
          <w:shd w:val="clear" w:color="auto" w:fill="FFFFFF"/>
        </w:rPr>
        <w:t>непровідні</w:t>
      </w:r>
      <w:r w:rsidRPr="00F70554">
        <w:rPr>
          <w:rFonts w:ascii="Times New Roman" w:hAnsi="Times New Roman" w:cs="Times New Roman"/>
          <w:b/>
          <w:i/>
          <w:sz w:val="20"/>
          <w:szCs w:val="20"/>
          <w:shd w:val="clear" w:color="auto" w:fill="FFFFFF"/>
        </w:rPr>
        <w:t>, </w:t>
      </w:r>
      <w:r w:rsidRPr="00F70554">
        <w:rPr>
          <w:rStyle w:val="a7"/>
          <w:rFonts w:ascii="Times New Roman" w:hAnsi="Times New Roman" w:cs="Times New Roman"/>
          <w:b/>
          <w:bCs/>
          <w:i w:val="0"/>
          <w:sz w:val="20"/>
          <w:szCs w:val="20"/>
          <w:shd w:val="clear" w:color="auto" w:fill="FFFFFF"/>
        </w:rPr>
        <w:t>нестерильні</w:t>
      </w:r>
      <w:r w:rsidRPr="00F70554">
        <w:rPr>
          <w:rFonts w:ascii="Times New Roman" w:hAnsi="Times New Roman" w:cs="Times New Roman"/>
          <w:b/>
          <w:i/>
          <w:sz w:val="20"/>
          <w:szCs w:val="20"/>
          <w:shd w:val="clear" w:color="auto" w:fill="FFFFFF"/>
        </w:rPr>
        <w:t>).</w:t>
      </w:r>
    </w:p>
    <w:p w:rsidR="00F70554" w:rsidRPr="0079492D" w:rsidRDefault="00F70554" w:rsidP="00F70554">
      <w:pPr>
        <w:shd w:val="clear" w:color="auto" w:fill="FDFEFD"/>
        <w:textAlignment w:val="baseline"/>
        <w:rPr>
          <w:rFonts w:ascii="Times New Roman" w:hAnsi="Times New Roman" w:cs="Times New Roman"/>
          <w:b/>
          <w:color w:val="000000"/>
          <w:sz w:val="20"/>
          <w:szCs w:val="20"/>
          <w:bdr w:val="none" w:sz="0" w:space="0" w:color="auto" w:frame="1"/>
          <w:shd w:val="clear" w:color="auto" w:fill="FFFFFF"/>
        </w:rPr>
      </w:pPr>
      <w:r w:rsidRPr="00661C04">
        <w:rPr>
          <w:rFonts w:ascii="Times New Roman" w:hAnsi="Times New Roman" w:cs="Times New Roman"/>
          <w:b/>
          <w:sz w:val="20"/>
          <w:szCs w:val="20"/>
        </w:rPr>
        <w:t xml:space="preserve">Шапочка медична (берет) в упаковці 100 шт. Нестерильна. Матеріал: </w:t>
      </w:r>
      <w:proofErr w:type="spellStart"/>
      <w:r w:rsidRPr="00661C04">
        <w:rPr>
          <w:rFonts w:ascii="Times New Roman" w:hAnsi="Times New Roman" w:cs="Times New Roman"/>
          <w:b/>
          <w:sz w:val="20"/>
          <w:szCs w:val="20"/>
        </w:rPr>
        <w:t>спанбонд</w:t>
      </w:r>
      <w:proofErr w:type="spellEnd"/>
      <w:r w:rsidRPr="00661C04">
        <w:rPr>
          <w:rFonts w:ascii="Times New Roman" w:hAnsi="Times New Roman" w:cs="Times New Roman"/>
          <w:b/>
          <w:sz w:val="20"/>
          <w:szCs w:val="20"/>
        </w:rPr>
        <w:t xml:space="preserve"> 13г/м2</w:t>
      </w:r>
      <w:r w:rsidRPr="0079492D">
        <w:rPr>
          <w:rFonts w:ascii="Times New Roman" w:hAnsi="Times New Roman" w:cs="Times New Roman"/>
          <w:b/>
          <w:color w:val="000000"/>
          <w:sz w:val="20"/>
          <w:szCs w:val="20"/>
          <w:shd w:val="clear" w:color="auto" w:fill="FFFFFF"/>
        </w:rPr>
        <w:t xml:space="preserve"> ( НК 024:2023 32297 Шапочка хірургічна одноразового використання </w:t>
      </w:r>
      <w:r w:rsidRPr="0079492D">
        <w:rPr>
          <w:rFonts w:ascii="Times New Roman" w:hAnsi="Times New Roman" w:cs="Times New Roman"/>
          <w:b/>
          <w:color w:val="000000"/>
          <w:sz w:val="20"/>
          <w:szCs w:val="20"/>
          <w:bdr w:val="none" w:sz="0" w:space="0" w:color="auto" w:frame="1"/>
          <w:shd w:val="clear" w:color="auto" w:fill="FFFFFF"/>
        </w:rPr>
        <w:t>нестерильна )</w:t>
      </w:r>
      <w:r>
        <w:rPr>
          <w:rFonts w:ascii="Times New Roman" w:hAnsi="Times New Roman" w:cs="Times New Roman"/>
          <w:b/>
          <w:color w:val="000000"/>
          <w:sz w:val="20"/>
          <w:szCs w:val="20"/>
          <w:bdr w:val="none" w:sz="0" w:space="0" w:color="auto" w:frame="1"/>
          <w:shd w:val="clear" w:color="auto" w:fill="FFFFFF"/>
        </w:rPr>
        <w:t xml:space="preserve"> ( 20 000 </w:t>
      </w:r>
      <w:proofErr w:type="spellStart"/>
      <w:r>
        <w:rPr>
          <w:rFonts w:ascii="Times New Roman" w:hAnsi="Times New Roman" w:cs="Times New Roman"/>
          <w:b/>
          <w:color w:val="000000"/>
          <w:sz w:val="20"/>
          <w:szCs w:val="20"/>
          <w:bdr w:val="none" w:sz="0" w:space="0" w:color="auto" w:frame="1"/>
          <w:shd w:val="clear" w:color="auto" w:fill="FFFFFF"/>
        </w:rPr>
        <w:t>шт</w:t>
      </w:r>
      <w:proofErr w:type="spellEnd"/>
      <w:r>
        <w:rPr>
          <w:rFonts w:ascii="Times New Roman" w:hAnsi="Times New Roman" w:cs="Times New Roman"/>
          <w:b/>
          <w:color w:val="000000"/>
          <w:sz w:val="20"/>
          <w:szCs w:val="20"/>
          <w:bdr w:val="none" w:sz="0" w:space="0" w:color="auto" w:frame="1"/>
          <w:shd w:val="clear" w:color="auto" w:fill="FFFFFF"/>
        </w:rPr>
        <w:t>)</w:t>
      </w:r>
      <w:r w:rsidRPr="0079492D">
        <w:rPr>
          <w:rFonts w:ascii="Times New Roman" w:hAnsi="Times New Roman" w:cs="Times New Roman"/>
          <w:b/>
          <w:color w:val="000000"/>
          <w:sz w:val="20"/>
          <w:szCs w:val="20"/>
          <w:shd w:val="clear" w:color="auto" w:fill="FFFFFF"/>
        </w:rPr>
        <w:t xml:space="preserve"> ( НК 024:2023 32297 Шапочка хірургічна одноразового використання </w:t>
      </w:r>
      <w:r w:rsidRPr="0079492D">
        <w:rPr>
          <w:rFonts w:ascii="Times New Roman" w:hAnsi="Times New Roman" w:cs="Times New Roman"/>
          <w:b/>
          <w:color w:val="000000"/>
          <w:sz w:val="20"/>
          <w:szCs w:val="20"/>
          <w:bdr w:val="none" w:sz="0" w:space="0" w:color="auto" w:frame="1"/>
          <w:shd w:val="clear" w:color="auto" w:fill="FFFFFF"/>
        </w:rPr>
        <w:t>нестерильна )</w:t>
      </w:r>
    </w:p>
    <w:p w:rsidR="00F70554" w:rsidRPr="0079492D" w:rsidRDefault="00F70554" w:rsidP="00F70554">
      <w:pPr>
        <w:shd w:val="clear" w:color="auto" w:fill="FDFEFD"/>
        <w:textAlignment w:val="baseline"/>
        <w:rPr>
          <w:rFonts w:ascii="Times New Roman" w:eastAsia="Times New Roman" w:hAnsi="Times New Roman" w:cs="Times New Roman"/>
          <w:b/>
          <w:color w:val="777777"/>
          <w:sz w:val="20"/>
          <w:szCs w:val="20"/>
        </w:rPr>
      </w:pPr>
      <w:r w:rsidRPr="00F70554">
        <w:rPr>
          <w:rFonts w:ascii="Times New Roman" w:eastAsia="Times New Roman" w:hAnsi="Times New Roman" w:cs="Times New Roman"/>
          <w:b/>
          <w:sz w:val="20"/>
          <w:szCs w:val="20"/>
          <w:bdr w:val="none" w:sz="0" w:space="0" w:color="auto" w:frame="1"/>
        </w:rPr>
        <w:t xml:space="preserve">Класифікація за </w:t>
      </w:r>
      <w:proofErr w:type="spellStart"/>
      <w:r w:rsidRPr="00F70554">
        <w:rPr>
          <w:rFonts w:ascii="Times New Roman" w:eastAsia="Times New Roman" w:hAnsi="Times New Roman" w:cs="Times New Roman"/>
          <w:b/>
          <w:sz w:val="20"/>
          <w:szCs w:val="20"/>
          <w:bdr w:val="none" w:sz="0" w:space="0" w:color="auto" w:frame="1"/>
        </w:rPr>
        <w:t>ДК</w:t>
      </w:r>
      <w:proofErr w:type="spellEnd"/>
      <w:r w:rsidRPr="00F70554">
        <w:rPr>
          <w:rFonts w:ascii="Times New Roman" w:eastAsia="Times New Roman" w:hAnsi="Times New Roman" w:cs="Times New Roman"/>
          <w:b/>
          <w:sz w:val="20"/>
          <w:szCs w:val="20"/>
          <w:bdr w:val="none" w:sz="0" w:space="0" w:color="auto" w:frame="1"/>
        </w:rPr>
        <w:t xml:space="preserve"> 021:2015</w:t>
      </w:r>
      <w:r w:rsidRPr="0079492D">
        <w:rPr>
          <w:rFonts w:ascii="Times New Roman" w:eastAsia="Times New Roman" w:hAnsi="Times New Roman" w:cs="Times New Roman"/>
          <w:b/>
          <w:color w:val="777777"/>
          <w:sz w:val="20"/>
          <w:szCs w:val="20"/>
        </w:rPr>
        <w:t>: </w:t>
      </w:r>
      <w:r w:rsidRPr="0079492D">
        <w:rPr>
          <w:rFonts w:ascii="Times New Roman" w:eastAsia="Times New Roman" w:hAnsi="Times New Roman" w:cs="Times New Roman"/>
          <w:b/>
          <w:color w:val="000000"/>
          <w:sz w:val="20"/>
          <w:szCs w:val="20"/>
          <w:bdr w:val="none" w:sz="0" w:space="0" w:color="auto" w:frame="1"/>
        </w:rPr>
        <w:t>33190000-8</w:t>
      </w:r>
      <w:r w:rsidRPr="0079492D">
        <w:rPr>
          <w:rFonts w:ascii="Times New Roman" w:eastAsia="Times New Roman" w:hAnsi="Times New Roman" w:cs="Times New Roman"/>
          <w:b/>
          <w:color w:val="777777"/>
          <w:sz w:val="20"/>
          <w:szCs w:val="20"/>
        </w:rPr>
        <w:t> - </w:t>
      </w:r>
      <w:r w:rsidRPr="0079492D">
        <w:rPr>
          <w:rFonts w:ascii="Times New Roman" w:eastAsia="Times New Roman" w:hAnsi="Times New Roman" w:cs="Times New Roman"/>
          <w:b/>
          <w:color w:val="000000"/>
          <w:sz w:val="20"/>
          <w:szCs w:val="20"/>
          <w:bdr w:val="none" w:sz="0" w:space="0" w:color="auto" w:frame="1"/>
        </w:rPr>
        <w:t>Медичне обладнання та вироби медичного призначення різні</w:t>
      </w:r>
    </w:p>
    <w:p w:rsidR="005B4212" w:rsidRPr="00040860" w:rsidRDefault="005B4212" w:rsidP="00551C4D">
      <w:pPr>
        <w:spacing w:after="360" w:line="240" w:lineRule="auto"/>
        <w:ind w:left="360"/>
        <w:textAlignment w:val="baseline"/>
        <w:rPr>
          <w:rFonts w:ascii="Times New Roman" w:hAnsi="Times New Roman" w:cs="Times New Roman"/>
          <w:color w:val="333333"/>
          <w:sz w:val="16"/>
          <w:szCs w:val="16"/>
        </w:rPr>
      </w:pPr>
      <w:r w:rsidRPr="00040860">
        <w:rPr>
          <w:rFonts w:ascii="Times New Roman" w:hAnsi="Times New Roman" w:cs="Times New Roman"/>
          <w:b/>
          <w:bCs/>
          <w:color w:val="000000"/>
          <w:sz w:val="16"/>
          <w:szCs w:val="16"/>
          <w:bdr w:val="none" w:sz="0" w:space="0" w:color="auto" w:frame="1"/>
        </w:rPr>
        <w:t>Вид та ідентифікатор процедури закупівлі:</w:t>
      </w:r>
      <w:r w:rsidRPr="00040860">
        <w:rPr>
          <w:rFonts w:ascii="Times New Roman" w:hAnsi="Times New Roman" w:cs="Times New Roman"/>
          <w:color w:val="333333"/>
          <w:sz w:val="16"/>
          <w:szCs w:val="16"/>
          <w:bdr w:val="none" w:sz="0" w:space="0" w:color="auto" w:frame="1"/>
        </w:rPr>
        <w:t> </w:t>
      </w:r>
      <w:r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F70554" w:rsidRPr="00F3619C" w:rsidRDefault="005B4212" w:rsidP="00F70554">
      <w:pPr>
        <w:shd w:val="clear" w:color="auto" w:fill="FFFFFA"/>
        <w:ind w:firstLine="708"/>
        <w:jc w:val="both"/>
        <w:rPr>
          <w:rFonts w:ascii="Times New Roman" w:hAnsi="Times New Roman" w:cs="Times New Roman"/>
          <w:b/>
          <w:sz w:val="16"/>
          <w:szCs w:val="16"/>
        </w:rPr>
      </w:pPr>
      <w:r w:rsidRPr="00BF068D">
        <w:rPr>
          <w:rFonts w:ascii="Times New Roman" w:hAnsi="Times New Roman" w:cs="Times New Roman"/>
          <w:b/>
          <w:bCs/>
          <w:color w:val="000000"/>
          <w:sz w:val="16"/>
          <w:szCs w:val="16"/>
          <w:bdr w:val="none" w:sz="0" w:space="0" w:color="auto" w:frame="1"/>
        </w:rPr>
        <w:t>Очікувана вартість та обґрунтування очікуваної вартості предмета закупівлі:</w:t>
      </w:r>
      <w:r w:rsidRPr="0007687E">
        <w:rPr>
          <w:rFonts w:ascii="Times New Roman" w:hAnsi="Times New Roman" w:cs="Times New Roman"/>
          <w:color w:val="333333"/>
          <w:sz w:val="16"/>
          <w:szCs w:val="16"/>
          <w:bdr w:val="none" w:sz="0" w:space="0" w:color="auto" w:frame="1"/>
        </w:rPr>
        <w:t> </w:t>
      </w:r>
      <w:r w:rsidR="00F70554">
        <w:rPr>
          <w:rFonts w:ascii="Times New Roman" w:hAnsi="Times New Roman" w:cs="Times New Roman"/>
          <w:color w:val="000000"/>
          <w:sz w:val="20"/>
          <w:szCs w:val="20"/>
        </w:rPr>
        <w:t>40 000.</w:t>
      </w:r>
      <w:r w:rsidR="00F70554" w:rsidRPr="00762EF9">
        <w:rPr>
          <w:rFonts w:ascii="Times New Roman" w:hAnsi="Times New Roman" w:cs="Times New Roman"/>
          <w:b/>
          <w:color w:val="000000"/>
          <w:sz w:val="16"/>
          <w:szCs w:val="16"/>
          <w:bdr w:val="none" w:sz="0" w:space="0" w:color="auto" w:frame="1"/>
        </w:rPr>
        <w:t>00</w:t>
      </w:r>
      <w:r w:rsidR="00F70554" w:rsidRPr="00F55F23">
        <w:rPr>
          <w:rFonts w:ascii="Times New Roman" w:hAnsi="Times New Roman" w:cs="Times New Roman"/>
          <w:b/>
          <w:color w:val="000000"/>
          <w:sz w:val="16"/>
          <w:szCs w:val="16"/>
          <w:bdr w:val="none" w:sz="0" w:space="0" w:color="auto" w:frame="1"/>
        </w:rPr>
        <w:t xml:space="preserve"> грн</w:t>
      </w:r>
      <w:r w:rsidR="00F70554" w:rsidRPr="00F3619C">
        <w:rPr>
          <w:rFonts w:ascii="Times New Roman" w:hAnsi="Times New Roman" w:cs="Times New Roman"/>
          <w:b/>
          <w:sz w:val="16"/>
          <w:szCs w:val="16"/>
        </w:rPr>
        <w:t>. (</w:t>
      </w:r>
      <w:r w:rsidR="00F70554">
        <w:rPr>
          <w:rFonts w:ascii="Times New Roman" w:hAnsi="Times New Roman" w:cs="Times New Roman"/>
          <w:b/>
          <w:sz w:val="16"/>
          <w:szCs w:val="16"/>
        </w:rPr>
        <w:t xml:space="preserve">сорок тисяч   грн..  </w:t>
      </w:r>
      <w:r w:rsidR="00F70554" w:rsidRPr="00F3619C">
        <w:rPr>
          <w:rFonts w:ascii="Times New Roman" w:hAnsi="Times New Roman" w:cs="Times New Roman"/>
          <w:b/>
          <w:sz w:val="16"/>
          <w:szCs w:val="16"/>
        </w:rPr>
        <w:t xml:space="preserve"> 00 коп.) з ПДВ.</w:t>
      </w:r>
    </w:p>
    <w:p w:rsidR="0007687E" w:rsidRPr="0007687E" w:rsidRDefault="005B4212" w:rsidP="0007687E">
      <w:pPr>
        <w:shd w:val="clear" w:color="auto" w:fill="FFFFFA"/>
        <w:ind w:firstLine="708"/>
        <w:jc w:val="both"/>
        <w:rPr>
          <w:rFonts w:ascii="Times New Roman" w:hAnsi="Times New Roman" w:cs="Times New Roman"/>
          <w:sz w:val="16"/>
          <w:szCs w:val="16"/>
        </w:rPr>
      </w:pPr>
      <w:r w:rsidRPr="00BF068D">
        <w:rPr>
          <w:rFonts w:ascii="Times New Roman" w:hAnsi="Times New Roman" w:cs="Times New Roman"/>
          <w:color w:val="000000"/>
          <w:sz w:val="16"/>
          <w:szCs w:val="16"/>
          <w:bdr w:val="none" w:sz="0" w:space="0" w:color="auto" w:frame="1"/>
        </w:rPr>
        <w:t xml:space="preserve">Визначення очікуваної вартості предмета закупівлі обумовлено аналізом </w:t>
      </w:r>
      <w:r w:rsidRPr="0007687E">
        <w:rPr>
          <w:rFonts w:ascii="Times New Roman" w:hAnsi="Times New Roman" w:cs="Times New Roman"/>
          <w:color w:val="000000"/>
          <w:sz w:val="16"/>
          <w:szCs w:val="16"/>
          <w:bdr w:val="none" w:sz="0" w:space="0" w:color="auto" w:frame="1"/>
        </w:rPr>
        <w:t>використ</w:t>
      </w:r>
      <w:r w:rsidRPr="00BF068D">
        <w:rPr>
          <w:rFonts w:ascii="Times New Roman" w:hAnsi="Times New Roman" w:cs="Times New Roman"/>
          <w:color w:val="000000"/>
          <w:sz w:val="16"/>
          <w:szCs w:val="16"/>
          <w:bdr w:val="none" w:sz="0" w:space="0" w:color="auto" w:frame="1"/>
        </w:rPr>
        <w:t xml:space="preserve">ання (річного та місячного) </w:t>
      </w:r>
      <w:r w:rsidR="00BF068D" w:rsidRPr="00BF068D">
        <w:rPr>
          <w:rFonts w:ascii="Times New Roman" w:hAnsi="Times New Roman" w:cs="Times New Roman"/>
          <w:color w:val="000000"/>
          <w:sz w:val="16"/>
          <w:szCs w:val="16"/>
          <w:bdr w:val="none" w:sz="0" w:space="0" w:color="auto" w:frame="1"/>
        </w:rPr>
        <w:t>препарату</w:t>
      </w:r>
      <w:r w:rsidRPr="00BF068D">
        <w:rPr>
          <w:rFonts w:ascii="Times New Roman" w:hAnsi="Times New Roman" w:cs="Times New Roman"/>
          <w:color w:val="000000"/>
          <w:sz w:val="16"/>
          <w:szCs w:val="16"/>
          <w:bdr w:val="none" w:sz="0" w:space="0" w:color="auto" w:frame="1"/>
        </w:rPr>
        <w:t xml:space="preserve">   за календарні роки (бюджетні періоди)</w:t>
      </w:r>
      <w:r w:rsidR="00F70554">
        <w:rPr>
          <w:rFonts w:ascii="Times New Roman" w:hAnsi="Times New Roman" w:cs="Times New Roman"/>
          <w:color w:val="000000"/>
          <w:sz w:val="16"/>
          <w:szCs w:val="16"/>
          <w:bdr w:val="none" w:sz="0" w:space="0" w:color="auto" w:frame="1"/>
        </w:rPr>
        <w:t xml:space="preserve">  січень - </w:t>
      </w:r>
      <w:proofErr w:type="spellStart"/>
      <w:r w:rsidR="00F70554">
        <w:rPr>
          <w:rFonts w:ascii="Times New Roman" w:hAnsi="Times New Roman" w:cs="Times New Roman"/>
          <w:color w:val="000000"/>
          <w:sz w:val="16"/>
          <w:szCs w:val="16"/>
          <w:bdr w:val="none" w:sz="0" w:space="0" w:color="auto" w:frame="1"/>
        </w:rPr>
        <w:t>трвавень</w:t>
      </w:r>
      <w:proofErr w:type="spellEnd"/>
      <w:r w:rsidRPr="00BF068D">
        <w:rPr>
          <w:rFonts w:ascii="Times New Roman" w:hAnsi="Times New Roman" w:cs="Times New Roman"/>
          <w:color w:val="000000"/>
          <w:sz w:val="16"/>
          <w:szCs w:val="16"/>
          <w:bdr w:val="none" w:sz="0" w:space="0" w:color="auto" w:frame="1"/>
        </w:rPr>
        <w:t xml:space="preserve"> </w:t>
      </w:r>
      <w:r w:rsidR="00F70554">
        <w:rPr>
          <w:rFonts w:ascii="Times New Roman" w:hAnsi="Times New Roman" w:cs="Times New Roman"/>
          <w:color w:val="000000"/>
          <w:sz w:val="16"/>
          <w:szCs w:val="16"/>
          <w:bdr w:val="none" w:sz="0" w:space="0" w:color="auto" w:frame="1"/>
        </w:rPr>
        <w:t>2025</w:t>
      </w:r>
      <w:r w:rsidRPr="0007687E">
        <w:rPr>
          <w:rFonts w:ascii="Times New Roman" w:hAnsi="Times New Roman" w:cs="Times New Roman"/>
          <w:color w:val="000000"/>
          <w:sz w:val="16"/>
          <w:szCs w:val="16"/>
          <w:bdr w:val="none" w:sz="0" w:space="0" w:color="auto" w:frame="1"/>
        </w:rPr>
        <w:t> </w:t>
      </w:r>
      <w:r w:rsidRPr="00BF068D">
        <w:rPr>
          <w:rFonts w:ascii="Times New Roman" w:hAnsi="Times New Roman" w:cs="Times New Roman"/>
          <w:color w:val="000000"/>
          <w:sz w:val="16"/>
          <w:szCs w:val="16"/>
          <w:bdr w:val="none" w:sz="0" w:space="0" w:color="auto" w:frame="1"/>
        </w:rPr>
        <w:t xml:space="preserve"> </w:t>
      </w:r>
      <w:r w:rsidRPr="00B10047">
        <w:rPr>
          <w:rFonts w:ascii="Times New Roman" w:hAnsi="Times New Roman" w:cs="Times New Roman"/>
          <w:color w:val="000000"/>
          <w:sz w:val="16"/>
          <w:szCs w:val="16"/>
          <w:bdr w:val="none" w:sz="0" w:space="0" w:color="auto" w:frame="1"/>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F70554" w:rsidRPr="00F3619C" w:rsidRDefault="005B4212" w:rsidP="00F70554">
      <w:pPr>
        <w:shd w:val="clear" w:color="auto" w:fill="FFFFFA"/>
        <w:ind w:firstLine="708"/>
        <w:jc w:val="both"/>
        <w:rPr>
          <w:rFonts w:ascii="Times New Roman" w:hAnsi="Times New Roman" w:cs="Times New Roman"/>
          <w:b/>
          <w:sz w:val="16"/>
          <w:szCs w:val="16"/>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sidR="00F70554">
        <w:rPr>
          <w:rFonts w:ascii="Times New Roman" w:hAnsi="Times New Roman" w:cs="Times New Roman"/>
          <w:color w:val="000000"/>
          <w:sz w:val="20"/>
          <w:szCs w:val="20"/>
        </w:rPr>
        <w:t>40 000.</w:t>
      </w:r>
      <w:r w:rsidR="00F70554" w:rsidRPr="00762EF9">
        <w:rPr>
          <w:rFonts w:ascii="Times New Roman" w:hAnsi="Times New Roman" w:cs="Times New Roman"/>
          <w:b/>
          <w:color w:val="000000"/>
          <w:sz w:val="16"/>
          <w:szCs w:val="16"/>
          <w:bdr w:val="none" w:sz="0" w:space="0" w:color="auto" w:frame="1"/>
        </w:rPr>
        <w:t>00</w:t>
      </w:r>
      <w:r w:rsidR="00F70554" w:rsidRPr="00F55F23">
        <w:rPr>
          <w:rFonts w:ascii="Times New Roman" w:hAnsi="Times New Roman" w:cs="Times New Roman"/>
          <w:b/>
          <w:color w:val="000000"/>
          <w:sz w:val="16"/>
          <w:szCs w:val="16"/>
          <w:bdr w:val="none" w:sz="0" w:space="0" w:color="auto" w:frame="1"/>
        </w:rPr>
        <w:t xml:space="preserve"> грн</w:t>
      </w:r>
      <w:r w:rsidR="00F70554" w:rsidRPr="00F3619C">
        <w:rPr>
          <w:rFonts w:ascii="Times New Roman" w:hAnsi="Times New Roman" w:cs="Times New Roman"/>
          <w:b/>
          <w:sz w:val="16"/>
          <w:szCs w:val="16"/>
        </w:rPr>
        <w:t>. (</w:t>
      </w:r>
      <w:r w:rsidR="00F70554">
        <w:rPr>
          <w:rFonts w:ascii="Times New Roman" w:hAnsi="Times New Roman" w:cs="Times New Roman"/>
          <w:b/>
          <w:sz w:val="16"/>
          <w:szCs w:val="16"/>
        </w:rPr>
        <w:t xml:space="preserve">сорок тисяч   грн..  </w:t>
      </w:r>
      <w:r w:rsidR="00F70554" w:rsidRPr="00F3619C">
        <w:rPr>
          <w:rFonts w:ascii="Times New Roman" w:hAnsi="Times New Roman" w:cs="Times New Roman"/>
          <w:b/>
          <w:sz w:val="16"/>
          <w:szCs w:val="16"/>
        </w:rPr>
        <w:t xml:space="preserve"> 00 коп.) з ПДВ.</w:t>
      </w:r>
    </w:p>
    <w:p w:rsidR="005B4212" w:rsidRPr="00040860" w:rsidRDefault="005B4212" w:rsidP="005B4212">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lastRenderedPageBreak/>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5B4212" w:rsidRPr="0004086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5B4212" w:rsidRPr="00040860" w:rsidRDefault="005B4212" w:rsidP="005B4212">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6" w:tgtFrame="_blank" w:history="1">
        <w:r w:rsidRPr="00040860">
          <w:rPr>
            <w:sz w:val="16"/>
            <w:szCs w:val="16"/>
            <w:lang w:val="uk-UA" w:eastAsia="ar-SA"/>
          </w:rPr>
          <w:t>№ 4139</w:t>
        </w:r>
      </w:hyperlink>
      <w:r w:rsidRPr="00040860">
        <w:rPr>
          <w:sz w:val="16"/>
          <w:szCs w:val="16"/>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5B4212" w:rsidRPr="0004086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5B4212" w:rsidRPr="00040860" w:rsidRDefault="005B4212" w:rsidP="005B42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назви товару чи послуги кожної номенклатурної позиції предмета закупівлі;</w:t>
      </w:r>
    </w:p>
    <w:p w:rsidR="005B4212" w:rsidRPr="00040860" w:rsidRDefault="005B4212" w:rsidP="005B42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5B4212" w:rsidRPr="00040860" w:rsidRDefault="005B4212" w:rsidP="005B4212">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40860">
        <w:rPr>
          <w:sz w:val="16"/>
          <w:szCs w:val="16"/>
          <w:lang w:val="uk-UA"/>
        </w:rPr>
        <w:t>“Про</w:t>
      </w:r>
      <w:proofErr w:type="spellEnd"/>
      <w:r w:rsidRPr="00040860">
        <w:rPr>
          <w:sz w:val="16"/>
          <w:szCs w:val="16"/>
          <w:lang w:val="uk-UA"/>
        </w:rPr>
        <w:t xml:space="preserve"> публічні </w:t>
      </w:r>
      <w:proofErr w:type="spellStart"/>
      <w:r w:rsidRPr="00040860">
        <w:rPr>
          <w:sz w:val="16"/>
          <w:szCs w:val="16"/>
          <w:lang w:val="uk-UA"/>
        </w:rPr>
        <w:t>закупівлі”</w:t>
      </w:r>
      <w:proofErr w:type="spellEnd"/>
      <w:r w:rsidRPr="0004086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040860">
        <w:rPr>
          <w:sz w:val="16"/>
          <w:szCs w:val="16"/>
          <w:lang w:val="ru-RU"/>
        </w:rPr>
        <w:t>Замовники</w:t>
      </w:r>
      <w:proofErr w:type="spellEnd"/>
      <w:r w:rsidRPr="00040860">
        <w:rPr>
          <w:sz w:val="16"/>
          <w:szCs w:val="16"/>
          <w:lang w:val="ru-RU"/>
        </w:rPr>
        <w:t xml:space="preserve">, у тому </w:t>
      </w:r>
      <w:proofErr w:type="spellStart"/>
      <w:r w:rsidRPr="00040860">
        <w:rPr>
          <w:sz w:val="16"/>
          <w:szCs w:val="16"/>
          <w:lang w:val="ru-RU"/>
        </w:rPr>
        <w:t>числі</w:t>
      </w:r>
      <w:proofErr w:type="spellEnd"/>
      <w:r w:rsidRPr="00040860">
        <w:rPr>
          <w:sz w:val="16"/>
          <w:szCs w:val="16"/>
          <w:lang w:val="ru-RU"/>
        </w:rPr>
        <w:t xml:space="preserve"> </w:t>
      </w:r>
      <w:proofErr w:type="spellStart"/>
      <w:r w:rsidRPr="00040860">
        <w:rPr>
          <w:sz w:val="16"/>
          <w:szCs w:val="16"/>
          <w:shd w:val="clear" w:color="auto" w:fill="FFFFFF"/>
          <w:lang w:val="ru-RU"/>
        </w:rPr>
        <w:t>Придбання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замовниками</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товарів</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і</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крім</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200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робіт</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1,5 </w:t>
      </w:r>
      <w:proofErr w:type="spellStart"/>
      <w:proofErr w:type="gramStart"/>
      <w:r w:rsidRPr="00040860">
        <w:rPr>
          <w:sz w:val="16"/>
          <w:szCs w:val="16"/>
          <w:shd w:val="clear" w:color="auto" w:fill="FFFFFF"/>
          <w:lang w:val="ru-RU"/>
        </w:rPr>
        <w:t>млн</w:t>
      </w:r>
      <w:proofErr w:type="spellEnd"/>
      <w:proofErr w:type="gramEnd"/>
      <w:r w:rsidRPr="00040860">
        <w:rPr>
          <w:sz w:val="16"/>
          <w:szCs w:val="16"/>
          <w:shd w:val="clear" w:color="auto" w:fill="FFFFFF"/>
          <w:lang w:val="ru-RU"/>
        </w:rPr>
        <w:t xml:space="preserve">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може</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здійснюватися</w:t>
      </w:r>
      <w:proofErr w:type="spellEnd"/>
      <w:r w:rsidRPr="00040860">
        <w:rPr>
          <w:sz w:val="16"/>
          <w:szCs w:val="16"/>
          <w:shd w:val="clear" w:color="auto" w:fill="FFFFFF"/>
          <w:lang w:val="ru-RU"/>
        </w:rPr>
        <w:t xml:space="preserve"> без </w:t>
      </w:r>
      <w:proofErr w:type="spellStart"/>
      <w:r w:rsidRPr="00040860">
        <w:rPr>
          <w:sz w:val="16"/>
          <w:szCs w:val="16"/>
          <w:shd w:val="clear" w:color="auto" w:fill="FFFFFF"/>
          <w:lang w:val="ru-RU"/>
        </w:rPr>
        <w:t>застосування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відкритих</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торгів</w:t>
      </w:r>
      <w:proofErr w:type="spellEnd"/>
      <w:r w:rsidRPr="00040860">
        <w:rPr>
          <w:sz w:val="16"/>
          <w:szCs w:val="16"/>
          <w:shd w:val="clear" w:color="auto" w:fill="FFFFFF"/>
          <w:lang w:val="ru-RU"/>
        </w:rPr>
        <w:t xml:space="preserve"> </w:t>
      </w:r>
      <w:r w:rsidRPr="00040860">
        <w:rPr>
          <w:b/>
          <w:i/>
          <w:sz w:val="16"/>
          <w:szCs w:val="16"/>
          <w:u w:val="single"/>
          <w:shd w:val="clear" w:color="auto" w:fill="FFFFFF"/>
          <w:lang w:val="ru-RU"/>
        </w:rPr>
        <w:t>та/</w:t>
      </w:r>
      <w:proofErr w:type="spellStart"/>
      <w:r w:rsidRPr="00040860">
        <w:rPr>
          <w:b/>
          <w:i/>
          <w:sz w:val="16"/>
          <w:szCs w:val="16"/>
          <w:u w:val="single"/>
          <w:shd w:val="clear" w:color="auto" w:fill="FFFFFF"/>
          <w:lang w:val="ru-RU"/>
        </w:rPr>
        <w:t>або</w:t>
      </w:r>
      <w:proofErr w:type="spellEnd"/>
      <w:r w:rsidRPr="00040860">
        <w:rPr>
          <w:b/>
          <w:i/>
          <w:sz w:val="16"/>
          <w:szCs w:val="16"/>
          <w:u w:val="single"/>
          <w:shd w:val="clear" w:color="auto" w:fill="FFFFFF"/>
          <w:lang w:val="ru-RU"/>
        </w:rPr>
        <w:t xml:space="preserve"> </w:t>
      </w:r>
      <w:proofErr w:type="spellStart"/>
      <w:r w:rsidRPr="00040860">
        <w:rPr>
          <w:b/>
          <w:i/>
          <w:sz w:val="16"/>
          <w:szCs w:val="16"/>
          <w:u w:val="single"/>
          <w:shd w:val="clear" w:color="auto" w:fill="FFFFFF"/>
          <w:lang w:val="ru-RU"/>
        </w:rPr>
        <w:t>електронного</w:t>
      </w:r>
      <w:proofErr w:type="spellEnd"/>
      <w:r w:rsidRPr="00040860">
        <w:rPr>
          <w:b/>
          <w:i/>
          <w:sz w:val="16"/>
          <w:szCs w:val="16"/>
          <w:u w:val="single"/>
          <w:shd w:val="clear" w:color="auto" w:fill="FFFFFF"/>
          <w:lang w:val="ru-RU"/>
        </w:rPr>
        <w:t xml:space="preserve"> каталогу</w:t>
      </w:r>
      <w:r w:rsidRPr="00040860">
        <w:rPr>
          <w:sz w:val="16"/>
          <w:szCs w:val="16"/>
          <w:shd w:val="clear" w:color="auto" w:fill="FFFFFF"/>
          <w:lang w:val="ru-RU"/>
        </w:rPr>
        <w:t xml:space="preserve"> </w:t>
      </w:r>
      <w:r w:rsidRPr="00040860">
        <w:rPr>
          <w:color w:val="000000"/>
          <w:sz w:val="16"/>
          <w:szCs w:val="16"/>
          <w:lang w:val="ru-RU"/>
        </w:rPr>
        <w:t xml:space="preserve">для </w:t>
      </w:r>
      <w:proofErr w:type="spellStart"/>
      <w:r w:rsidRPr="00040860">
        <w:rPr>
          <w:color w:val="000000"/>
          <w:sz w:val="16"/>
          <w:szCs w:val="16"/>
          <w:lang w:val="ru-RU"/>
        </w:rPr>
        <w:t>закупівлі</w:t>
      </w:r>
      <w:proofErr w:type="spellEnd"/>
      <w:r w:rsidRPr="00040860">
        <w:rPr>
          <w:color w:val="000000"/>
          <w:sz w:val="16"/>
          <w:szCs w:val="16"/>
          <w:lang w:val="ru-RU"/>
        </w:rPr>
        <w:t xml:space="preserve"> товару </w:t>
      </w:r>
      <w:proofErr w:type="spellStart"/>
      <w:r w:rsidRPr="00040860">
        <w:rPr>
          <w:color w:val="000000"/>
          <w:sz w:val="16"/>
          <w:szCs w:val="16"/>
          <w:lang w:val="ru-RU"/>
        </w:rPr>
        <w:t>відповідно</w:t>
      </w:r>
      <w:proofErr w:type="spellEnd"/>
      <w:r w:rsidRPr="00040860">
        <w:rPr>
          <w:color w:val="000000"/>
          <w:sz w:val="16"/>
          <w:szCs w:val="16"/>
          <w:lang w:val="ru-RU"/>
        </w:rPr>
        <w:t xml:space="preserve"> до порядку, </w:t>
      </w:r>
      <w:proofErr w:type="spellStart"/>
      <w:r w:rsidRPr="00040860">
        <w:rPr>
          <w:color w:val="000000"/>
          <w:sz w:val="16"/>
          <w:szCs w:val="16"/>
          <w:lang w:val="ru-RU"/>
        </w:rPr>
        <w:t>встановленого</w:t>
      </w:r>
      <w:proofErr w:type="spellEnd"/>
      <w:r w:rsidRPr="00040860">
        <w:rPr>
          <w:color w:val="000000"/>
          <w:sz w:val="16"/>
          <w:szCs w:val="16"/>
          <w:lang w:val="ru-RU"/>
        </w:rPr>
        <w:t xml:space="preserve"> </w:t>
      </w:r>
      <w:proofErr w:type="spellStart"/>
      <w:r w:rsidRPr="00040860">
        <w:rPr>
          <w:color w:val="000000"/>
          <w:sz w:val="16"/>
          <w:szCs w:val="16"/>
          <w:lang w:val="ru-RU"/>
        </w:rPr>
        <w:t>постановою</w:t>
      </w:r>
      <w:proofErr w:type="spellEnd"/>
      <w:r w:rsidRPr="00040860">
        <w:rPr>
          <w:color w:val="000000"/>
          <w:sz w:val="16"/>
          <w:szCs w:val="16"/>
          <w:lang w:val="ru-RU"/>
        </w:rPr>
        <w:t xml:space="preserve"> </w:t>
      </w:r>
      <w:proofErr w:type="spellStart"/>
      <w:r w:rsidRPr="00040860">
        <w:rPr>
          <w:color w:val="000000"/>
          <w:sz w:val="16"/>
          <w:szCs w:val="16"/>
          <w:lang w:val="ru-RU"/>
        </w:rPr>
        <w:t>Кабінету</w:t>
      </w:r>
      <w:proofErr w:type="spellEnd"/>
      <w:r w:rsidRPr="00040860">
        <w:rPr>
          <w:color w:val="000000"/>
          <w:sz w:val="16"/>
          <w:szCs w:val="16"/>
          <w:lang w:val="ru-RU"/>
        </w:rPr>
        <w:t xml:space="preserve"> </w:t>
      </w:r>
      <w:proofErr w:type="spellStart"/>
      <w:r w:rsidRPr="00040860">
        <w:rPr>
          <w:color w:val="000000"/>
          <w:sz w:val="16"/>
          <w:szCs w:val="16"/>
          <w:lang w:val="ru-RU"/>
        </w:rPr>
        <w:t>Міністрів</w:t>
      </w:r>
      <w:proofErr w:type="spellEnd"/>
      <w:r w:rsidRPr="00040860">
        <w:rPr>
          <w:color w:val="000000"/>
          <w:sz w:val="16"/>
          <w:szCs w:val="16"/>
          <w:lang w:val="ru-RU"/>
        </w:rPr>
        <w:t xml:space="preserve"> </w:t>
      </w:r>
      <w:proofErr w:type="spellStart"/>
      <w:r w:rsidRPr="00040860">
        <w:rPr>
          <w:color w:val="000000"/>
          <w:sz w:val="16"/>
          <w:szCs w:val="16"/>
          <w:lang w:val="ru-RU"/>
        </w:rPr>
        <w:t>України</w:t>
      </w:r>
      <w:proofErr w:type="spellEnd"/>
      <w:r w:rsidRPr="00040860">
        <w:rPr>
          <w:color w:val="000000"/>
          <w:sz w:val="16"/>
          <w:szCs w:val="16"/>
          <w:lang w:val="ru-RU"/>
        </w:rPr>
        <w:t xml:space="preserve"> </w:t>
      </w:r>
      <w:proofErr w:type="spellStart"/>
      <w:r w:rsidRPr="00040860">
        <w:rPr>
          <w:color w:val="000000"/>
          <w:sz w:val="16"/>
          <w:szCs w:val="16"/>
          <w:lang w:val="ru-RU"/>
        </w:rPr>
        <w:t>від</w:t>
      </w:r>
      <w:proofErr w:type="spellEnd"/>
      <w:r w:rsidRPr="00040860">
        <w:rPr>
          <w:color w:val="000000"/>
          <w:sz w:val="16"/>
          <w:szCs w:val="16"/>
          <w:lang w:val="ru-RU"/>
        </w:rPr>
        <w:t xml:space="preserve"> 14 </w:t>
      </w:r>
      <w:proofErr w:type="spellStart"/>
      <w:r w:rsidRPr="00040860">
        <w:rPr>
          <w:color w:val="000000"/>
          <w:sz w:val="16"/>
          <w:szCs w:val="16"/>
          <w:lang w:val="ru-RU"/>
        </w:rPr>
        <w:t>вересня</w:t>
      </w:r>
      <w:proofErr w:type="spellEnd"/>
      <w:r w:rsidRPr="00040860">
        <w:rPr>
          <w:color w:val="000000"/>
          <w:sz w:val="16"/>
          <w:szCs w:val="16"/>
          <w:lang w:val="ru-RU"/>
        </w:rPr>
        <w:t xml:space="preserve"> 2020</w:t>
      </w:r>
      <w:r w:rsidRPr="00040860">
        <w:rPr>
          <w:color w:val="000000"/>
          <w:sz w:val="16"/>
          <w:szCs w:val="16"/>
        </w:rPr>
        <w:t> </w:t>
      </w:r>
      <w:r w:rsidRPr="00040860">
        <w:rPr>
          <w:color w:val="000000"/>
          <w:sz w:val="16"/>
          <w:szCs w:val="16"/>
          <w:lang w:val="ru-RU"/>
        </w:rPr>
        <w:t xml:space="preserve">р. № 822 “Про </w:t>
      </w:r>
      <w:proofErr w:type="spellStart"/>
      <w:r w:rsidRPr="00040860">
        <w:rPr>
          <w:color w:val="000000"/>
          <w:sz w:val="16"/>
          <w:szCs w:val="16"/>
          <w:lang w:val="ru-RU"/>
        </w:rPr>
        <w:t>затвердження</w:t>
      </w:r>
      <w:proofErr w:type="spellEnd"/>
      <w:r w:rsidRPr="00040860">
        <w:rPr>
          <w:color w:val="000000"/>
          <w:sz w:val="16"/>
          <w:szCs w:val="16"/>
          <w:lang w:val="ru-RU"/>
        </w:rPr>
        <w:t xml:space="preserve"> Порядку </w:t>
      </w:r>
      <w:proofErr w:type="spellStart"/>
      <w:r w:rsidRPr="00040860">
        <w:rPr>
          <w:color w:val="000000"/>
          <w:sz w:val="16"/>
          <w:szCs w:val="16"/>
          <w:lang w:val="ru-RU"/>
        </w:rPr>
        <w:t>формування</w:t>
      </w:r>
      <w:proofErr w:type="spellEnd"/>
      <w:r w:rsidRPr="00040860">
        <w:rPr>
          <w:color w:val="000000"/>
          <w:sz w:val="16"/>
          <w:szCs w:val="16"/>
          <w:lang w:val="ru-RU"/>
        </w:rPr>
        <w:t xml:space="preserve"> та </w:t>
      </w:r>
      <w:proofErr w:type="spellStart"/>
      <w:r w:rsidRPr="00040860">
        <w:rPr>
          <w:color w:val="000000"/>
          <w:sz w:val="16"/>
          <w:szCs w:val="16"/>
          <w:lang w:val="ru-RU"/>
        </w:rPr>
        <w:t>використання</w:t>
      </w:r>
      <w:proofErr w:type="spellEnd"/>
      <w:r w:rsidRPr="00040860">
        <w:rPr>
          <w:color w:val="000000"/>
          <w:sz w:val="16"/>
          <w:szCs w:val="16"/>
          <w:lang w:val="ru-RU"/>
        </w:rPr>
        <w:t xml:space="preserve"> </w:t>
      </w:r>
      <w:proofErr w:type="spellStart"/>
      <w:r w:rsidRPr="00040860">
        <w:rPr>
          <w:color w:val="000000"/>
          <w:sz w:val="16"/>
          <w:szCs w:val="16"/>
          <w:lang w:val="ru-RU"/>
        </w:rPr>
        <w:t>електронного</w:t>
      </w:r>
      <w:proofErr w:type="spellEnd"/>
      <w:r w:rsidRPr="00040860">
        <w:rPr>
          <w:color w:val="000000"/>
          <w:sz w:val="16"/>
          <w:szCs w:val="16"/>
          <w:lang w:val="ru-RU"/>
        </w:rPr>
        <w:t xml:space="preserve"> каталогу”, </w:t>
      </w:r>
      <w:proofErr w:type="spellStart"/>
      <w:r w:rsidRPr="00040860">
        <w:rPr>
          <w:color w:val="000000"/>
          <w:sz w:val="16"/>
          <w:szCs w:val="16"/>
          <w:lang w:val="ru-RU"/>
        </w:rPr>
        <w:t>з</w:t>
      </w:r>
      <w:proofErr w:type="spellEnd"/>
      <w:r w:rsidRPr="00040860">
        <w:rPr>
          <w:color w:val="000000"/>
          <w:sz w:val="16"/>
          <w:szCs w:val="16"/>
          <w:lang w:val="ru-RU"/>
        </w:rPr>
        <w:t xml:space="preserve"> </w:t>
      </w:r>
      <w:proofErr w:type="spellStart"/>
      <w:r w:rsidRPr="00040860">
        <w:rPr>
          <w:color w:val="000000"/>
          <w:sz w:val="16"/>
          <w:szCs w:val="16"/>
          <w:lang w:val="ru-RU"/>
        </w:rPr>
        <w:t>урахуванням</w:t>
      </w:r>
      <w:proofErr w:type="spellEnd"/>
      <w:r w:rsidRPr="00040860">
        <w:rPr>
          <w:color w:val="000000"/>
          <w:sz w:val="16"/>
          <w:szCs w:val="16"/>
          <w:lang w:val="ru-RU"/>
        </w:rPr>
        <w:t xml:space="preserve"> </w:t>
      </w:r>
      <w:proofErr w:type="spellStart"/>
      <w:r w:rsidRPr="00040860">
        <w:rPr>
          <w:color w:val="000000"/>
          <w:sz w:val="16"/>
          <w:szCs w:val="16"/>
          <w:lang w:val="ru-RU"/>
        </w:rPr>
        <w:t>положень</w:t>
      </w:r>
      <w:proofErr w:type="spellEnd"/>
      <w:r w:rsidRPr="00040860">
        <w:rPr>
          <w:color w:val="000000"/>
          <w:sz w:val="16"/>
          <w:szCs w:val="16"/>
          <w:lang w:val="ru-RU"/>
        </w:rPr>
        <w:t xml:space="preserve">, </w:t>
      </w:r>
      <w:proofErr w:type="spellStart"/>
      <w:r w:rsidRPr="00040860">
        <w:rPr>
          <w:color w:val="000000"/>
          <w:sz w:val="16"/>
          <w:szCs w:val="16"/>
          <w:lang w:val="ru-RU"/>
        </w:rPr>
        <w:t>визначених</w:t>
      </w:r>
      <w:proofErr w:type="spellEnd"/>
      <w:r w:rsidRPr="00040860">
        <w:rPr>
          <w:color w:val="000000"/>
          <w:sz w:val="16"/>
          <w:szCs w:val="16"/>
          <w:lang w:val="ru-RU"/>
        </w:rPr>
        <w:t xml:space="preserve"> </w:t>
      </w:r>
      <w:proofErr w:type="spellStart"/>
      <w:r w:rsidRPr="00040860">
        <w:rPr>
          <w:color w:val="000000"/>
          <w:sz w:val="16"/>
          <w:szCs w:val="16"/>
          <w:lang w:val="ru-RU"/>
        </w:rPr>
        <w:t>особливостями</w:t>
      </w:r>
      <w:proofErr w:type="spellEnd"/>
      <w:r w:rsidRPr="00040860">
        <w:rPr>
          <w:color w:val="000000"/>
          <w:sz w:val="16"/>
          <w:szCs w:val="16"/>
          <w:lang w:val="uk-UA"/>
        </w:rPr>
        <w:t>.</w:t>
      </w:r>
    </w:p>
    <w:p w:rsidR="005B4212" w:rsidRPr="00040860" w:rsidRDefault="005B4212" w:rsidP="005B4212">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7"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8"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5B4212" w:rsidRPr="00040860" w:rsidRDefault="005B4212" w:rsidP="005B4212">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 xml:space="preserve">У </w:t>
      </w:r>
      <w:proofErr w:type="spellStart"/>
      <w:r w:rsidRPr="00040860">
        <w:rPr>
          <w:sz w:val="16"/>
          <w:szCs w:val="16"/>
          <w:lang w:val="ru-RU"/>
        </w:rPr>
        <w:t>разі</w:t>
      </w:r>
      <w:proofErr w:type="spellEnd"/>
      <w:r w:rsidRPr="00040860">
        <w:rPr>
          <w:sz w:val="16"/>
          <w:szCs w:val="16"/>
          <w:lang w:val="ru-RU"/>
        </w:rPr>
        <w:t xml:space="preserve"> коли </w:t>
      </w:r>
      <w:proofErr w:type="spellStart"/>
      <w:r w:rsidRPr="00040860">
        <w:rPr>
          <w:sz w:val="16"/>
          <w:szCs w:val="16"/>
          <w:lang w:val="ru-RU"/>
        </w:rPr>
        <w:t>закупівля</w:t>
      </w:r>
      <w:proofErr w:type="spellEnd"/>
      <w:r w:rsidRPr="00040860">
        <w:rPr>
          <w:sz w:val="16"/>
          <w:szCs w:val="16"/>
          <w:lang w:val="ru-RU"/>
        </w:rPr>
        <w:t xml:space="preserve">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використанням</w:t>
      </w:r>
      <w:proofErr w:type="spellEnd"/>
      <w:r w:rsidRPr="00040860">
        <w:rPr>
          <w:sz w:val="16"/>
          <w:szCs w:val="16"/>
          <w:lang w:val="ru-RU"/>
        </w:rPr>
        <w:t xml:space="preserve"> </w:t>
      </w:r>
      <w:proofErr w:type="spellStart"/>
      <w:r w:rsidRPr="00040860">
        <w:rPr>
          <w:sz w:val="16"/>
          <w:szCs w:val="16"/>
          <w:lang w:val="ru-RU"/>
        </w:rPr>
        <w:t>електронного</w:t>
      </w:r>
      <w:proofErr w:type="spellEnd"/>
      <w:r w:rsidRPr="00040860">
        <w:rPr>
          <w:sz w:val="16"/>
          <w:szCs w:val="16"/>
          <w:lang w:val="ru-RU"/>
        </w:rPr>
        <w:t xml:space="preserve"> каталогу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не </w:t>
      </w:r>
      <w:proofErr w:type="spellStart"/>
      <w:r w:rsidRPr="00040860">
        <w:rPr>
          <w:sz w:val="16"/>
          <w:szCs w:val="16"/>
          <w:lang w:val="ru-RU"/>
        </w:rPr>
        <w:t>відбулася</w:t>
      </w:r>
      <w:proofErr w:type="spellEnd"/>
      <w:r w:rsidRPr="00040860">
        <w:rPr>
          <w:sz w:val="16"/>
          <w:szCs w:val="16"/>
          <w:lang w:val="ru-RU"/>
        </w:rPr>
        <w:t xml:space="preserve">, </w:t>
      </w:r>
      <w:proofErr w:type="spellStart"/>
      <w:r w:rsidRPr="00040860">
        <w:rPr>
          <w:sz w:val="16"/>
          <w:szCs w:val="16"/>
          <w:lang w:val="ru-RU"/>
        </w:rPr>
        <w:t>замовник</w:t>
      </w:r>
      <w:proofErr w:type="spellEnd"/>
      <w:r w:rsidRPr="00040860">
        <w:rPr>
          <w:sz w:val="16"/>
          <w:szCs w:val="16"/>
          <w:lang w:val="ru-RU"/>
        </w:rPr>
        <w:t xml:space="preserve"> </w:t>
      </w:r>
      <w:proofErr w:type="spellStart"/>
      <w:r w:rsidRPr="00040860">
        <w:rPr>
          <w:sz w:val="16"/>
          <w:szCs w:val="16"/>
          <w:lang w:val="ru-RU"/>
        </w:rPr>
        <w:t>здійснює</w:t>
      </w:r>
      <w:proofErr w:type="spellEnd"/>
      <w:r w:rsidRPr="00040860">
        <w:rPr>
          <w:sz w:val="16"/>
          <w:szCs w:val="16"/>
          <w:lang w:val="ru-RU"/>
        </w:rPr>
        <w:t xml:space="preserve"> </w:t>
      </w:r>
      <w:proofErr w:type="spellStart"/>
      <w:r w:rsidRPr="00040860">
        <w:rPr>
          <w:sz w:val="16"/>
          <w:szCs w:val="16"/>
          <w:lang w:val="ru-RU"/>
        </w:rPr>
        <w:t>закупівлю</w:t>
      </w:r>
      <w:proofErr w:type="spellEnd"/>
      <w:r w:rsidRPr="00040860">
        <w:rPr>
          <w:sz w:val="16"/>
          <w:szCs w:val="16"/>
          <w:lang w:val="ru-RU"/>
        </w:rPr>
        <w:t xml:space="preserve"> шляхом </w:t>
      </w:r>
      <w:proofErr w:type="spellStart"/>
      <w:r w:rsidRPr="00040860">
        <w:rPr>
          <w:sz w:val="16"/>
          <w:szCs w:val="16"/>
          <w:lang w:val="ru-RU"/>
        </w:rPr>
        <w:t>застосування</w:t>
      </w:r>
      <w:proofErr w:type="spellEnd"/>
      <w:r w:rsidRPr="00040860">
        <w:rPr>
          <w:sz w:val="16"/>
          <w:szCs w:val="16"/>
          <w:lang w:val="ru-RU"/>
        </w:rPr>
        <w:t xml:space="preserve"> </w:t>
      </w:r>
      <w:proofErr w:type="spellStart"/>
      <w:r w:rsidRPr="00040860">
        <w:rPr>
          <w:sz w:val="16"/>
          <w:szCs w:val="16"/>
          <w:lang w:val="ru-RU"/>
        </w:rPr>
        <w:t>відкритих</w:t>
      </w:r>
      <w:proofErr w:type="spellEnd"/>
      <w:r w:rsidRPr="00040860">
        <w:rPr>
          <w:sz w:val="16"/>
          <w:szCs w:val="16"/>
          <w:lang w:val="ru-RU"/>
        </w:rPr>
        <w:t xml:space="preserve"> </w:t>
      </w:r>
      <w:proofErr w:type="spellStart"/>
      <w:r w:rsidRPr="00040860">
        <w:rPr>
          <w:sz w:val="16"/>
          <w:szCs w:val="16"/>
          <w:lang w:val="ru-RU"/>
        </w:rPr>
        <w:t>торгів</w:t>
      </w:r>
      <w:proofErr w:type="spellEnd"/>
      <w:r w:rsidRPr="00040860">
        <w:rPr>
          <w:sz w:val="16"/>
          <w:szCs w:val="16"/>
          <w:lang w:val="ru-RU"/>
        </w:rPr>
        <w:t xml:space="preserve"> у порядку, </w:t>
      </w:r>
      <w:proofErr w:type="spellStart"/>
      <w:r w:rsidRPr="00040860">
        <w:rPr>
          <w:sz w:val="16"/>
          <w:szCs w:val="16"/>
          <w:lang w:val="ru-RU"/>
        </w:rPr>
        <w:t>визначеному</w:t>
      </w:r>
      <w:proofErr w:type="spellEnd"/>
      <w:r w:rsidRPr="00040860">
        <w:rPr>
          <w:sz w:val="16"/>
          <w:szCs w:val="16"/>
          <w:lang w:val="ru-RU"/>
        </w:rPr>
        <w:t xml:space="preserve"> </w:t>
      </w:r>
      <w:proofErr w:type="spellStart"/>
      <w:r w:rsidRPr="00040860">
        <w:rPr>
          <w:sz w:val="16"/>
          <w:szCs w:val="16"/>
          <w:lang w:val="ru-RU"/>
        </w:rPr>
        <w:t>цими</w:t>
      </w:r>
      <w:proofErr w:type="spellEnd"/>
      <w:r w:rsidRPr="00040860">
        <w:rPr>
          <w:sz w:val="16"/>
          <w:szCs w:val="16"/>
          <w:lang w:val="ru-RU"/>
        </w:rPr>
        <w:t xml:space="preserve"> </w:t>
      </w:r>
      <w:proofErr w:type="spellStart"/>
      <w:r w:rsidRPr="00040860">
        <w:rPr>
          <w:sz w:val="16"/>
          <w:szCs w:val="16"/>
          <w:lang w:val="ru-RU"/>
        </w:rPr>
        <w:t>особливостями</w:t>
      </w:r>
      <w:proofErr w:type="spellEnd"/>
      <w:r w:rsidRPr="00040860">
        <w:rPr>
          <w:sz w:val="16"/>
          <w:szCs w:val="16"/>
          <w:lang w:val="ru-RU"/>
        </w:rPr>
        <w:t xml:space="preserve">, не </w:t>
      </w:r>
      <w:proofErr w:type="spellStart"/>
      <w:r w:rsidRPr="00040860">
        <w:rPr>
          <w:sz w:val="16"/>
          <w:szCs w:val="16"/>
          <w:lang w:val="ru-RU"/>
        </w:rPr>
        <w:t>збільшуючи</w:t>
      </w:r>
      <w:proofErr w:type="spellEnd"/>
      <w:r w:rsidRPr="00040860">
        <w:rPr>
          <w:sz w:val="16"/>
          <w:szCs w:val="16"/>
          <w:lang w:val="ru-RU"/>
        </w:rPr>
        <w:t xml:space="preserve"> при </w:t>
      </w:r>
      <w:proofErr w:type="spellStart"/>
      <w:r w:rsidRPr="00040860">
        <w:rPr>
          <w:sz w:val="16"/>
          <w:szCs w:val="16"/>
          <w:lang w:val="ru-RU"/>
        </w:rPr>
        <w:t>цьому</w:t>
      </w:r>
      <w:proofErr w:type="spellEnd"/>
      <w:r w:rsidRPr="00040860">
        <w:rPr>
          <w:sz w:val="16"/>
          <w:szCs w:val="16"/>
          <w:lang w:val="ru-RU"/>
        </w:rPr>
        <w:t xml:space="preserve"> </w:t>
      </w:r>
      <w:proofErr w:type="spellStart"/>
      <w:r w:rsidRPr="00040860">
        <w:rPr>
          <w:sz w:val="16"/>
          <w:szCs w:val="16"/>
          <w:lang w:val="ru-RU"/>
        </w:rPr>
        <w:t>очікувану</w:t>
      </w:r>
      <w:proofErr w:type="spellEnd"/>
      <w:r w:rsidRPr="00040860">
        <w:rPr>
          <w:sz w:val="16"/>
          <w:szCs w:val="16"/>
          <w:lang w:val="ru-RU"/>
        </w:rPr>
        <w:t xml:space="preserve"> </w:t>
      </w:r>
      <w:proofErr w:type="spellStart"/>
      <w:r w:rsidRPr="00040860">
        <w:rPr>
          <w:sz w:val="16"/>
          <w:szCs w:val="16"/>
          <w:lang w:val="ru-RU"/>
        </w:rPr>
        <w:t>вартість</w:t>
      </w:r>
      <w:proofErr w:type="spellEnd"/>
      <w:r w:rsidRPr="00040860">
        <w:rPr>
          <w:sz w:val="16"/>
          <w:szCs w:val="16"/>
          <w:lang w:val="ru-RU"/>
        </w:rPr>
        <w:t xml:space="preserve"> </w:t>
      </w:r>
      <w:proofErr w:type="spellStart"/>
      <w:r w:rsidRPr="00040860">
        <w:rPr>
          <w:sz w:val="16"/>
          <w:szCs w:val="16"/>
          <w:lang w:val="ru-RU"/>
        </w:rPr>
        <w:t>закупівлі</w:t>
      </w:r>
      <w:proofErr w:type="spellEnd"/>
      <w:r w:rsidRPr="00040860">
        <w:rPr>
          <w:sz w:val="16"/>
          <w:szCs w:val="16"/>
          <w:lang w:val="ru-RU"/>
        </w:rPr>
        <w:t xml:space="preserve">, </w:t>
      </w:r>
      <w:proofErr w:type="spellStart"/>
      <w:r w:rsidRPr="00040860">
        <w:rPr>
          <w:sz w:val="16"/>
          <w:szCs w:val="16"/>
          <w:lang w:val="ru-RU"/>
        </w:rPr>
        <w:t>або</w:t>
      </w:r>
      <w:proofErr w:type="spellEnd"/>
      <w:r w:rsidRPr="00040860">
        <w:rPr>
          <w:sz w:val="16"/>
          <w:szCs w:val="16"/>
          <w:lang w:val="ru-RU"/>
        </w:rPr>
        <w:t xml:space="preserve"> повторно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w:t>
      </w:r>
      <w:proofErr w:type="gramStart"/>
      <w:r w:rsidRPr="00040860">
        <w:rPr>
          <w:sz w:val="16"/>
          <w:szCs w:val="16"/>
          <w:lang w:val="ru-RU"/>
        </w:rPr>
        <w:t>в</w:t>
      </w:r>
      <w:proofErr w:type="gramEnd"/>
      <w:r w:rsidRPr="00040860">
        <w:rPr>
          <w:sz w:val="16"/>
          <w:szCs w:val="16"/>
          <w:lang w:val="ru-RU"/>
        </w:rPr>
        <w:t xml:space="preserve"> </w:t>
      </w:r>
      <w:proofErr w:type="spellStart"/>
      <w:r w:rsidRPr="00040860">
        <w:rPr>
          <w:sz w:val="16"/>
          <w:szCs w:val="16"/>
          <w:lang w:val="ru-RU"/>
        </w:rPr>
        <w:t>електронному</w:t>
      </w:r>
      <w:proofErr w:type="spellEnd"/>
      <w:r w:rsidRPr="00040860">
        <w:rPr>
          <w:sz w:val="16"/>
          <w:szCs w:val="16"/>
          <w:lang w:val="ru-RU"/>
        </w:rPr>
        <w:t xml:space="preserve"> </w:t>
      </w:r>
      <w:proofErr w:type="spellStart"/>
      <w:r w:rsidRPr="00040860">
        <w:rPr>
          <w:sz w:val="16"/>
          <w:szCs w:val="16"/>
          <w:lang w:val="ru-RU"/>
        </w:rPr>
        <w:t>каталозі</w:t>
      </w:r>
      <w:proofErr w:type="spellEnd"/>
      <w:r w:rsidRPr="00040860">
        <w:rPr>
          <w:sz w:val="16"/>
          <w:szCs w:val="16"/>
          <w:lang w:val="ru-RU"/>
        </w:rPr>
        <w:t xml:space="preserve"> </w:t>
      </w:r>
      <w:proofErr w:type="spellStart"/>
      <w:r w:rsidRPr="00040860">
        <w:rPr>
          <w:sz w:val="16"/>
          <w:szCs w:val="16"/>
          <w:lang w:val="ru-RU"/>
        </w:rPr>
        <w:t>відповідно</w:t>
      </w:r>
      <w:proofErr w:type="spellEnd"/>
      <w:r w:rsidRPr="00040860">
        <w:rPr>
          <w:sz w:val="16"/>
          <w:szCs w:val="16"/>
          <w:lang w:val="ru-RU"/>
        </w:rPr>
        <w:t xml:space="preserve"> до</w:t>
      </w:r>
      <w:r w:rsidRPr="00040860">
        <w:rPr>
          <w:sz w:val="16"/>
          <w:szCs w:val="16"/>
        </w:rPr>
        <w:t> </w:t>
      </w:r>
      <w:hyperlink r:id="rId9" w:anchor="n8" w:tgtFrame="_blank" w:history="1">
        <w:r w:rsidRPr="00040860">
          <w:rPr>
            <w:rStyle w:val="a4"/>
            <w:sz w:val="16"/>
            <w:szCs w:val="16"/>
            <w:lang w:val="ru-RU"/>
          </w:rPr>
          <w:t xml:space="preserve">Порядку </w:t>
        </w:r>
        <w:proofErr w:type="spellStart"/>
        <w:r w:rsidRPr="00040860">
          <w:rPr>
            <w:rStyle w:val="a4"/>
            <w:sz w:val="16"/>
            <w:szCs w:val="16"/>
            <w:lang w:val="ru-RU"/>
          </w:rPr>
          <w:t>формування</w:t>
        </w:r>
        <w:proofErr w:type="spellEnd"/>
        <w:r w:rsidRPr="00040860">
          <w:rPr>
            <w:rStyle w:val="a4"/>
            <w:sz w:val="16"/>
            <w:szCs w:val="16"/>
            <w:lang w:val="ru-RU"/>
          </w:rPr>
          <w:t xml:space="preserve"> та </w:t>
        </w:r>
        <w:proofErr w:type="spellStart"/>
        <w:r w:rsidRPr="00040860">
          <w:rPr>
            <w:rStyle w:val="a4"/>
            <w:sz w:val="16"/>
            <w:szCs w:val="16"/>
            <w:lang w:val="ru-RU"/>
          </w:rPr>
          <w:t>використання</w:t>
        </w:r>
        <w:proofErr w:type="spellEnd"/>
        <w:r w:rsidRPr="00040860">
          <w:rPr>
            <w:rStyle w:val="a4"/>
            <w:sz w:val="16"/>
            <w:szCs w:val="16"/>
            <w:lang w:val="ru-RU"/>
          </w:rPr>
          <w:t xml:space="preserve"> </w:t>
        </w:r>
        <w:proofErr w:type="spellStart"/>
        <w:r w:rsidRPr="00040860">
          <w:rPr>
            <w:rStyle w:val="a4"/>
            <w:sz w:val="16"/>
            <w:szCs w:val="16"/>
            <w:lang w:val="ru-RU"/>
          </w:rPr>
          <w:t>електронного</w:t>
        </w:r>
        <w:proofErr w:type="spellEnd"/>
        <w:r w:rsidRPr="00040860">
          <w:rPr>
            <w:rStyle w:val="a4"/>
            <w:sz w:val="16"/>
            <w:szCs w:val="16"/>
            <w:lang w:val="ru-RU"/>
          </w:rPr>
          <w:t xml:space="preserve"> каталогу</w:t>
        </w:r>
      </w:hyperlink>
      <w:r w:rsidRPr="00040860">
        <w:rPr>
          <w:sz w:val="16"/>
          <w:szCs w:val="16"/>
          <w:lang w:val="ru-RU"/>
        </w:rPr>
        <w:t xml:space="preserve">, </w:t>
      </w:r>
      <w:proofErr w:type="spellStart"/>
      <w:r w:rsidRPr="00040860">
        <w:rPr>
          <w:sz w:val="16"/>
          <w:szCs w:val="16"/>
          <w:lang w:val="ru-RU"/>
        </w:rPr>
        <w:t>затвердженого</w:t>
      </w:r>
      <w:proofErr w:type="spellEnd"/>
      <w:r w:rsidRPr="00040860">
        <w:rPr>
          <w:sz w:val="16"/>
          <w:szCs w:val="16"/>
          <w:lang w:val="ru-RU"/>
        </w:rPr>
        <w:t xml:space="preserve"> </w:t>
      </w:r>
      <w:proofErr w:type="spellStart"/>
      <w:r w:rsidRPr="00040860">
        <w:rPr>
          <w:sz w:val="16"/>
          <w:szCs w:val="16"/>
          <w:lang w:val="ru-RU"/>
        </w:rPr>
        <w:t>постановою</w:t>
      </w:r>
      <w:proofErr w:type="spellEnd"/>
      <w:r w:rsidRPr="00040860">
        <w:rPr>
          <w:sz w:val="16"/>
          <w:szCs w:val="16"/>
          <w:lang w:val="ru-RU"/>
        </w:rPr>
        <w:t xml:space="preserve"> </w:t>
      </w:r>
      <w:proofErr w:type="spellStart"/>
      <w:r w:rsidRPr="00040860">
        <w:rPr>
          <w:sz w:val="16"/>
          <w:szCs w:val="16"/>
          <w:lang w:val="ru-RU"/>
        </w:rPr>
        <w:t>Кабінету</w:t>
      </w:r>
      <w:proofErr w:type="spellEnd"/>
      <w:r w:rsidRPr="00040860">
        <w:rPr>
          <w:sz w:val="16"/>
          <w:szCs w:val="16"/>
          <w:lang w:val="ru-RU"/>
        </w:rPr>
        <w:t xml:space="preserve"> </w:t>
      </w:r>
      <w:proofErr w:type="spellStart"/>
      <w:r w:rsidRPr="00040860">
        <w:rPr>
          <w:sz w:val="16"/>
          <w:szCs w:val="16"/>
          <w:lang w:val="ru-RU"/>
        </w:rPr>
        <w:t>Міні</w:t>
      </w:r>
      <w:proofErr w:type="gramStart"/>
      <w:r w:rsidRPr="00040860">
        <w:rPr>
          <w:sz w:val="16"/>
          <w:szCs w:val="16"/>
          <w:lang w:val="ru-RU"/>
        </w:rPr>
        <w:t>стр</w:t>
      </w:r>
      <w:proofErr w:type="gramEnd"/>
      <w:r w:rsidRPr="00040860">
        <w:rPr>
          <w:sz w:val="16"/>
          <w:szCs w:val="16"/>
          <w:lang w:val="ru-RU"/>
        </w:rPr>
        <w:t>ів</w:t>
      </w:r>
      <w:proofErr w:type="spellEnd"/>
      <w:r w:rsidRPr="00040860">
        <w:rPr>
          <w:sz w:val="16"/>
          <w:szCs w:val="16"/>
          <w:lang w:val="ru-RU"/>
        </w:rPr>
        <w:t xml:space="preserve"> </w:t>
      </w:r>
      <w:proofErr w:type="spellStart"/>
      <w:r w:rsidRPr="00040860">
        <w:rPr>
          <w:sz w:val="16"/>
          <w:szCs w:val="16"/>
          <w:lang w:val="ru-RU"/>
        </w:rPr>
        <w:t>України</w:t>
      </w:r>
      <w:proofErr w:type="spellEnd"/>
      <w:r w:rsidRPr="00040860">
        <w:rPr>
          <w:sz w:val="16"/>
          <w:szCs w:val="16"/>
          <w:lang w:val="ru-RU"/>
        </w:rPr>
        <w:t xml:space="preserve"> </w:t>
      </w:r>
      <w:proofErr w:type="spellStart"/>
      <w:r w:rsidRPr="00040860">
        <w:rPr>
          <w:sz w:val="16"/>
          <w:szCs w:val="16"/>
          <w:lang w:val="ru-RU"/>
        </w:rPr>
        <w:t>від</w:t>
      </w:r>
      <w:proofErr w:type="spellEnd"/>
      <w:r w:rsidRPr="00040860">
        <w:rPr>
          <w:sz w:val="16"/>
          <w:szCs w:val="16"/>
          <w:lang w:val="ru-RU"/>
        </w:rPr>
        <w:t xml:space="preserve"> 14 </w:t>
      </w:r>
      <w:proofErr w:type="spellStart"/>
      <w:r w:rsidRPr="00040860">
        <w:rPr>
          <w:sz w:val="16"/>
          <w:szCs w:val="16"/>
          <w:lang w:val="ru-RU"/>
        </w:rPr>
        <w:t>вересня</w:t>
      </w:r>
      <w:proofErr w:type="spellEnd"/>
      <w:r w:rsidRPr="00040860">
        <w:rPr>
          <w:sz w:val="16"/>
          <w:szCs w:val="16"/>
          <w:lang w:val="ru-RU"/>
        </w:rPr>
        <w:t xml:space="preserve"> 2020 р. № 822,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урахуванням</w:t>
      </w:r>
      <w:proofErr w:type="spellEnd"/>
      <w:r w:rsidRPr="00040860">
        <w:rPr>
          <w:sz w:val="16"/>
          <w:szCs w:val="16"/>
          <w:lang w:val="ru-RU"/>
        </w:rPr>
        <w:t xml:space="preserve"> </w:t>
      </w:r>
      <w:proofErr w:type="spellStart"/>
      <w:r w:rsidRPr="00040860">
        <w:rPr>
          <w:sz w:val="16"/>
          <w:szCs w:val="16"/>
          <w:lang w:val="ru-RU"/>
        </w:rPr>
        <w:t>цих</w:t>
      </w:r>
      <w:proofErr w:type="spellEnd"/>
      <w:r w:rsidRPr="00040860">
        <w:rPr>
          <w:sz w:val="16"/>
          <w:szCs w:val="16"/>
          <w:lang w:val="ru-RU"/>
        </w:rPr>
        <w:t xml:space="preserve"> </w:t>
      </w:r>
      <w:proofErr w:type="spellStart"/>
      <w:r w:rsidRPr="00040860">
        <w:rPr>
          <w:sz w:val="16"/>
          <w:szCs w:val="16"/>
          <w:lang w:val="ru-RU"/>
        </w:rPr>
        <w:t>особливостей</w:t>
      </w:r>
      <w:proofErr w:type="spellEnd"/>
      <w:r w:rsidRPr="00040860">
        <w:rPr>
          <w:sz w:val="16"/>
          <w:szCs w:val="16"/>
          <w:lang w:val="ru-RU"/>
        </w:rPr>
        <w:t>.</w:t>
      </w:r>
    </w:p>
    <w:p w:rsidR="005B4212" w:rsidRPr="00040860" w:rsidRDefault="005B4212" w:rsidP="005B4212">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sidR="0007687E">
        <w:rPr>
          <w:color w:val="000000"/>
          <w:sz w:val="16"/>
          <w:szCs w:val="16"/>
          <w:lang w:val="uk-UA"/>
        </w:rPr>
        <w:t>медичних матеріалах</w:t>
      </w:r>
      <w:r w:rsidRPr="00040860">
        <w:rPr>
          <w:color w:val="000000"/>
          <w:sz w:val="16"/>
          <w:szCs w:val="16"/>
          <w:lang w:val="uk-UA"/>
        </w:rPr>
        <w:t>, як</w:t>
      </w:r>
      <w:r w:rsidR="0007687E">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КНП ТОКПЦ «</w:t>
      </w:r>
      <w:proofErr w:type="spellStart"/>
      <w:r w:rsidRPr="00AC0A46">
        <w:rPr>
          <w:sz w:val="20"/>
          <w:szCs w:val="20"/>
          <w:lang w:val="ru-RU"/>
        </w:rPr>
        <w:t>Мати</w:t>
      </w:r>
      <w:proofErr w:type="spellEnd"/>
      <w:r w:rsidRPr="00AC0A46">
        <w:rPr>
          <w:sz w:val="20"/>
          <w:szCs w:val="20"/>
          <w:lang w:val="ru-RU"/>
        </w:rPr>
        <w:t xml:space="preserve"> </w:t>
      </w:r>
      <w:proofErr w:type="spellStart"/>
      <w:r w:rsidRPr="00AC0A46">
        <w:rPr>
          <w:sz w:val="20"/>
          <w:szCs w:val="20"/>
          <w:lang w:val="ru-RU"/>
        </w:rPr>
        <w:t>і</w:t>
      </w:r>
      <w:proofErr w:type="spellEnd"/>
      <w:r w:rsidRPr="00AC0A46">
        <w:rPr>
          <w:sz w:val="20"/>
          <w:szCs w:val="20"/>
          <w:lang w:val="ru-RU"/>
        </w:rPr>
        <w:t xml:space="preserve"> </w:t>
      </w:r>
      <w:proofErr w:type="spellStart"/>
      <w:r w:rsidRPr="00AC0A46">
        <w:rPr>
          <w:sz w:val="20"/>
          <w:szCs w:val="20"/>
          <w:lang w:val="ru-RU"/>
        </w:rPr>
        <w:t>дитина</w:t>
      </w:r>
      <w:proofErr w:type="spellEnd"/>
      <w:r w:rsidRPr="00AC0A46">
        <w:rPr>
          <w:sz w:val="20"/>
          <w:szCs w:val="20"/>
          <w:lang w:val="ru-RU"/>
        </w:rPr>
        <w:t xml:space="preserve">» ТОР </w:t>
      </w:r>
      <w:proofErr w:type="spellStart"/>
      <w:r w:rsidRPr="00AC0A46">
        <w:rPr>
          <w:b/>
          <w:sz w:val="20"/>
          <w:szCs w:val="20"/>
          <w:lang w:val="ru-RU"/>
        </w:rPr>
        <w:t>Шуляк</w:t>
      </w:r>
      <w:proofErr w:type="spellEnd"/>
      <w:r w:rsidRPr="00AC0A46">
        <w:rPr>
          <w:b/>
          <w:sz w:val="20"/>
          <w:szCs w:val="20"/>
          <w:lang w:val="ru-RU"/>
        </w:rPr>
        <w:t xml:space="preserve">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5B4212" w:rsidRPr="00040860" w:rsidRDefault="005B4212" w:rsidP="005B42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F70554" w:rsidRPr="00F70554" w:rsidRDefault="005B4212" w:rsidP="00F70554">
      <w:pPr>
        <w:shd w:val="clear" w:color="auto" w:fill="FDFEFD"/>
        <w:textAlignment w:val="baseline"/>
        <w:rPr>
          <w:rFonts w:ascii="Times New Roman" w:hAnsi="Times New Roman" w:cs="Times New Roman"/>
          <w:b/>
          <w:i/>
          <w:sz w:val="20"/>
          <w:szCs w:val="20"/>
          <w:shd w:val="clear" w:color="auto" w:fill="FFFFFF"/>
        </w:rPr>
      </w:pPr>
      <w:r w:rsidRPr="00040860">
        <w:rPr>
          <w:rFonts w:ascii="Times New Roman" w:hAnsi="Times New Roman" w:cs="Times New Roman"/>
          <w:b/>
          <w:sz w:val="16"/>
          <w:szCs w:val="16"/>
        </w:rPr>
        <w:t xml:space="preserve">Товар за своїми </w:t>
      </w:r>
      <w:proofErr w:type="spellStart"/>
      <w:r w:rsidRPr="00040860">
        <w:rPr>
          <w:rFonts w:ascii="Times New Roman" w:hAnsi="Times New Roman" w:cs="Times New Roman"/>
          <w:b/>
          <w:sz w:val="16"/>
          <w:szCs w:val="16"/>
        </w:rPr>
        <w:t>медико-технічними</w:t>
      </w:r>
      <w:proofErr w:type="spellEnd"/>
      <w:r w:rsidRPr="00040860">
        <w:rPr>
          <w:rFonts w:ascii="Times New Roman" w:hAnsi="Times New Roman" w:cs="Times New Roman"/>
          <w:b/>
          <w:sz w:val="16"/>
          <w:szCs w:val="16"/>
        </w:rPr>
        <w:t xml:space="preserve"> характеристиками повинен відповідати  наступним вимогам:</w:t>
      </w:r>
      <w:r w:rsidR="00F70554" w:rsidRPr="00F70554">
        <w:rPr>
          <w:rFonts w:ascii="Times New Roman" w:eastAsia="Times New Roman" w:hAnsi="Times New Roman" w:cs="Times New Roman"/>
          <w:b/>
          <w:color w:val="000000"/>
          <w:sz w:val="20"/>
          <w:szCs w:val="20"/>
        </w:rPr>
        <w:t xml:space="preserve"> </w:t>
      </w:r>
      <w:proofErr w:type="spellStart"/>
      <w:r w:rsidR="00F70554" w:rsidRPr="0079492D">
        <w:rPr>
          <w:rFonts w:ascii="Times New Roman" w:eastAsia="Times New Roman" w:hAnsi="Times New Roman" w:cs="Times New Roman"/>
          <w:b/>
          <w:color w:val="000000"/>
          <w:sz w:val="20"/>
          <w:szCs w:val="20"/>
        </w:rPr>
        <w:t>Бахіли</w:t>
      </w:r>
      <w:proofErr w:type="spellEnd"/>
      <w:r w:rsidR="00F70554" w:rsidRPr="0079492D">
        <w:rPr>
          <w:rFonts w:ascii="Times New Roman" w:eastAsia="Times New Roman" w:hAnsi="Times New Roman" w:cs="Times New Roman"/>
          <w:b/>
          <w:color w:val="000000"/>
          <w:sz w:val="20"/>
          <w:szCs w:val="20"/>
        </w:rPr>
        <w:t xml:space="preserve"> медичні, нестерильні з поліетилену, щільністю 23-30 мкм, низькі, №100 (50 пар)</w:t>
      </w:r>
      <w:r w:rsidR="00F70554" w:rsidRPr="0079492D">
        <w:rPr>
          <w:rFonts w:ascii="Times New Roman" w:hAnsi="Times New Roman" w:cs="Times New Roman"/>
          <w:b/>
          <w:color w:val="474747"/>
          <w:sz w:val="20"/>
          <w:szCs w:val="20"/>
          <w:shd w:val="clear" w:color="auto" w:fill="FFFFFF"/>
        </w:rPr>
        <w:t xml:space="preserve"> </w:t>
      </w:r>
      <w:r w:rsidR="00F70554">
        <w:rPr>
          <w:rFonts w:ascii="Times New Roman" w:hAnsi="Times New Roman" w:cs="Times New Roman"/>
          <w:b/>
          <w:color w:val="474747"/>
          <w:sz w:val="20"/>
          <w:szCs w:val="20"/>
          <w:shd w:val="clear" w:color="auto" w:fill="FFFFFF"/>
        </w:rPr>
        <w:t xml:space="preserve"> (20 000 шт.)</w:t>
      </w:r>
      <w:r w:rsidR="00F70554" w:rsidRPr="00F70554">
        <w:rPr>
          <w:rStyle w:val="a7"/>
          <w:rFonts w:ascii="Times New Roman" w:hAnsi="Times New Roman" w:cs="Times New Roman"/>
          <w:b/>
          <w:bCs/>
          <w:i w:val="0"/>
          <w:sz w:val="20"/>
          <w:szCs w:val="20"/>
          <w:shd w:val="clear" w:color="auto" w:fill="FFFFFF"/>
        </w:rPr>
        <w:t>код НК 024:2023</w:t>
      </w:r>
      <w:r w:rsidR="00F70554" w:rsidRPr="00F70554">
        <w:rPr>
          <w:rFonts w:ascii="Times New Roman" w:hAnsi="Times New Roman" w:cs="Times New Roman"/>
          <w:b/>
          <w:i/>
          <w:sz w:val="20"/>
          <w:szCs w:val="20"/>
          <w:shd w:val="clear" w:color="auto" w:fill="FFFFFF"/>
        </w:rPr>
        <w:t>:</w:t>
      </w:r>
      <w:r w:rsidR="00F70554" w:rsidRPr="00F70554">
        <w:rPr>
          <w:rStyle w:val="a7"/>
          <w:rFonts w:ascii="Times New Roman" w:hAnsi="Times New Roman" w:cs="Times New Roman"/>
          <w:b/>
          <w:bCs/>
          <w:i w:val="0"/>
          <w:sz w:val="20"/>
          <w:szCs w:val="20"/>
          <w:shd w:val="clear" w:color="auto" w:fill="FFFFFF"/>
        </w:rPr>
        <w:t>15056</w:t>
      </w:r>
      <w:r w:rsidR="00F70554" w:rsidRPr="00F70554">
        <w:rPr>
          <w:rFonts w:ascii="Times New Roman" w:hAnsi="Times New Roman" w:cs="Times New Roman"/>
          <w:b/>
          <w:i/>
          <w:sz w:val="20"/>
          <w:szCs w:val="20"/>
          <w:shd w:val="clear" w:color="auto" w:fill="FFFFFF"/>
        </w:rPr>
        <w:t>-</w:t>
      </w:r>
      <w:r w:rsidR="00F70554" w:rsidRPr="00F70554">
        <w:rPr>
          <w:rStyle w:val="a7"/>
          <w:rFonts w:ascii="Times New Roman" w:hAnsi="Times New Roman" w:cs="Times New Roman"/>
          <w:b/>
          <w:bCs/>
          <w:i w:val="0"/>
          <w:sz w:val="20"/>
          <w:szCs w:val="20"/>
          <w:shd w:val="clear" w:color="auto" w:fill="FFFFFF"/>
        </w:rPr>
        <w:t>Бахіли</w:t>
      </w:r>
      <w:r w:rsidR="00F70554" w:rsidRPr="00F70554">
        <w:rPr>
          <w:rFonts w:ascii="Times New Roman" w:hAnsi="Times New Roman" w:cs="Times New Roman"/>
          <w:b/>
          <w:i/>
          <w:sz w:val="20"/>
          <w:szCs w:val="20"/>
          <w:shd w:val="clear" w:color="auto" w:fill="FFFFFF"/>
        </w:rPr>
        <w:t>, </w:t>
      </w:r>
      <w:r w:rsidR="00F70554" w:rsidRPr="00F70554">
        <w:rPr>
          <w:rStyle w:val="a7"/>
          <w:rFonts w:ascii="Times New Roman" w:hAnsi="Times New Roman" w:cs="Times New Roman"/>
          <w:b/>
          <w:bCs/>
          <w:i w:val="0"/>
          <w:sz w:val="20"/>
          <w:szCs w:val="20"/>
          <w:shd w:val="clear" w:color="auto" w:fill="FFFFFF"/>
        </w:rPr>
        <w:t>непровідні</w:t>
      </w:r>
      <w:r w:rsidR="00F70554" w:rsidRPr="00F70554">
        <w:rPr>
          <w:rFonts w:ascii="Times New Roman" w:hAnsi="Times New Roman" w:cs="Times New Roman"/>
          <w:b/>
          <w:i/>
          <w:sz w:val="20"/>
          <w:szCs w:val="20"/>
          <w:shd w:val="clear" w:color="auto" w:fill="FFFFFF"/>
        </w:rPr>
        <w:t>, </w:t>
      </w:r>
      <w:r w:rsidR="00F70554" w:rsidRPr="00F70554">
        <w:rPr>
          <w:rStyle w:val="a7"/>
          <w:rFonts w:ascii="Times New Roman" w:hAnsi="Times New Roman" w:cs="Times New Roman"/>
          <w:b/>
          <w:bCs/>
          <w:i w:val="0"/>
          <w:sz w:val="20"/>
          <w:szCs w:val="20"/>
          <w:shd w:val="clear" w:color="auto" w:fill="FFFFFF"/>
        </w:rPr>
        <w:t>нестерильні</w:t>
      </w:r>
      <w:r w:rsidR="00F70554" w:rsidRPr="00F70554">
        <w:rPr>
          <w:rFonts w:ascii="Times New Roman" w:hAnsi="Times New Roman" w:cs="Times New Roman"/>
          <w:b/>
          <w:i/>
          <w:sz w:val="20"/>
          <w:szCs w:val="20"/>
          <w:shd w:val="clear" w:color="auto" w:fill="FFFFFF"/>
        </w:rPr>
        <w:t>).</w:t>
      </w:r>
    </w:p>
    <w:p w:rsidR="00F70554" w:rsidRPr="0079492D" w:rsidRDefault="00F70554" w:rsidP="00F70554">
      <w:pPr>
        <w:shd w:val="clear" w:color="auto" w:fill="FDFEFD"/>
        <w:textAlignment w:val="baseline"/>
        <w:rPr>
          <w:rFonts w:ascii="Times New Roman" w:hAnsi="Times New Roman" w:cs="Times New Roman"/>
          <w:b/>
          <w:color w:val="000000"/>
          <w:sz w:val="20"/>
          <w:szCs w:val="20"/>
          <w:bdr w:val="none" w:sz="0" w:space="0" w:color="auto" w:frame="1"/>
          <w:shd w:val="clear" w:color="auto" w:fill="FFFFFF"/>
        </w:rPr>
      </w:pPr>
      <w:r w:rsidRPr="00661C04">
        <w:rPr>
          <w:rFonts w:ascii="Times New Roman" w:hAnsi="Times New Roman" w:cs="Times New Roman"/>
          <w:b/>
          <w:sz w:val="20"/>
          <w:szCs w:val="20"/>
        </w:rPr>
        <w:lastRenderedPageBreak/>
        <w:t xml:space="preserve">Шапочка медична (берет) в упаковці 100 шт. Нестерильна. Матеріал: </w:t>
      </w:r>
      <w:proofErr w:type="spellStart"/>
      <w:r w:rsidRPr="00661C04">
        <w:rPr>
          <w:rFonts w:ascii="Times New Roman" w:hAnsi="Times New Roman" w:cs="Times New Roman"/>
          <w:b/>
          <w:sz w:val="20"/>
          <w:szCs w:val="20"/>
        </w:rPr>
        <w:t>спанбонд</w:t>
      </w:r>
      <w:proofErr w:type="spellEnd"/>
      <w:r w:rsidRPr="00661C04">
        <w:rPr>
          <w:rFonts w:ascii="Times New Roman" w:hAnsi="Times New Roman" w:cs="Times New Roman"/>
          <w:b/>
          <w:sz w:val="20"/>
          <w:szCs w:val="20"/>
        </w:rPr>
        <w:t xml:space="preserve"> 13г/м2</w:t>
      </w:r>
      <w:r w:rsidRPr="0079492D">
        <w:rPr>
          <w:rFonts w:ascii="Times New Roman" w:hAnsi="Times New Roman" w:cs="Times New Roman"/>
          <w:b/>
          <w:color w:val="000000"/>
          <w:sz w:val="20"/>
          <w:szCs w:val="20"/>
          <w:shd w:val="clear" w:color="auto" w:fill="FFFFFF"/>
        </w:rPr>
        <w:t xml:space="preserve"> ( НК 024:2023 32297 Шапочка хірургічна одноразового використання </w:t>
      </w:r>
      <w:r w:rsidRPr="0079492D">
        <w:rPr>
          <w:rFonts w:ascii="Times New Roman" w:hAnsi="Times New Roman" w:cs="Times New Roman"/>
          <w:b/>
          <w:color w:val="000000"/>
          <w:sz w:val="20"/>
          <w:szCs w:val="20"/>
          <w:bdr w:val="none" w:sz="0" w:space="0" w:color="auto" w:frame="1"/>
          <w:shd w:val="clear" w:color="auto" w:fill="FFFFFF"/>
        </w:rPr>
        <w:t>нестерильна )</w:t>
      </w:r>
      <w:r>
        <w:rPr>
          <w:rFonts w:ascii="Times New Roman" w:hAnsi="Times New Roman" w:cs="Times New Roman"/>
          <w:b/>
          <w:color w:val="000000"/>
          <w:sz w:val="20"/>
          <w:szCs w:val="20"/>
          <w:bdr w:val="none" w:sz="0" w:space="0" w:color="auto" w:frame="1"/>
          <w:shd w:val="clear" w:color="auto" w:fill="FFFFFF"/>
        </w:rPr>
        <w:t xml:space="preserve"> ( 20 000 </w:t>
      </w:r>
      <w:proofErr w:type="spellStart"/>
      <w:r>
        <w:rPr>
          <w:rFonts w:ascii="Times New Roman" w:hAnsi="Times New Roman" w:cs="Times New Roman"/>
          <w:b/>
          <w:color w:val="000000"/>
          <w:sz w:val="20"/>
          <w:szCs w:val="20"/>
          <w:bdr w:val="none" w:sz="0" w:space="0" w:color="auto" w:frame="1"/>
          <w:shd w:val="clear" w:color="auto" w:fill="FFFFFF"/>
        </w:rPr>
        <w:t>шт</w:t>
      </w:r>
      <w:proofErr w:type="spellEnd"/>
      <w:r>
        <w:rPr>
          <w:rFonts w:ascii="Times New Roman" w:hAnsi="Times New Roman" w:cs="Times New Roman"/>
          <w:b/>
          <w:color w:val="000000"/>
          <w:sz w:val="20"/>
          <w:szCs w:val="20"/>
          <w:bdr w:val="none" w:sz="0" w:space="0" w:color="auto" w:frame="1"/>
          <w:shd w:val="clear" w:color="auto" w:fill="FFFFFF"/>
        </w:rPr>
        <w:t>)</w:t>
      </w:r>
    </w:p>
    <w:p w:rsidR="00F70554" w:rsidRPr="0079492D" w:rsidRDefault="00F70554" w:rsidP="00F70554">
      <w:pPr>
        <w:shd w:val="clear" w:color="auto" w:fill="FDFEFD"/>
        <w:textAlignment w:val="baseline"/>
        <w:rPr>
          <w:rFonts w:ascii="Times New Roman" w:eastAsia="Times New Roman" w:hAnsi="Times New Roman" w:cs="Times New Roman"/>
          <w:b/>
          <w:color w:val="777777"/>
          <w:sz w:val="20"/>
          <w:szCs w:val="20"/>
        </w:rPr>
      </w:pPr>
      <w:r w:rsidRPr="00F70554">
        <w:rPr>
          <w:rFonts w:ascii="Times New Roman" w:eastAsia="Times New Roman" w:hAnsi="Times New Roman" w:cs="Times New Roman"/>
          <w:b/>
          <w:sz w:val="20"/>
          <w:szCs w:val="20"/>
          <w:bdr w:val="none" w:sz="0" w:space="0" w:color="auto" w:frame="1"/>
        </w:rPr>
        <w:t xml:space="preserve">Класифікація за </w:t>
      </w:r>
      <w:proofErr w:type="spellStart"/>
      <w:r w:rsidRPr="00F70554">
        <w:rPr>
          <w:rFonts w:ascii="Times New Roman" w:eastAsia="Times New Roman" w:hAnsi="Times New Roman" w:cs="Times New Roman"/>
          <w:b/>
          <w:sz w:val="20"/>
          <w:szCs w:val="20"/>
          <w:bdr w:val="none" w:sz="0" w:space="0" w:color="auto" w:frame="1"/>
        </w:rPr>
        <w:t>ДК</w:t>
      </w:r>
      <w:proofErr w:type="spellEnd"/>
      <w:r w:rsidRPr="00F70554">
        <w:rPr>
          <w:rFonts w:ascii="Times New Roman" w:eastAsia="Times New Roman" w:hAnsi="Times New Roman" w:cs="Times New Roman"/>
          <w:b/>
          <w:sz w:val="20"/>
          <w:szCs w:val="20"/>
          <w:bdr w:val="none" w:sz="0" w:space="0" w:color="auto" w:frame="1"/>
        </w:rPr>
        <w:t xml:space="preserve"> 021:2015</w:t>
      </w:r>
      <w:r w:rsidRPr="0079492D">
        <w:rPr>
          <w:rFonts w:ascii="Times New Roman" w:eastAsia="Times New Roman" w:hAnsi="Times New Roman" w:cs="Times New Roman"/>
          <w:b/>
          <w:color w:val="777777"/>
          <w:sz w:val="20"/>
          <w:szCs w:val="20"/>
        </w:rPr>
        <w:t>: </w:t>
      </w:r>
      <w:r w:rsidRPr="0079492D">
        <w:rPr>
          <w:rFonts w:ascii="Times New Roman" w:eastAsia="Times New Roman" w:hAnsi="Times New Roman" w:cs="Times New Roman"/>
          <w:b/>
          <w:color w:val="000000"/>
          <w:sz w:val="20"/>
          <w:szCs w:val="20"/>
          <w:bdr w:val="none" w:sz="0" w:space="0" w:color="auto" w:frame="1"/>
        </w:rPr>
        <w:t>33190000-8</w:t>
      </w:r>
      <w:r w:rsidRPr="0079492D">
        <w:rPr>
          <w:rFonts w:ascii="Times New Roman" w:eastAsia="Times New Roman" w:hAnsi="Times New Roman" w:cs="Times New Roman"/>
          <w:b/>
          <w:color w:val="777777"/>
          <w:sz w:val="20"/>
          <w:szCs w:val="20"/>
        </w:rPr>
        <w:t> - </w:t>
      </w:r>
      <w:r w:rsidRPr="0079492D">
        <w:rPr>
          <w:rFonts w:ascii="Times New Roman" w:eastAsia="Times New Roman" w:hAnsi="Times New Roman" w:cs="Times New Roman"/>
          <w:b/>
          <w:color w:val="000000"/>
          <w:sz w:val="20"/>
          <w:szCs w:val="20"/>
          <w:bdr w:val="none" w:sz="0" w:space="0" w:color="auto" w:frame="1"/>
        </w:rPr>
        <w:t>Медичне обладнання та вироби медичного призначення різні</w:t>
      </w:r>
    </w:p>
    <w:p w:rsidR="0007687E" w:rsidRPr="0007687E" w:rsidRDefault="0007687E" w:rsidP="0071192F">
      <w:pPr>
        <w:spacing w:after="360" w:line="240" w:lineRule="atLeast"/>
        <w:ind w:left="360"/>
        <w:textAlignment w:val="baseline"/>
        <w:rPr>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(або на офіційному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r w:rsidR="0071192F">
        <w:rPr>
          <w:rFonts w:ascii="Times New Roman" w:hAnsi="Times New Roman" w:cs="Times New Roman"/>
          <w:color w:val="333333"/>
          <w:sz w:val="16"/>
          <w:szCs w:val="16"/>
          <w:shd w:val="clear" w:color="auto" w:fill="FFFFFF"/>
        </w:rPr>
        <w:t>;</w:t>
      </w:r>
      <w:r w:rsidRPr="0007687E">
        <w:rPr>
          <w:rFonts w:ascii="Times New Roman" w:hAnsi="Times New Roman" w:cs="Times New Roman"/>
          <w:color w:val="333333"/>
          <w:sz w:val="16"/>
          <w:szCs w:val="16"/>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sidR="00B10047">
        <w:rPr>
          <w:rFonts w:ascii="Times New Roman" w:hAnsi="Times New Roman" w:cs="Times New Roman"/>
          <w:color w:val="333333"/>
          <w:sz w:val="16"/>
          <w:szCs w:val="16"/>
          <w:shd w:val="clear" w:color="auto" w:fill="FFFFFF"/>
        </w:rPr>
        <w:t xml:space="preserve"> </w:t>
      </w:r>
      <w:r w:rsidR="0071192F">
        <w:rPr>
          <w:rFonts w:ascii="Times New Roman" w:hAnsi="Times New Roman" w:cs="Times New Roman"/>
          <w:color w:val="333333"/>
          <w:sz w:val="16"/>
          <w:szCs w:val="16"/>
          <w:shd w:val="clear" w:color="auto" w:fill="FFFFFF"/>
        </w:rPr>
        <w:t xml:space="preserve">відділень </w:t>
      </w:r>
      <w:proofErr w:type="spellStart"/>
      <w:r w:rsidR="0071192F">
        <w:rPr>
          <w:rFonts w:ascii="Times New Roman" w:hAnsi="Times New Roman" w:cs="Times New Roman"/>
          <w:color w:val="333333"/>
          <w:sz w:val="16"/>
          <w:szCs w:val="16"/>
          <w:shd w:val="clear" w:color="auto" w:fill="FFFFFF"/>
        </w:rPr>
        <w:t>перинатального</w:t>
      </w:r>
      <w:proofErr w:type="spellEnd"/>
      <w:r w:rsidR="0071192F">
        <w:rPr>
          <w:rFonts w:ascii="Times New Roman" w:hAnsi="Times New Roman" w:cs="Times New Roman"/>
          <w:color w:val="333333"/>
          <w:sz w:val="16"/>
          <w:szCs w:val="16"/>
          <w:shd w:val="clear" w:color="auto" w:fill="FFFFFF"/>
        </w:rPr>
        <w:t xml:space="preserve"> центру </w:t>
      </w:r>
      <w:r w:rsidRPr="0007687E">
        <w:rPr>
          <w:rFonts w:ascii="Times New Roman" w:hAnsi="Times New Roman" w:cs="Times New Roman"/>
          <w:color w:val="333333"/>
          <w:sz w:val="16"/>
          <w:szCs w:val="16"/>
          <w:shd w:val="clear" w:color="auto" w:fill="FFFFFF"/>
        </w:rPr>
        <w:t>;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xml:space="preserve">" ),а також до уваги взято ціни на товари , які є предметом закупівлі </w:t>
      </w:r>
      <w:r w:rsidR="00551C4D">
        <w:rPr>
          <w:rStyle w:val="h-hidden"/>
          <w:rFonts w:ascii="Times New Roman" w:hAnsi="Times New Roman" w:cs="Times New Roman"/>
          <w:color w:val="333333"/>
          <w:sz w:val="16"/>
          <w:szCs w:val="16"/>
          <w:bdr w:val="none" w:sz="0" w:space="0" w:color="auto" w:frame="1"/>
          <w:shd w:val="clear" w:color="auto" w:fill="FFFFFF"/>
        </w:rPr>
        <w:t>2024-</w:t>
      </w:r>
      <w:r w:rsidRPr="0007687E">
        <w:rPr>
          <w:rStyle w:val="h-hidden"/>
          <w:rFonts w:ascii="Times New Roman" w:hAnsi="Times New Roman" w:cs="Times New Roman"/>
          <w:color w:val="333333"/>
          <w:sz w:val="16"/>
          <w:szCs w:val="16"/>
          <w:bdr w:val="none" w:sz="0" w:space="0" w:color="auto" w:frame="1"/>
          <w:shd w:val="clear" w:color="auto" w:fill="FFFFFF"/>
        </w:rPr>
        <w:t>202</w:t>
      </w:r>
      <w:r w:rsidR="00551C4D">
        <w:rPr>
          <w:rStyle w:val="h-hidden"/>
          <w:rFonts w:ascii="Times New Roman" w:hAnsi="Times New Roman" w:cs="Times New Roman"/>
          <w:color w:val="333333"/>
          <w:sz w:val="16"/>
          <w:szCs w:val="16"/>
          <w:bdr w:val="none" w:sz="0" w:space="0" w:color="auto" w:frame="1"/>
          <w:shd w:val="clear" w:color="auto" w:fill="FFFFFF"/>
        </w:rPr>
        <w:t>5</w:t>
      </w:r>
      <w:r w:rsidRPr="0007687E">
        <w:rPr>
          <w:rStyle w:val="h-hidden"/>
          <w:rFonts w:ascii="Times New Roman" w:hAnsi="Times New Roman" w:cs="Times New Roman"/>
          <w:color w:val="333333"/>
          <w:sz w:val="16"/>
          <w:szCs w:val="16"/>
          <w:bdr w:val="none" w:sz="0" w:space="0" w:color="auto" w:frame="1"/>
          <w:shd w:val="clear" w:color="auto" w:fill="FFFFFF"/>
        </w:rPr>
        <w:t>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p w:rsidR="005B4212" w:rsidRPr="00040860" w:rsidRDefault="005B4212" w:rsidP="005B4212">
      <w:pPr>
        <w:ind w:firstLine="708"/>
        <w:rPr>
          <w:rFonts w:ascii="Times New Roman" w:hAnsi="Times New Roman" w:cs="Times New Roman"/>
          <w:sz w:val="16"/>
          <w:szCs w:val="16"/>
        </w:rPr>
      </w:pPr>
      <w:r w:rsidRPr="00040860">
        <w:rPr>
          <w:rFonts w:ascii="Times New Roman" w:hAnsi="Times New Roman" w:cs="Times New Roman"/>
          <w:b/>
          <w:sz w:val="16"/>
          <w:szCs w:val="16"/>
        </w:rPr>
        <w:t xml:space="preserve">     </w:t>
      </w:r>
    </w:p>
    <w:p w:rsidR="00FF5428" w:rsidRDefault="00FF5428"/>
    <w:sectPr w:rsidR="00FF5428" w:rsidSect="001F77E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7378D"/>
    <w:multiLevelType w:val="multilevel"/>
    <w:tmpl w:val="BA8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6C2C05"/>
    <w:multiLevelType w:val="multilevel"/>
    <w:tmpl w:val="D40A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B4212"/>
    <w:rsid w:val="0007687E"/>
    <w:rsid w:val="000B48FC"/>
    <w:rsid w:val="001F77E4"/>
    <w:rsid w:val="002D1E24"/>
    <w:rsid w:val="00476C99"/>
    <w:rsid w:val="00551C4D"/>
    <w:rsid w:val="005B4212"/>
    <w:rsid w:val="0071192F"/>
    <w:rsid w:val="00762EF9"/>
    <w:rsid w:val="00776E00"/>
    <w:rsid w:val="007B1561"/>
    <w:rsid w:val="007B79EB"/>
    <w:rsid w:val="00891AF6"/>
    <w:rsid w:val="008D2174"/>
    <w:rsid w:val="00912FB8"/>
    <w:rsid w:val="009926F8"/>
    <w:rsid w:val="009A0AFF"/>
    <w:rsid w:val="009D3E93"/>
    <w:rsid w:val="00A11615"/>
    <w:rsid w:val="00A60F5A"/>
    <w:rsid w:val="00B10047"/>
    <w:rsid w:val="00BF068D"/>
    <w:rsid w:val="00C3750B"/>
    <w:rsid w:val="00C55F81"/>
    <w:rsid w:val="00C95ADC"/>
    <w:rsid w:val="00E06617"/>
    <w:rsid w:val="00F16B78"/>
    <w:rsid w:val="00F70554"/>
    <w:rsid w:val="00FF3F40"/>
    <w:rsid w:val="00FF5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12"/>
    <w:rPr>
      <w:rFonts w:eastAsiaTheme="minorEastAsia"/>
      <w:lang w:eastAsia="uk-UA"/>
    </w:rPr>
  </w:style>
  <w:style w:type="paragraph" w:styleId="1">
    <w:name w:val="heading 1"/>
    <w:basedOn w:val="a"/>
    <w:link w:val="10"/>
    <w:uiPriority w:val="9"/>
    <w:qFormat/>
    <w:rsid w:val="00F16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2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5B4212"/>
    <w:rPr>
      <w:color w:val="0000FF"/>
      <w:u w:val="single"/>
    </w:rPr>
  </w:style>
  <w:style w:type="paragraph" w:customStyle="1" w:styleId="rvps6">
    <w:name w:val="rvps6"/>
    <w:basedOn w:val="a"/>
    <w:uiPriority w:val="99"/>
    <w:rsid w:val="005B4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B42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List Paragraph"/>
    <w:basedOn w:val="a"/>
    <w:link w:val="a6"/>
    <w:uiPriority w:val="34"/>
    <w:qFormat/>
    <w:rsid w:val="005B4212"/>
    <w:pPr>
      <w:ind w:left="720"/>
      <w:contextualSpacing/>
    </w:pPr>
    <w:rPr>
      <w:rFonts w:ascii="Calibri" w:eastAsia="Times New Roman" w:hAnsi="Calibri" w:cs="Times New Roman"/>
    </w:rPr>
  </w:style>
  <w:style w:type="character" w:customStyle="1" w:styleId="a6">
    <w:name w:val="Абзац списку Знак"/>
    <w:link w:val="a5"/>
    <w:uiPriority w:val="34"/>
    <w:locked/>
    <w:rsid w:val="005B4212"/>
    <w:rPr>
      <w:rFonts w:ascii="Calibri" w:eastAsia="Times New Roman" w:hAnsi="Calibri" w:cs="Times New Roman"/>
      <w:lang w:eastAsia="uk-UA"/>
    </w:rPr>
  </w:style>
  <w:style w:type="character" w:customStyle="1" w:styleId="qaclassifiertype">
    <w:name w:val="qa_classifier_type"/>
    <w:basedOn w:val="a0"/>
    <w:rsid w:val="005B4212"/>
  </w:style>
  <w:style w:type="character" w:customStyle="1" w:styleId="qaclassifierdk">
    <w:name w:val="qa_classifier_dk"/>
    <w:basedOn w:val="a0"/>
    <w:rsid w:val="005B4212"/>
  </w:style>
  <w:style w:type="character" w:customStyle="1" w:styleId="qaclassifierdescr">
    <w:name w:val="qa_classifier_descr"/>
    <w:basedOn w:val="a0"/>
    <w:rsid w:val="005B4212"/>
  </w:style>
  <w:style w:type="character" w:customStyle="1" w:styleId="qaclassifierdescrcode">
    <w:name w:val="qa_classifier_descr_code"/>
    <w:basedOn w:val="a0"/>
    <w:rsid w:val="005B4212"/>
  </w:style>
  <w:style w:type="character" w:customStyle="1" w:styleId="qaclassifierdescrprimary">
    <w:name w:val="qa_classifier_descr_primary"/>
    <w:basedOn w:val="a0"/>
    <w:rsid w:val="005B4212"/>
  </w:style>
  <w:style w:type="character" w:customStyle="1" w:styleId="h-hidden">
    <w:name w:val="h-hidden"/>
    <w:basedOn w:val="a0"/>
    <w:rsid w:val="0007687E"/>
  </w:style>
  <w:style w:type="character" w:customStyle="1" w:styleId="10">
    <w:name w:val="Заголовок 1 Знак"/>
    <w:basedOn w:val="a0"/>
    <w:link w:val="1"/>
    <w:uiPriority w:val="9"/>
    <w:rsid w:val="00F16B78"/>
    <w:rPr>
      <w:rFonts w:ascii="Times New Roman" w:eastAsia="Times New Roman" w:hAnsi="Times New Roman" w:cs="Times New Roman"/>
      <w:b/>
      <w:bCs/>
      <w:kern w:val="36"/>
      <w:sz w:val="48"/>
      <w:szCs w:val="48"/>
      <w:lang w:eastAsia="uk-UA"/>
    </w:rPr>
  </w:style>
  <w:style w:type="character" w:customStyle="1" w:styleId="h-pre-line">
    <w:name w:val="h-pre-line"/>
    <w:basedOn w:val="a0"/>
    <w:rsid w:val="00551C4D"/>
  </w:style>
  <w:style w:type="character" w:customStyle="1" w:styleId="zk-definition-listitem-text">
    <w:name w:val="zk-definition-list__item-text"/>
    <w:basedOn w:val="a0"/>
    <w:rsid w:val="00551C4D"/>
  </w:style>
  <w:style w:type="character" w:customStyle="1" w:styleId="h-select-all">
    <w:name w:val="h-select-all"/>
    <w:basedOn w:val="a0"/>
    <w:rsid w:val="00551C4D"/>
  </w:style>
  <w:style w:type="character" w:styleId="a7">
    <w:name w:val="Emphasis"/>
    <w:basedOn w:val="a0"/>
    <w:uiPriority w:val="20"/>
    <w:qFormat/>
    <w:rsid w:val="001F77E4"/>
    <w:rPr>
      <w:i/>
      <w:iCs/>
    </w:rPr>
  </w:style>
  <w:style w:type="character" w:customStyle="1" w:styleId="gmail-h-select-all">
    <w:name w:val="gmail-h-select-all"/>
    <w:basedOn w:val="a0"/>
    <w:rsid w:val="00891AF6"/>
  </w:style>
</w:styles>
</file>

<file path=word/webSettings.xml><?xml version="1.0" encoding="utf-8"?>
<w:webSettings xmlns:r="http://schemas.openxmlformats.org/officeDocument/2006/relationships" xmlns:w="http://schemas.openxmlformats.org/wordprocessingml/2006/main">
  <w:divs>
    <w:div w:id="116415569">
      <w:bodyDiv w:val="1"/>
      <w:marLeft w:val="0"/>
      <w:marRight w:val="0"/>
      <w:marTop w:val="0"/>
      <w:marBottom w:val="0"/>
      <w:divBdr>
        <w:top w:val="none" w:sz="0" w:space="0" w:color="auto"/>
        <w:left w:val="none" w:sz="0" w:space="0" w:color="auto"/>
        <w:bottom w:val="none" w:sz="0" w:space="0" w:color="auto"/>
        <w:right w:val="none" w:sz="0" w:space="0" w:color="auto"/>
      </w:divBdr>
      <w:divsChild>
        <w:div w:id="541790258">
          <w:marLeft w:val="0"/>
          <w:marRight w:val="0"/>
          <w:marTop w:val="0"/>
          <w:marBottom w:val="150"/>
          <w:divBdr>
            <w:top w:val="none" w:sz="0" w:space="0" w:color="auto"/>
            <w:left w:val="none" w:sz="0" w:space="0" w:color="auto"/>
            <w:bottom w:val="none" w:sz="0" w:space="0" w:color="auto"/>
            <w:right w:val="none" w:sz="0" w:space="0" w:color="auto"/>
          </w:divBdr>
        </w:div>
        <w:div w:id="1351253493">
          <w:marLeft w:val="0"/>
          <w:marRight w:val="165"/>
          <w:marTop w:val="0"/>
          <w:marBottom w:val="225"/>
          <w:divBdr>
            <w:top w:val="none" w:sz="0" w:space="0" w:color="auto"/>
            <w:left w:val="none" w:sz="0" w:space="0" w:color="auto"/>
            <w:bottom w:val="none" w:sz="0" w:space="0" w:color="auto"/>
            <w:right w:val="none" w:sz="0" w:space="0" w:color="auto"/>
          </w:divBdr>
        </w:div>
        <w:div w:id="337463655">
          <w:marLeft w:val="0"/>
          <w:marRight w:val="0"/>
          <w:marTop w:val="0"/>
          <w:marBottom w:val="0"/>
          <w:divBdr>
            <w:top w:val="none" w:sz="0" w:space="0" w:color="auto"/>
            <w:left w:val="none" w:sz="0" w:space="0" w:color="auto"/>
            <w:bottom w:val="none" w:sz="0" w:space="0" w:color="auto"/>
            <w:right w:val="none" w:sz="0" w:space="0" w:color="auto"/>
          </w:divBdr>
          <w:divsChild>
            <w:div w:id="1036345465">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306709978">
      <w:bodyDiv w:val="1"/>
      <w:marLeft w:val="0"/>
      <w:marRight w:val="0"/>
      <w:marTop w:val="0"/>
      <w:marBottom w:val="0"/>
      <w:divBdr>
        <w:top w:val="none" w:sz="0" w:space="0" w:color="auto"/>
        <w:left w:val="none" w:sz="0" w:space="0" w:color="auto"/>
        <w:bottom w:val="none" w:sz="0" w:space="0" w:color="auto"/>
        <w:right w:val="none" w:sz="0" w:space="0" w:color="auto"/>
      </w:divBdr>
      <w:divsChild>
        <w:div w:id="2041469117">
          <w:marLeft w:val="0"/>
          <w:marRight w:val="0"/>
          <w:marTop w:val="0"/>
          <w:marBottom w:val="120"/>
          <w:divBdr>
            <w:top w:val="none" w:sz="0" w:space="0" w:color="auto"/>
            <w:left w:val="none" w:sz="0" w:space="0" w:color="auto"/>
            <w:bottom w:val="none" w:sz="0" w:space="0" w:color="auto"/>
            <w:right w:val="none" w:sz="0" w:space="0" w:color="auto"/>
          </w:divBdr>
        </w:div>
        <w:div w:id="1851916979">
          <w:marLeft w:val="0"/>
          <w:marRight w:val="0"/>
          <w:marTop w:val="0"/>
          <w:marBottom w:val="0"/>
          <w:divBdr>
            <w:top w:val="none" w:sz="0" w:space="0" w:color="auto"/>
            <w:left w:val="none" w:sz="0" w:space="0" w:color="auto"/>
            <w:bottom w:val="none" w:sz="0" w:space="0" w:color="auto"/>
            <w:right w:val="none" w:sz="0" w:space="0" w:color="auto"/>
          </w:divBdr>
        </w:div>
      </w:divsChild>
    </w:div>
    <w:div w:id="403842893">
      <w:bodyDiv w:val="1"/>
      <w:marLeft w:val="0"/>
      <w:marRight w:val="0"/>
      <w:marTop w:val="0"/>
      <w:marBottom w:val="0"/>
      <w:divBdr>
        <w:top w:val="none" w:sz="0" w:space="0" w:color="auto"/>
        <w:left w:val="none" w:sz="0" w:space="0" w:color="auto"/>
        <w:bottom w:val="none" w:sz="0" w:space="0" w:color="auto"/>
        <w:right w:val="none" w:sz="0" w:space="0" w:color="auto"/>
      </w:divBdr>
    </w:div>
    <w:div w:id="547567913">
      <w:bodyDiv w:val="1"/>
      <w:marLeft w:val="0"/>
      <w:marRight w:val="0"/>
      <w:marTop w:val="0"/>
      <w:marBottom w:val="0"/>
      <w:divBdr>
        <w:top w:val="none" w:sz="0" w:space="0" w:color="auto"/>
        <w:left w:val="none" w:sz="0" w:space="0" w:color="auto"/>
        <w:bottom w:val="none" w:sz="0" w:space="0" w:color="auto"/>
        <w:right w:val="none" w:sz="0" w:space="0" w:color="auto"/>
      </w:divBdr>
    </w:div>
    <w:div w:id="743379148">
      <w:bodyDiv w:val="1"/>
      <w:marLeft w:val="0"/>
      <w:marRight w:val="0"/>
      <w:marTop w:val="0"/>
      <w:marBottom w:val="0"/>
      <w:divBdr>
        <w:top w:val="none" w:sz="0" w:space="0" w:color="auto"/>
        <w:left w:val="none" w:sz="0" w:space="0" w:color="auto"/>
        <w:bottom w:val="none" w:sz="0" w:space="0" w:color="auto"/>
        <w:right w:val="none" w:sz="0" w:space="0" w:color="auto"/>
      </w:divBdr>
      <w:divsChild>
        <w:div w:id="1129863004">
          <w:marLeft w:val="0"/>
          <w:marRight w:val="0"/>
          <w:marTop w:val="0"/>
          <w:marBottom w:val="0"/>
          <w:divBdr>
            <w:top w:val="none" w:sz="0" w:space="0" w:color="auto"/>
            <w:left w:val="none" w:sz="0" w:space="0" w:color="auto"/>
            <w:bottom w:val="none" w:sz="0" w:space="0" w:color="auto"/>
            <w:right w:val="none" w:sz="0" w:space="0" w:color="auto"/>
          </w:divBdr>
        </w:div>
        <w:div w:id="2117600954">
          <w:marLeft w:val="0"/>
          <w:marRight w:val="0"/>
          <w:marTop w:val="0"/>
          <w:marBottom w:val="120"/>
          <w:divBdr>
            <w:top w:val="none" w:sz="0" w:space="0" w:color="auto"/>
            <w:left w:val="none" w:sz="0" w:space="0" w:color="auto"/>
            <w:bottom w:val="none" w:sz="0" w:space="0" w:color="auto"/>
            <w:right w:val="none" w:sz="0" w:space="0" w:color="auto"/>
          </w:divBdr>
        </w:div>
        <w:div w:id="580453304">
          <w:marLeft w:val="0"/>
          <w:marRight w:val="0"/>
          <w:marTop w:val="0"/>
          <w:marBottom w:val="0"/>
          <w:divBdr>
            <w:top w:val="none" w:sz="0" w:space="0" w:color="auto"/>
            <w:left w:val="none" w:sz="0" w:space="0" w:color="auto"/>
            <w:bottom w:val="none" w:sz="0" w:space="0" w:color="auto"/>
            <w:right w:val="none" w:sz="0" w:space="0" w:color="auto"/>
          </w:divBdr>
        </w:div>
      </w:divsChild>
    </w:div>
    <w:div w:id="1212229730">
      <w:bodyDiv w:val="1"/>
      <w:marLeft w:val="0"/>
      <w:marRight w:val="0"/>
      <w:marTop w:val="0"/>
      <w:marBottom w:val="0"/>
      <w:divBdr>
        <w:top w:val="none" w:sz="0" w:space="0" w:color="auto"/>
        <w:left w:val="none" w:sz="0" w:space="0" w:color="auto"/>
        <w:bottom w:val="none" w:sz="0" w:space="0" w:color="auto"/>
        <w:right w:val="none" w:sz="0" w:space="0" w:color="auto"/>
      </w:divBdr>
    </w:div>
    <w:div w:id="1212811277">
      <w:bodyDiv w:val="1"/>
      <w:marLeft w:val="0"/>
      <w:marRight w:val="0"/>
      <w:marTop w:val="0"/>
      <w:marBottom w:val="0"/>
      <w:divBdr>
        <w:top w:val="none" w:sz="0" w:space="0" w:color="auto"/>
        <w:left w:val="none" w:sz="0" w:space="0" w:color="auto"/>
        <w:bottom w:val="none" w:sz="0" w:space="0" w:color="auto"/>
        <w:right w:val="none" w:sz="0" w:space="0" w:color="auto"/>
      </w:divBdr>
    </w:div>
    <w:div w:id="18906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settings" Target="settings.xml"/><Relationship Id="rId7" Type="http://schemas.openxmlformats.org/officeDocument/2006/relationships/hyperlink" Target="https://zakon.rada.gov.ua/laws/show/1178-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v0159731-19" TargetMode="External"/><Relationship Id="rId11" Type="http://schemas.openxmlformats.org/officeDocument/2006/relationships/theme" Target="theme/theme1.xml"/><Relationship Id="rId5" Type="http://schemas.openxmlformats.org/officeDocument/2006/relationships/hyperlink" Target="https://prozorro.gov.ua/tender/UA-2025-05-23-006211-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22-2020-%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8142</Words>
  <Characters>4642</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2025-05-23T07:55:00Z</dcterms:created>
  <dcterms:modified xsi:type="dcterms:W3CDTF">2025-05-23T10:02:00Z</dcterms:modified>
</cp:coreProperties>
</file>