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69" w:rsidRDefault="008A6D69" w:rsidP="00CF5FD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bookmarkStart w:id="0" w:name="_heading=h.1fob9te" w:colFirst="0" w:colLast="0"/>
      <w:bookmarkEnd w:id="0"/>
    </w:p>
    <w:p w:rsidR="00B4017C" w:rsidRPr="00B4017C" w:rsidRDefault="00B4017C" w:rsidP="00B4017C">
      <w:pPr>
        <w:pStyle w:val="rvps6"/>
        <w:spacing w:before="0" w:beforeAutospacing="0" w:after="0" w:afterAutospacing="0"/>
        <w:jc w:val="center"/>
        <w:rPr>
          <w:b/>
        </w:rPr>
      </w:pPr>
      <w:r w:rsidRPr="00B4017C">
        <w:rPr>
          <w:b/>
        </w:rPr>
        <w:t xml:space="preserve">КНП «Тернопільський обласний клінічний </w:t>
      </w:r>
      <w:proofErr w:type="spellStart"/>
      <w:r w:rsidRPr="00B4017C">
        <w:rPr>
          <w:b/>
        </w:rPr>
        <w:t>перинатальний</w:t>
      </w:r>
      <w:proofErr w:type="spellEnd"/>
      <w:r w:rsidRPr="00B4017C">
        <w:rPr>
          <w:b/>
        </w:rPr>
        <w:t xml:space="preserve"> центр «Мати і </w:t>
      </w:r>
      <w:proofErr w:type="spellStart"/>
      <w:r w:rsidRPr="00B4017C">
        <w:rPr>
          <w:b/>
        </w:rPr>
        <w:t>дитина»ТОР</w:t>
      </w:r>
      <w:proofErr w:type="spellEnd"/>
    </w:p>
    <w:p w:rsidR="00B4017C" w:rsidRPr="00B4017C" w:rsidRDefault="00B4017C" w:rsidP="00B401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017C">
        <w:rPr>
          <w:rFonts w:ascii="Times New Roman" w:hAnsi="Times New Roman"/>
          <w:b/>
          <w:color w:val="000000"/>
          <w:sz w:val="24"/>
          <w:szCs w:val="24"/>
        </w:rPr>
        <w:t>(ЄДРПОУ 35492401)</w:t>
      </w:r>
    </w:p>
    <w:p w:rsidR="003C5E1B" w:rsidRDefault="00CF5FDC" w:rsidP="00CF5F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  <w:bdr w:val="none" w:sz="0" w:space="0" w:color="auto" w:frame="1"/>
        </w:rPr>
      </w:pPr>
      <w:r w:rsidRPr="00B4017C">
        <w:rPr>
          <w:b/>
          <w:bCs/>
          <w:color w:val="000000"/>
          <w:sz w:val="21"/>
          <w:szCs w:val="21"/>
          <w:bdr w:val="none" w:sz="0" w:space="0" w:color="auto" w:frame="1"/>
        </w:rPr>
        <w:t>ОБҐРУНТУВАННЯ</w:t>
      </w:r>
      <w:r w:rsidR="003C5E1B"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CF5FDC" w:rsidRPr="003C5E1B" w:rsidRDefault="003C5E1B" w:rsidP="00CF5F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</w:t>
      </w:r>
      <w:r w:rsidRPr="003C5E1B">
        <w:rPr>
          <w:rStyle w:val="h-select-all"/>
          <w:b/>
          <w:color w:val="333333"/>
          <w:sz w:val="28"/>
          <w:szCs w:val="28"/>
          <w:bdr w:val="none" w:sz="0" w:space="0" w:color="auto" w:frame="1"/>
        </w:rPr>
        <w:t>UA-2025-12-09-003884-a</w:t>
      </w:r>
      <w:r w:rsidRPr="003C5E1B">
        <w:rPr>
          <w:b/>
          <w:color w:val="333333"/>
          <w:sz w:val="28"/>
          <w:szCs w:val="28"/>
          <w:shd w:val="clear" w:color="auto" w:fill="FFFFFF"/>
        </w:rPr>
        <w:t> </w:t>
      </w:r>
      <w:hyperlink r:id="rId6" w:tgtFrame="_blank" w:history="1">
        <w:r w:rsidRPr="003C5E1B">
          <w:rPr>
            <w:rStyle w:val="a4"/>
            <w:rFonts w:ascii="Arial" w:hAnsi="Arial" w:cs="Arial"/>
            <w:b/>
            <w:color w:val="00A1CD"/>
            <w:sz w:val="20"/>
            <w:szCs w:val="20"/>
            <w:bdr w:val="none" w:sz="0" w:space="0" w:color="auto" w:frame="1"/>
          </w:rPr>
          <w:t xml:space="preserve">Закупівля на </w:t>
        </w:r>
        <w:proofErr w:type="spellStart"/>
        <w:r w:rsidRPr="003C5E1B">
          <w:rPr>
            <w:rStyle w:val="a4"/>
            <w:rFonts w:ascii="Arial" w:hAnsi="Arial" w:cs="Arial"/>
            <w:b/>
            <w:color w:val="00A1CD"/>
            <w:sz w:val="20"/>
            <w:szCs w:val="20"/>
            <w:bdr w:val="none" w:sz="0" w:space="0" w:color="auto" w:frame="1"/>
          </w:rPr>
          <w:t>prozorro.gov.ua</w:t>
        </w:r>
        <w:proofErr w:type="spellEnd"/>
      </w:hyperlink>
      <w:r w:rsidRPr="003C5E1B"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B4017C">
        <w:rPr>
          <w:color w:val="000000"/>
          <w:sz w:val="21"/>
          <w:szCs w:val="21"/>
          <w:bdr w:val="none" w:sz="0" w:space="0" w:color="auto" w:frame="1"/>
        </w:rPr>
        <w:t>технічних та якісних характеристик </w:t>
      </w:r>
      <w:r w:rsidRPr="00B4017C">
        <w:rPr>
          <w:b/>
          <w:bCs/>
          <w:color w:val="000000"/>
          <w:sz w:val="21"/>
          <w:szCs w:val="21"/>
          <w:bdr w:val="none" w:sz="0" w:space="0" w:color="auto" w:frame="1"/>
        </w:rPr>
        <w:t>, </w:t>
      </w:r>
      <w:r w:rsidRPr="00B4017C">
        <w:rPr>
          <w:color w:val="000000"/>
          <w:sz w:val="21"/>
          <w:szCs w:val="21"/>
          <w:bdr w:val="none" w:sz="0" w:space="0" w:color="auto" w:frame="1"/>
        </w:rPr>
        <w:t>розміру бюджетного призначення, очікуваної вартості предмета закупівлі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найменування замовника: </w:t>
      </w:r>
      <w:r w:rsidRPr="00B4017C">
        <w:rPr>
          <w:b/>
          <w:color w:val="000000"/>
          <w:sz w:val="20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 РАДИ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місцезнаходження замовника: </w:t>
      </w:r>
      <w:r w:rsidRPr="00B4017C">
        <w:rPr>
          <w:i/>
        </w:rPr>
        <w:t>вул. Замкова 10, м. Тернопіль , Тернопільська  область, Україна, 46001</w:t>
      </w: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ідентифікаційний код замовника:</w:t>
      </w:r>
      <w:r w:rsidRPr="00B4017C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4017C">
        <w:rPr>
          <w:b/>
          <w:color w:val="000000"/>
          <w:sz w:val="20"/>
          <w:szCs w:val="20"/>
        </w:rPr>
        <w:t>35492401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категорія замовника: орган місцевого самоврядування</w:t>
      </w:r>
    </w:p>
    <w:p w:rsidR="00CF5FDC" w:rsidRPr="00B4017C" w:rsidRDefault="00CF5FDC" w:rsidP="00CF5FDC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B4017C">
        <w:rPr>
          <w:b/>
          <w:bCs/>
          <w:color w:val="000000"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4017C">
        <w:rPr>
          <w:color w:val="333333"/>
          <w:sz w:val="21"/>
          <w:szCs w:val="21"/>
          <w:bdr w:val="none" w:sz="0" w:space="0" w:color="auto" w:frame="1"/>
        </w:rPr>
        <w:t> </w:t>
      </w:r>
      <w:proofErr w:type="spellStart"/>
      <w:r w:rsidR="00E85559" w:rsidRPr="00E85559">
        <w:rPr>
          <w:color w:val="000000"/>
          <w:sz w:val="21"/>
          <w:szCs w:val="21"/>
          <w:bdr w:val="none" w:sz="0" w:space="0" w:color="auto" w:frame="1"/>
        </w:rPr>
        <w:t>ДК</w:t>
      </w:r>
      <w:proofErr w:type="spellEnd"/>
      <w:r w:rsidR="00E85559" w:rsidRPr="00E85559">
        <w:rPr>
          <w:color w:val="000000"/>
          <w:sz w:val="21"/>
          <w:szCs w:val="21"/>
          <w:bdr w:val="none" w:sz="0" w:space="0" w:color="auto" w:frame="1"/>
        </w:rPr>
        <w:t xml:space="preserve"> 021:2015 - Хлібопродукти, свіжовипечені хлібобулочні та кондитерські вироби .( Хліб з пшеничного борошна, в упаковці, 1 кг; Хліб з суміші житнього і пшеничного борошна, в упаковці, 1 кг)</w:t>
      </w:r>
    </w:p>
    <w:p w:rsidR="00B4017C" w:rsidRPr="00B4017C" w:rsidRDefault="00CF5FDC" w:rsidP="00B4017C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Вид та ідентифікатор процедури закупівлі:</w:t>
      </w:r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="00C35B91" w:rsidRPr="00B4017C">
        <w:rPr>
          <w:rFonts w:ascii="Times New Roman" w:hAnsi="Times New Roman"/>
          <w:color w:val="333333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</w:t>
      </w:r>
      <w:r w:rsidR="00D34514">
        <w:rPr>
          <w:rFonts w:ascii="Times New Roman" w:hAnsi="Times New Roman"/>
          <w:color w:val="333333"/>
          <w:sz w:val="24"/>
          <w:szCs w:val="24"/>
        </w:rPr>
        <w:t>6</w:t>
      </w:r>
      <w:r w:rsidR="00C35B91" w:rsidRPr="00B4017C">
        <w:rPr>
          <w:rFonts w:ascii="Times New Roman" w:hAnsi="Times New Roman"/>
          <w:color w:val="333333"/>
          <w:sz w:val="24"/>
          <w:szCs w:val="24"/>
        </w:rPr>
        <w:t xml:space="preserve"> рік.</w:t>
      </w:r>
    </w:p>
    <w:p w:rsidR="00CF5FDC" w:rsidRPr="00B4017C" w:rsidRDefault="00CF5FDC" w:rsidP="00B4017C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1"/>
          <w:szCs w:val="21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="003C5E1B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136 0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00,00 грн. </w:t>
      </w:r>
      <w:r w:rsidR="003C5E1B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з </w:t>
      </w:r>
      <w:proofErr w:type="spellStart"/>
      <w:r w:rsidR="003C5E1B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ПДВ.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Визначення</w:t>
      </w:r>
      <w:proofErr w:type="spellEnd"/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 очікуваної вартості предмета закупівлі обумовлено аналізом споживання (річного та місячного) </w:t>
      </w:r>
      <w:r w:rsidR="00E85559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хлібопродуктів 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 за календарні роки (бюджетні періоди) 202</w:t>
      </w:r>
      <w:r w:rsidR="003C5E1B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4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-202</w:t>
      </w:r>
      <w:r w:rsidR="003C5E1B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5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E85559" w:rsidRDefault="00CF5FDC" w:rsidP="00CF5FD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bdr w:val="none" w:sz="0" w:space="0" w:color="auto" w:frame="1"/>
        </w:rPr>
      </w:pPr>
      <w:r w:rsidRPr="00B4017C">
        <w:rPr>
          <w:color w:val="000000"/>
          <w:sz w:val="21"/>
          <w:szCs w:val="21"/>
          <w:bdr w:val="none" w:sz="0" w:space="0" w:color="auto" w:frame="1"/>
        </w:rPr>
        <w:t xml:space="preserve">При цьому розрахунок очікуваної вартості проводився згідно з аналізом цін </w:t>
      </w:r>
      <w:r w:rsidR="00E85559" w:rsidRPr="00E85559">
        <w:rPr>
          <w:i/>
          <w:color w:val="FF0000"/>
          <w:sz w:val="21"/>
          <w:szCs w:val="21"/>
          <w:bdr w:val="none" w:sz="0" w:space="0" w:color="auto" w:frame="1"/>
        </w:rPr>
        <w:t>ttps://index.minfin.com.ua/ua/markets/product-prices/bread_wheaten_from_flour_of_the_highest_grade/</w:t>
      </w:r>
      <w:r w:rsidR="00E85559" w:rsidRPr="00E85559">
        <w:rPr>
          <w:color w:val="000000"/>
          <w:sz w:val="21"/>
          <w:szCs w:val="21"/>
          <w:bdr w:val="none" w:sz="0" w:space="0" w:color="auto" w:frame="1"/>
        </w:rPr>
        <w:t xml:space="preserve"> </w:t>
      </w:r>
      <w:r w:rsidRPr="00B4017C">
        <w:rPr>
          <w:color w:val="000000"/>
          <w:sz w:val="21"/>
          <w:szCs w:val="21"/>
          <w:bdr w:val="none" w:sz="0" w:space="0" w:color="auto" w:frame="1"/>
        </w:rPr>
        <w:t xml:space="preserve">на дату формування очікуваної вартості предмета закупівлі. </w:t>
      </w:r>
    </w:p>
    <w:p w:rsidR="00C65571" w:rsidRDefault="00C6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49A5" w:rsidRDefault="009B4AE2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hyperlink r:id="rId7" w:history="1">
        <w:r w:rsidR="00C249A5">
          <w:rPr>
            <w:rStyle w:val="a4"/>
            <w:rFonts w:ascii="Arial" w:hAnsi="Arial" w:cs="Arial"/>
            <w:color w:val="003399"/>
            <w:sz w:val="18"/>
            <w:szCs w:val="18"/>
          </w:rPr>
          <w:t>Індекси</w:t>
        </w:r>
      </w:hyperlink>
      <w:r w:rsidR="00C249A5">
        <w:rPr>
          <w:rFonts w:ascii="Arial" w:hAnsi="Arial" w:cs="Arial"/>
          <w:color w:val="775511"/>
          <w:sz w:val="18"/>
          <w:szCs w:val="18"/>
        </w:rPr>
        <w:t>»</w:t>
      </w:r>
    </w:p>
    <w:p w:rsidR="00C249A5" w:rsidRDefault="009B4AE2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hyperlink r:id="rId8" w:history="1">
        <w:r w:rsidR="00C249A5">
          <w:rPr>
            <w:rStyle w:val="a4"/>
            <w:rFonts w:ascii="Arial" w:hAnsi="Arial" w:cs="Arial"/>
            <w:color w:val="003399"/>
            <w:sz w:val="18"/>
            <w:szCs w:val="18"/>
          </w:rPr>
          <w:t>Ціни та ринки</w:t>
        </w:r>
      </w:hyperlink>
      <w:r w:rsidR="00C249A5">
        <w:rPr>
          <w:rFonts w:ascii="Arial" w:hAnsi="Arial" w:cs="Arial"/>
          <w:color w:val="775511"/>
          <w:sz w:val="18"/>
          <w:szCs w:val="18"/>
        </w:rPr>
        <w:t>»</w:t>
      </w:r>
    </w:p>
    <w:p w:rsidR="00C249A5" w:rsidRDefault="009B4AE2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hyperlink r:id="rId9" w:history="1">
        <w:r w:rsidR="00C249A5">
          <w:rPr>
            <w:rStyle w:val="a4"/>
            <w:rFonts w:ascii="Arial" w:hAnsi="Arial" w:cs="Arial"/>
            <w:color w:val="003399"/>
            <w:sz w:val="18"/>
            <w:szCs w:val="18"/>
          </w:rPr>
          <w:t>Продукти харчування</w:t>
        </w:r>
      </w:hyperlink>
      <w:r w:rsidR="00C249A5">
        <w:rPr>
          <w:rFonts w:ascii="Arial" w:hAnsi="Arial" w:cs="Arial"/>
          <w:color w:val="775511"/>
          <w:sz w:val="18"/>
          <w:szCs w:val="18"/>
        </w:rPr>
        <w:t>»</w:t>
      </w:r>
    </w:p>
    <w:p w:rsidR="00C249A5" w:rsidRDefault="009B4AE2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hyperlink r:id="rId10" w:history="1">
        <w:r w:rsidR="00C249A5">
          <w:rPr>
            <w:rStyle w:val="a4"/>
            <w:rFonts w:ascii="Arial" w:hAnsi="Arial" w:cs="Arial"/>
            <w:color w:val="003399"/>
            <w:sz w:val="18"/>
            <w:szCs w:val="18"/>
          </w:rPr>
          <w:t>Ціни на продукти</w:t>
        </w:r>
      </w:hyperlink>
      <w:r w:rsidR="00C249A5">
        <w:rPr>
          <w:rFonts w:ascii="Arial" w:hAnsi="Arial" w:cs="Arial"/>
          <w:color w:val="775511"/>
          <w:sz w:val="18"/>
          <w:szCs w:val="18"/>
        </w:rPr>
        <w:t>»</w:t>
      </w:r>
    </w:p>
    <w:p w:rsidR="00C249A5" w:rsidRDefault="009B4AE2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hyperlink r:id="rId11" w:history="1">
        <w:proofErr w:type="spellStart"/>
        <w:r w:rsidR="00C249A5">
          <w:rPr>
            <w:rStyle w:val="a4"/>
            <w:rFonts w:ascii="Arial" w:hAnsi="Arial" w:cs="Arial"/>
            <w:color w:val="003399"/>
            <w:sz w:val="18"/>
            <w:szCs w:val="18"/>
          </w:rPr>
          <w:t>Хлібо-булочні</w:t>
        </w:r>
        <w:proofErr w:type="spellEnd"/>
      </w:hyperlink>
      <w:r w:rsidR="00C249A5">
        <w:rPr>
          <w:rFonts w:ascii="Arial" w:hAnsi="Arial" w:cs="Arial"/>
          <w:color w:val="775511"/>
          <w:sz w:val="18"/>
          <w:szCs w:val="18"/>
        </w:rPr>
        <w:t>»</w:t>
      </w:r>
    </w:p>
    <w:p w:rsidR="00C249A5" w:rsidRDefault="00C249A5" w:rsidP="00C24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8"/>
          <w:szCs w:val="18"/>
        </w:rPr>
      </w:pPr>
      <w:r>
        <w:rPr>
          <w:rFonts w:ascii="Arial" w:hAnsi="Arial" w:cs="Arial"/>
          <w:color w:val="775511"/>
          <w:position w:val="-2"/>
          <w:sz w:val="18"/>
          <w:szCs w:val="18"/>
        </w:rPr>
        <w:t>Хліб</w:t>
      </w:r>
    </w:p>
    <w:p w:rsidR="00C249A5" w:rsidRDefault="00C249A5" w:rsidP="00C249A5">
      <w:pPr>
        <w:pStyle w:val="1"/>
        <w:shd w:val="clear" w:color="auto" w:fill="FFFFFF"/>
        <w:rPr>
          <w:rFonts w:ascii="Arial" w:hAnsi="Arial" w:cs="Arial"/>
          <w:color w:val="775511"/>
          <w:sz w:val="29"/>
          <w:szCs w:val="29"/>
        </w:rPr>
      </w:pPr>
      <w:r>
        <w:rPr>
          <w:rFonts w:ascii="Arial" w:hAnsi="Arial" w:cs="Arial"/>
          <w:color w:val="775511"/>
          <w:sz w:val="29"/>
          <w:szCs w:val="29"/>
        </w:rPr>
        <w:t>Ціни на продукти</w:t>
      </w:r>
    </w:p>
    <w:p w:rsidR="00C249A5" w:rsidRDefault="00C249A5" w:rsidP="00C249A5">
      <w:pPr>
        <w:shd w:val="clear" w:color="auto" w:fill="FFFFFF"/>
        <w:jc w:val="righ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останнє оновлення: 08.12.2025 10:48</w:t>
      </w:r>
    </w:p>
    <w:p w:rsidR="00C249A5" w:rsidRDefault="00C249A5" w:rsidP="00C249A5">
      <w:pPr>
        <w:pStyle w:val="3"/>
        <w:shd w:val="clear" w:color="auto" w:fill="FFFFFF"/>
        <w:spacing w:before="240" w:after="12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Хлібо-булочні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продукти: хліб</w:t>
      </w:r>
    </w:p>
    <w:p w:rsidR="00C249A5" w:rsidRDefault="00C249A5" w:rsidP="00C249A5">
      <w:pPr>
        <w:pStyle w:val="a7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Поточні середні ціни</w:t>
      </w:r>
      <w:r>
        <w:rPr>
          <w:rFonts w:ascii="Arial" w:hAnsi="Arial" w:cs="Arial"/>
          <w:color w:val="000000"/>
          <w:sz w:val="21"/>
          <w:szCs w:val="21"/>
        </w:rPr>
        <w:t> на </w:t>
      </w:r>
      <w:r>
        <w:rPr>
          <w:rStyle w:val="a8"/>
          <w:rFonts w:ascii="Verdana" w:hAnsi="Verdana" w:cs="Arial"/>
          <w:color w:val="000000"/>
          <w:sz w:val="21"/>
          <w:szCs w:val="21"/>
        </w:rPr>
        <w:t>хліб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374"/>
        <w:gridCol w:w="1153"/>
      </w:tblGrid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 xml:space="preserve">Батон </w:t>
              </w:r>
              <w:proofErr w:type="spellStart"/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Батон</w:t>
              </w:r>
              <w:proofErr w:type="spellEnd"/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 xml:space="preserve"> Рум'янець нарізка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34,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Батон Київський Нарізний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33,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Хліб пшеничний нарізка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45,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Хліб пшеничний Цар Хліб нарізка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49,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Хліб житній Столичний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44,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9B4AE2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 xml:space="preserve">Хліб житній </w:t>
              </w:r>
              <w:proofErr w:type="spellStart"/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Riga</w:t>
              </w:r>
              <w:proofErr w:type="spellEnd"/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 xml:space="preserve"> </w:t>
              </w:r>
              <w:proofErr w:type="spellStart"/>
              <w:r w:rsidR="00C249A5">
                <w:rPr>
                  <w:rStyle w:val="a4"/>
                  <w:rFonts w:ascii="Arial" w:hAnsi="Arial" w:cs="Arial"/>
                  <w:color w:val="003399"/>
                  <w:sz w:val="20"/>
                  <w:szCs w:val="20"/>
                </w:rPr>
                <w:t>Бородинівський</w:t>
              </w:r>
              <w:proofErr w:type="spellEnd"/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50,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</w:tbl>
    <w:p w:rsidR="00C249A5" w:rsidRDefault="00C249A5" w:rsidP="00C249A5">
      <w:pPr>
        <w:pStyle w:val="a7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Див. також поточні ціни на хліб по різних магазинах: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374"/>
        <w:gridCol w:w="947"/>
        <w:gridCol w:w="1153"/>
      </w:tblGrid>
      <w:tr w:rsidR="00C249A5" w:rsidTr="00C249A5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Auchan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Батон Київський Нарізний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35,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Хліб житній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Бородинівський</w:t>
            </w:r>
            <w:proofErr w:type="spellEnd"/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54,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Джерело: </w:t>
            </w:r>
            <w:hyperlink r:id="rId18" w:tgtFrame="_blank" w:history="1">
              <w:r>
                <w:rPr>
                  <w:rStyle w:val="a4"/>
                  <w:rFonts w:ascii="Arial" w:hAnsi="Arial" w:cs="Arial"/>
                  <w:sz w:val="17"/>
                  <w:szCs w:val="17"/>
                </w:rPr>
                <w:t>https://auchan.zakaz.ua/...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7.12.2025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Megamarket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Хліб житній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Бородинівський</w:t>
            </w:r>
            <w:proofErr w:type="spellEnd"/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52,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Джерело: 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sz w:val="17"/>
                  <w:szCs w:val="17"/>
                </w:rPr>
                <w:t>https://megamarket.zakaz.ua/...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7.12.2025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Metro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Хліб пшеничний Цар Хліб нарізка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48,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Хліб житній Столичний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44,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Хліб житній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Бородинівський</w:t>
            </w:r>
            <w:proofErr w:type="spellEnd"/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44,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Джерело: 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sz w:val="17"/>
                  <w:szCs w:val="17"/>
                </w:rPr>
                <w:t>https://metro.zakaz.ua/...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5.12.2025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Novus</w:t>
            </w:r>
            <w:proofErr w:type="spellEnd"/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Батон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Рум'янець нарізка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34,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Батон Київський Нарізний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31,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Хліб пшеничний нарізка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(650 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45,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Хліб пшеничний Цар Хліб нарізка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49,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> грн.</w:t>
            </w:r>
          </w:p>
        </w:tc>
      </w:tr>
      <w:tr w:rsidR="00C249A5" w:rsidTr="00C249A5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Джерело: </w:t>
            </w:r>
            <w:hyperlink r:id="rId21" w:tgtFrame="_blank" w:history="1">
              <w:r>
                <w:rPr>
                  <w:rStyle w:val="a4"/>
                  <w:rFonts w:ascii="Arial" w:hAnsi="Arial" w:cs="Arial"/>
                  <w:sz w:val="17"/>
                  <w:szCs w:val="17"/>
                </w:rPr>
                <w:t>https://novus.zakaz.ua/...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249A5" w:rsidRDefault="00C24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7.12.2025</w:t>
            </w:r>
          </w:p>
        </w:tc>
      </w:tr>
    </w:tbl>
    <w:p w:rsidR="00BA5A50" w:rsidRPr="00BA5A50" w:rsidRDefault="00BA5A50" w:rsidP="00BA5A50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В Україні сформувалася тенденція до щомісячного подорожчання </w:t>
      </w:r>
      <w:hyperlink r:id="rId22" w:tgtFrame="_blank" w:history="1">
        <w:r w:rsidRPr="00BA5A50">
          <w:rPr>
            <w:rStyle w:val="a4"/>
            <w:rFonts w:ascii="inherit" w:hAnsi="inherit"/>
            <w:color w:val="1C629C"/>
            <w:sz w:val="20"/>
            <w:szCs w:val="20"/>
            <w:bdr w:val="none" w:sz="0" w:space="0" w:color="auto" w:frame="1"/>
          </w:rPr>
          <w:t>хліба</w:t>
        </w:r>
      </w:hyperlink>
      <w:r w:rsidRPr="00BA5A50">
        <w:rPr>
          <w:rFonts w:ascii="Roboto" w:hAnsi="Roboto"/>
          <w:color w:val="000000"/>
          <w:sz w:val="20"/>
          <w:szCs w:val="20"/>
        </w:rPr>
        <w:t>, і найближчим часом ситуація навряд чи зміниться. Очікується, що до кінця 2025 року ціни на хлібобулочні вироби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зростуть на 11-23%</w:t>
      </w:r>
      <w:r w:rsidRPr="00BA5A50">
        <w:rPr>
          <w:rFonts w:ascii="Roboto" w:hAnsi="Roboto"/>
          <w:color w:val="000000"/>
          <w:sz w:val="20"/>
          <w:szCs w:val="20"/>
        </w:rPr>
        <w:t> залежно від виду продукції.</w:t>
      </w:r>
    </w:p>
    <w:p w:rsidR="00BA5A50" w:rsidRPr="00BA5A50" w:rsidRDefault="009B4AE2" w:rsidP="00BA5A50">
      <w:pPr>
        <w:textAlignment w:val="baseline"/>
        <w:rPr>
          <w:rFonts w:ascii="Roboto" w:hAnsi="Roboto"/>
          <w:color w:val="000000"/>
          <w:sz w:val="20"/>
          <w:szCs w:val="20"/>
        </w:rPr>
      </w:pPr>
      <w:r w:rsidRPr="009B4AE2">
        <w:rPr>
          <w:rFonts w:ascii="inherit" w:hAnsi="inherit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A5A50" w:rsidRPr="00BA5A50">
        <w:rPr>
          <w:rFonts w:ascii="Roboto" w:hAnsi="Roboto"/>
          <w:color w:val="000000"/>
          <w:sz w:val="20"/>
          <w:szCs w:val="20"/>
        </w:rPr>
        <w:t>Такий прогноз озвучили в Національному науковому центрі "Інститут аграрної економіки". Щомісяця асортимент виробів хлібопекарської галузі</w:t>
      </w:r>
      <w:r w:rsidR="00BA5A50"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 дорожчає на 1-1,7%</w:t>
      </w:r>
      <w:r w:rsidR="00BA5A50" w:rsidRPr="00BA5A50">
        <w:rPr>
          <w:rFonts w:ascii="Roboto" w:hAnsi="Roboto"/>
          <w:color w:val="000000"/>
          <w:sz w:val="20"/>
          <w:szCs w:val="20"/>
        </w:rPr>
        <w:t>, констатувала в коментарі </w:t>
      </w:r>
      <w:hyperlink r:id="rId23" w:tgtFrame="_blank" w:history="1">
        <w:r w:rsidR="00BA5A50" w:rsidRPr="00BA5A50">
          <w:rPr>
            <w:rStyle w:val="a4"/>
            <w:rFonts w:ascii="inherit" w:hAnsi="inherit"/>
            <w:color w:val="1C629C"/>
            <w:sz w:val="20"/>
            <w:szCs w:val="20"/>
            <w:bdr w:val="none" w:sz="0" w:space="0" w:color="auto" w:frame="1"/>
          </w:rPr>
          <w:t>"Укрінформу</w:t>
        </w:r>
      </w:hyperlink>
      <w:r w:rsidR="00BA5A50" w:rsidRPr="00BA5A50">
        <w:rPr>
          <w:rFonts w:ascii="Roboto" w:hAnsi="Roboto"/>
          <w:color w:val="000000"/>
          <w:sz w:val="20"/>
          <w:szCs w:val="20"/>
        </w:rPr>
        <w:t>" співробітниця відділу аграрного ринку та міжнародної інтеграції Світлана Черемісіна.</w:t>
      </w:r>
    </w:p>
    <w:p w:rsidR="00BA5A50" w:rsidRPr="00BA5A50" w:rsidRDefault="00BA5A50" w:rsidP="00BA5A50">
      <w:pPr>
        <w:pStyle w:val="2"/>
        <w:shd w:val="clear" w:color="auto" w:fill="FFFFFF"/>
        <w:spacing w:before="300" w:after="300" w:line="506" w:lineRule="atLeast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Прогнози цін на хліб на кінець 2025 року</w:t>
      </w:r>
    </w:p>
    <w:p w:rsidR="00BA5A50" w:rsidRPr="00BA5A50" w:rsidRDefault="00BA5A50" w:rsidP="00BA5A50">
      <w:pPr>
        <w:numPr>
          <w:ilvl w:val="0"/>
          <w:numId w:val="11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Хліб пшеничний</w:t>
      </w:r>
      <w:r w:rsidRPr="00BA5A50">
        <w:rPr>
          <w:rFonts w:ascii="inherit" w:hAnsi="inherit"/>
          <w:color w:val="000000"/>
          <w:sz w:val="20"/>
          <w:szCs w:val="20"/>
        </w:rPr>
        <w:t> вищого ґатунку може коштувати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 xml:space="preserve">63,5 </w:t>
      </w:r>
      <w:proofErr w:type="spellStart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грн</w:t>
      </w:r>
      <w:proofErr w:type="spellEnd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/кг</w:t>
      </w:r>
      <w:r w:rsidRPr="00BA5A50">
        <w:rPr>
          <w:rFonts w:ascii="inherit" w:hAnsi="inherit"/>
          <w:color w:val="000000"/>
          <w:sz w:val="20"/>
          <w:szCs w:val="20"/>
        </w:rPr>
        <w:t> (+22,3% за рік).</w:t>
      </w:r>
    </w:p>
    <w:p w:rsidR="00BA5A50" w:rsidRPr="00BA5A50" w:rsidRDefault="00BA5A50" w:rsidP="00BA5A50">
      <w:pPr>
        <w:numPr>
          <w:ilvl w:val="0"/>
          <w:numId w:val="11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Хліб пшеничний</w:t>
      </w:r>
      <w:r w:rsidRPr="00BA5A50">
        <w:rPr>
          <w:rFonts w:ascii="inherit" w:hAnsi="inherit"/>
          <w:color w:val="000000"/>
          <w:sz w:val="20"/>
          <w:szCs w:val="20"/>
        </w:rPr>
        <w:t> першого ґатунку –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 xml:space="preserve">49,6 </w:t>
      </w:r>
      <w:proofErr w:type="spellStart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грн</w:t>
      </w:r>
      <w:proofErr w:type="spellEnd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/кг</w:t>
      </w:r>
      <w:r w:rsidRPr="00BA5A50">
        <w:rPr>
          <w:rFonts w:ascii="inherit" w:hAnsi="inherit"/>
          <w:color w:val="000000"/>
          <w:sz w:val="20"/>
          <w:szCs w:val="20"/>
        </w:rPr>
        <w:t> (+16,7%).</w:t>
      </w:r>
    </w:p>
    <w:p w:rsidR="00BA5A50" w:rsidRPr="00BA5A50" w:rsidRDefault="00BA5A50" w:rsidP="00BA5A50">
      <w:pPr>
        <w:numPr>
          <w:ilvl w:val="0"/>
          <w:numId w:val="11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Житній хліб</w:t>
      </w:r>
      <w:r w:rsidRPr="00BA5A50">
        <w:rPr>
          <w:rFonts w:ascii="inherit" w:hAnsi="inherit"/>
          <w:color w:val="000000"/>
          <w:sz w:val="20"/>
          <w:szCs w:val="20"/>
        </w:rPr>
        <w:t> –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 xml:space="preserve">50,6 </w:t>
      </w:r>
      <w:proofErr w:type="spellStart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грн</w:t>
      </w:r>
      <w:proofErr w:type="spellEnd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/кг</w:t>
      </w:r>
      <w:r w:rsidRPr="00BA5A50">
        <w:rPr>
          <w:rFonts w:ascii="inherit" w:hAnsi="inherit"/>
          <w:color w:val="000000"/>
          <w:sz w:val="20"/>
          <w:szCs w:val="20"/>
        </w:rPr>
        <w:t> (+12,1%).</w:t>
      </w:r>
    </w:p>
    <w:p w:rsidR="00BA5A50" w:rsidRPr="00BA5A50" w:rsidRDefault="00BA5A50" w:rsidP="00BA5A50">
      <w:pPr>
        <w:numPr>
          <w:ilvl w:val="0"/>
          <w:numId w:val="11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Батон</w:t>
      </w:r>
      <w:r w:rsidRPr="00BA5A50">
        <w:rPr>
          <w:rFonts w:ascii="inherit" w:hAnsi="inherit"/>
          <w:color w:val="000000"/>
          <w:sz w:val="20"/>
          <w:szCs w:val="20"/>
        </w:rPr>
        <w:t> (0,5 кг) –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 xml:space="preserve">30,9 </w:t>
      </w:r>
      <w:proofErr w:type="spellStart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грн</w:t>
      </w:r>
      <w:proofErr w:type="spellEnd"/>
      <w:r w:rsidRPr="00BA5A50">
        <w:rPr>
          <w:rFonts w:ascii="inherit" w:hAnsi="inherit"/>
          <w:color w:val="000000"/>
          <w:sz w:val="20"/>
          <w:szCs w:val="20"/>
        </w:rPr>
        <w:t> (+11,2%)</w:t>
      </w:r>
    </w:p>
    <w:p w:rsidR="00BA5A50" w:rsidRPr="00BA5A50" w:rsidRDefault="00BA5A50" w:rsidP="00BA5A50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Черемісіна зазначає, що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врожай не є визначальним фактором</w:t>
      </w:r>
      <w:r w:rsidRPr="00BA5A50">
        <w:rPr>
          <w:rFonts w:ascii="Roboto" w:hAnsi="Roboto"/>
          <w:color w:val="000000"/>
          <w:sz w:val="20"/>
          <w:szCs w:val="20"/>
        </w:rPr>
        <w:t> ціноутворення. Річ у тім, що тільки 20-25% зібраного зерна йде на внутрішній ринок, а решта – на експорт. Головний же тиск на ціни чинять інші чинники:</w:t>
      </w:r>
    </w:p>
    <w:p w:rsidR="00BA5A50" w:rsidRPr="00BA5A50" w:rsidRDefault="00BA5A50" w:rsidP="00BA5A50">
      <w:pPr>
        <w:numPr>
          <w:ilvl w:val="0"/>
          <w:numId w:val="12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color w:val="000000"/>
          <w:sz w:val="20"/>
          <w:szCs w:val="20"/>
        </w:rPr>
        <w:t>Спочатку року пшеничне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борошно </w:t>
      </w:r>
      <w:r w:rsidRPr="00BA5A50">
        <w:rPr>
          <w:rFonts w:ascii="inherit" w:hAnsi="inherit"/>
          <w:color w:val="000000"/>
          <w:sz w:val="20"/>
          <w:szCs w:val="20"/>
        </w:rPr>
        <w:t>подорожчало на 4,3%, житнє – на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55,2%</w:t>
      </w:r>
      <w:r w:rsidRPr="00BA5A50">
        <w:rPr>
          <w:rFonts w:ascii="inherit" w:hAnsi="inherit"/>
          <w:color w:val="000000"/>
          <w:sz w:val="20"/>
          <w:szCs w:val="20"/>
        </w:rPr>
        <w:t>.</w:t>
      </w:r>
    </w:p>
    <w:p w:rsidR="00BA5A50" w:rsidRPr="00BA5A50" w:rsidRDefault="00BA5A50" w:rsidP="00BA5A50">
      <w:pPr>
        <w:numPr>
          <w:ilvl w:val="0"/>
          <w:numId w:val="12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color w:val="000000"/>
          <w:sz w:val="20"/>
          <w:szCs w:val="20"/>
        </w:rPr>
        <w:t>Ціни на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бензин</w:t>
      </w:r>
      <w:r w:rsidRPr="00BA5A50">
        <w:rPr>
          <w:rFonts w:ascii="inherit" w:hAnsi="inherit"/>
          <w:color w:val="000000"/>
          <w:sz w:val="20"/>
          <w:szCs w:val="20"/>
        </w:rPr>
        <w:t> і дизель зросли на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6,7</w:t>
      </w:r>
      <w:r w:rsidRPr="00BA5A50">
        <w:rPr>
          <w:rFonts w:ascii="inherit" w:hAnsi="inherit"/>
          <w:color w:val="000000"/>
          <w:sz w:val="20"/>
          <w:szCs w:val="20"/>
        </w:rPr>
        <w:t> і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6,9%</w:t>
      </w:r>
      <w:r w:rsidRPr="00BA5A50">
        <w:rPr>
          <w:rFonts w:ascii="inherit" w:hAnsi="inherit"/>
          <w:color w:val="000000"/>
          <w:sz w:val="20"/>
          <w:szCs w:val="20"/>
        </w:rPr>
        <w:t> відповідно.</w:t>
      </w:r>
    </w:p>
    <w:p w:rsidR="00BA5A50" w:rsidRPr="00BA5A50" w:rsidRDefault="00BA5A50" w:rsidP="00BA5A50">
      <w:pPr>
        <w:numPr>
          <w:ilvl w:val="0"/>
          <w:numId w:val="12"/>
        </w:numPr>
        <w:shd w:val="clear" w:color="auto" w:fill="FFFFFF"/>
        <w:spacing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color w:val="000000"/>
          <w:sz w:val="20"/>
          <w:szCs w:val="20"/>
        </w:rPr>
        <w:t>Підприємства, що мають статус критично важливих, зобов'язані платити працівникам 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зарплату </w:t>
      </w:r>
      <w:r w:rsidRPr="00BA5A50">
        <w:rPr>
          <w:rFonts w:ascii="inherit" w:hAnsi="inherit"/>
          <w:color w:val="000000"/>
          <w:sz w:val="20"/>
          <w:szCs w:val="20"/>
        </w:rPr>
        <w:t xml:space="preserve">не нижче 20 тис. </w:t>
      </w:r>
      <w:proofErr w:type="spellStart"/>
      <w:r w:rsidRPr="00BA5A50">
        <w:rPr>
          <w:rFonts w:ascii="inherit" w:hAnsi="inherit"/>
          <w:color w:val="000000"/>
          <w:sz w:val="20"/>
          <w:szCs w:val="20"/>
        </w:rPr>
        <w:t>грн</w:t>
      </w:r>
      <w:proofErr w:type="spellEnd"/>
      <w:r w:rsidRPr="00BA5A50">
        <w:rPr>
          <w:rFonts w:ascii="inherit" w:hAnsi="inherit"/>
          <w:color w:val="000000"/>
          <w:sz w:val="20"/>
          <w:szCs w:val="20"/>
        </w:rPr>
        <w:t xml:space="preserve"> на місяць, що також впливає на кінцеву вартість продукції.</w:t>
      </w:r>
    </w:p>
    <w:p w:rsidR="00BA5A50" w:rsidRPr="00BA5A50" w:rsidRDefault="00BA5A50" w:rsidP="00BA5A50">
      <w:pPr>
        <w:pStyle w:val="2"/>
        <w:shd w:val="clear" w:color="auto" w:fill="FFFFFF"/>
        <w:spacing w:before="0" w:after="0" w:line="506" w:lineRule="atLeast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Скільки </w:t>
      </w:r>
      <w:r w:rsidRPr="00BA5A50">
        <w:rPr>
          <w:rStyle w:val="a8"/>
          <w:rFonts w:ascii="inherit" w:hAnsi="inherit"/>
          <w:b/>
          <w:bCs w:val="0"/>
          <w:color w:val="000000"/>
          <w:sz w:val="20"/>
          <w:szCs w:val="20"/>
          <w:bdr w:val="none" w:sz="0" w:space="0" w:color="auto" w:frame="1"/>
        </w:rPr>
        <w:t>коштує хліб у вересні</w:t>
      </w:r>
    </w:p>
    <w:p w:rsidR="00BA5A50" w:rsidRPr="00BA5A50" w:rsidRDefault="00BA5A50" w:rsidP="00BA5A50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Станом на 20 вересня українські супермаркети, за даними порталу </w:t>
      </w:r>
      <w:hyperlink r:id="rId24" w:tgtFrame="_blank" w:history="1">
        <w:r w:rsidRPr="00BA5A50">
          <w:rPr>
            <w:rStyle w:val="a4"/>
            <w:rFonts w:ascii="inherit" w:hAnsi="inherit"/>
            <w:color w:val="1C629C"/>
            <w:sz w:val="20"/>
            <w:szCs w:val="20"/>
            <w:bdr w:val="none" w:sz="0" w:space="0" w:color="auto" w:frame="1"/>
          </w:rPr>
          <w:t>"Мінфін</w:t>
        </w:r>
      </w:hyperlink>
      <w:r w:rsidRPr="00BA5A50">
        <w:rPr>
          <w:rFonts w:ascii="Roboto" w:hAnsi="Roboto"/>
          <w:color w:val="000000"/>
          <w:sz w:val="20"/>
          <w:szCs w:val="20"/>
        </w:rPr>
        <w:t>", продають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 житній хліб</w:t>
      </w:r>
      <w:r w:rsidRPr="00BA5A50">
        <w:rPr>
          <w:rFonts w:ascii="Roboto" w:hAnsi="Roboto"/>
          <w:color w:val="000000"/>
          <w:sz w:val="20"/>
          <w:szCs w:val="20"/>
        </w:rPr>
        <w:t> </w:t>
      </w:r>
      <w:proofErr w:type="spellStart"/>
      <w:r w:rsidRPr="00BA5A50">
        <w:rPr>
          <w:rFonts w:ascii="Roboto" w:hAnsi="Roboto"/>
          <w:color w:val="000000"/>
          <w:sz w:val="20"/>
          <w:szCs w:val="20"/>
        </w:rPr>
        <w:t>Riga</w:t>
      </w:r>
      <w:proofErr w:type="spellEnd"/>
      <w:r w:rsidRPr="00BA5A50"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 w:rsidRPr="00BA5A50">
        <w:rPr>
          <w:rFonts w:ascii="Roboto" w:hAnsi="Roboto"/>
          <w:color w:val="000000"/>
          <w:sz w:val="20"/>
          <w:szCs w:val="20"/>
        </w:rPr>
        <w:t>Бородинівський</w:t>
      </w:r>
      <w:proofErr w:type="spellEnd"/>
      <w:r w:rsidRPr="00BA5A50">
        <w:rPr>
          <w:rFonts w:ascii="Roboto" w:hAnsi="Roboto"/>
          <w:color w:val="000000"/>
          <w:sz w:val="20"/>
          <w:szCs w:val="20"/>
        </w:rPr>
        <w:t xml:space="preserve"> (буханець 300 г) у середньому по 45,83 грн. Це відповідає середній ціні в липні та серпні, тобто поки що подорожчання цього товару не спостерігається.</w:t>
      </w:r>
    </w:p>
    <w:p w:rsidR="00BA5A50" w:rsidRPr="00BA5A50" w:rsidRDefault="00BA5A50" w:rsidP="00BA5A50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>Водночас</w:t>
      </w:r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 хліб пшеничний </w:t>
      </w:r>
      <w:r w:rsidRPr="00BA5A50">
        <w:rPr>
          <w:rFonts w:ascii="Roboto" w:hAnsi="Roboto"/>
          <w:color w:val="000000"/>
          <w:sz w:val="20"/>
          <w:szCs w:val="20"/>
        </w:rPr>
        <w:t>Цар Хліб нарізка (буханець 600 г) за місяць все ж </w:t>
      </w:r>
      <w:hyperlink r:id="rId25" w:tgtFrame="_blank" w:history="1">
        <w:r w:rsidRPr="00BA5A50">
          <w:rPr>
            <w:rStyle w:val="a4"/>
            <w:rFonts w:ascii="inherit" w:hAnsi="inherit"/>
            <w:color w:val="1C629C"/>
            <w:sz w:val="20"/>
            <w:szCs w:val="20"/>
            <w:bdr w:val="none" w:sz="0" w:space="0" w:color="auto" w:frame="1"/>
          </w:rPr>
          <w:t>подорожчав</w:t>
        </w:r>
      </w:hyperlink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 xml:space="preserve"> на 2,86 </w:t>
      </w:r>
      <w:proofErr w:type="spellStart"/>
      <w:r w:rsidRPr="00BA5A50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грн</w:t>
      </w:r>
      <w:proofErr w:type="spellEnd"/>
      <w:r w:rsidRPr="00BA5A50">
        <w:rPr>
          <w:rFonts w:ascii="Roboto" w:hAnsi="Roboto"/>
          <w:color w:val="000000"/>
          <w:sz w:val="20"/>
          <w:szCs w:val="20"/>
        </w:rPr>
        <w:t> – до середніх 45,78 грн. Утім, у червні він був ще дорожчим – у середньому 49,49 грн.</w:t>
      </w:r>
    </w:p>
    <w:p w:rsidR="00BA5A50" w:rsidRPr="00BA5A50" w:rsidRDefault="00BA5A50" w:rsidP="00BA5A50">
      <w:pPr>
        <w:pStyle w:val="a7"/>
        <w:shd w:val="clear" w:color="auto" w:fill="FFFFFF"/>
        <w:spacing w:before="300" w:beforeAutospacing="0" w:after="30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BA5A50">
        <w:rPr>
          <w:rFonts w:ascii="Roboto" w:hAnsi="Roboto"/>
          <w:color w:val="000000"/>
          <w:sz w:val="20"/>
          <w:szCs w:val="20"/>
        </w:rPr>
        <w:t xml:space="preserve">Ціни в супермаркетах на цей пшеничний хліб 20 вересня коливаються в діапазоні від ??? </w:t>
      </w:r>
      <w:proofErr w:type="spellStart"/>
      <w:r w:rsidRPr="00BA5A50">
        <w:rPr>
          <w:rFonts w:ascii="Roboto" w:hAnsi="Roboto"/>
          <w:color w:val="000000"/>
          <w:sz w:val="20"/>
          <w:szCs w:val="20"/>
        </w:rPr>
        <w:t>грн</w:t>
      </w:r>
      <w:proofErr w:type="spellEnd"/>
      <w:r w:rsidRPr="00BA5A50">
        <w:rPr>
          <w:rFonts w:ascii="Roboto" w:hAnsi="Roboto"/>
          <w:color w:val="000000"/>
          <w:sz w:val="20"/>
          <w:szCs w:val="20"/>
        </w:rPr>
        <w:t xml:space="preserve"> до ???? буханку. В окремих мережах встановлено такі розцінки:</w:t>
      </w:r>
    </w:p>
    <w:p w:rsidR="00BA5A50" w:rsidRPr="00BA5A50" w:rsidRDefault="00BA5A50" w:rsidP="00BA5A50">
      <w:pPr>
        <w:numPr>
          <w:ilvl w:val="0"/>
          <w:numId w:val="13"/>
        </w:numPr>
        <w:shd w:val="clear" w:color="auto" w:fill="FFFFFF"/>
        <w:spacing w:before="300"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color w:val="000000"/>
          <w:sz w:val="20"/>
          <w:szCs w:val="20"/>
        </w:rPr>
        <w:t>"</w:t>
      </w:r>
      <w:proofErr w:type="spellStart"/>
      <w:r w:rsidRPr="00BA5A50">
        <w:rPr>
          <w:rFonts w:ascii="inherit" w:hAnsi="inherit"/>
          <w:color w:val="000000"/>
          <w:sz w:val="20"/>
          <w:szCs w:val="20"/>
        </w:rPr>
        <w:t>Megamarket</w:t>
      </w:r>
      <w:proofErr w:type="spellEnd"/>
      <w:r w:rsidRPr="00BA5A50">
        <w:rPr>
          <w:rFonts w:ascii="inherit" w:hAnsi="inherit"/>
          <w:color w:val="000000"/>
          <w:sz w:val="20"/>
          <w:szCs w:val="20"/>
        </w:rPr>
        <w:t xml:space="preserve">" – 42,9 </w:t>
      </w:r>
      <w:proofErr w:type="spellStart"/>
      <w:r w:rsidRPr="00BA5A50">
        <w:rPr>
          <w:rFonts w:ascii="inherit" w:hAnsi="inherit"/>
          <w:color w:val="000000"/>
          <w:sz w:val="20"/>
          <w:szCs w:val="20"/>
        </w:rPr>
        <w:t>грн</w:t>
      </w:r>
      <w:proofErr w:type="spellEnd"/>
      <w:r w:rsidRPr="00BA5A50">
        <w:rPr>
          <w:rFonts w:ascii="inherit" w:hAnsi="inherit"/>
          <w:color w:val="000000"/>
          <w:sz w:val="20"/>
          <w:szCs w:val="20"/>
        </w:rPr>
        <w:t>;</w:t>
      </w:r>
    </w:p>
    <w:p w:rsidR="00BA5A50" w:rsidRPr="00BA5A50" w:rsidRDefault="009B4AE2" w:rsidP="00BA5A50">
      <w:pPr>
        <w:shd w:val="clear" w:color="auto" w:fill="FFFFFF"/>
        <w:spacing w:line="240" w:lineRule="auto"/>
        <w:textAlignment w:val="baseline"/>
        <w:rPr>
          <w:rFonts w:ascii="inherit" w:hAnsi="inherit"/>
          <w:color w:val="000000"/>
          <w:sz w:val="20"/>
          <w:szCs w:val="20"/>
        </w:rPr>
      </w:pPr>
      <w:r w:rsidRPr="009B4AE2">
        <w:rPr>
          <w:rFonts w:ascii="Roboto" w:hAnsi="Roboto"/>
          <w:color w:val="000000"/>
          <w:sz w:val="20"/>
          <w:szCs w:val="20"/>
        </w:rPr>
        <w:pict>
          <v:shape id="_x0000_i1026" type="#_x0000_t75" alt="Ціни на пшеничний хліб в Україні" style="width:24pt;height:24pt"/>
        </w:pict>
      </w:r>
      <w:r w:rsidR="00BA5A50" w:rsidRPr="00BA5A50">
        <w:rPr>
          <w:rFonts w:ascii="inherit" w:hAnsi="inherit"/>
          <w:color w:val="000000"/>
          <w:sz w:val="20"/>
          <w:szCs w:val="20"/>
        </w:rPr>
        <w:t>"</w:t>
      </w:r>
      <w:proofErr w:type="spellStart"/>
      <w:r w:rsidR="00BA5A50" w:rsidRPr="00BA5A50">
        <w:rPr>
          <w:rFonts w:ascii="inherit" w:hAnsi="inherit"/>
          <w:color w:val="000000"/>
          <w:sz w:val="20"/>
          <w:szCs w:val="20"/>
        </w:rPr>
        <w:t>Metro</w:t>
      </w:r>
      <w:proofErr w:type="spellEnd"/>
      <w:r w:rsidR="00BA5A50" w:rsidRPr="00BA5A50">
        <w:rPr>
          <w:rFonts w:ascii="inherit" w:hAnsi="inherit"/>
          <w:color w:val="000000"/>
          <w:sz w:val="20"/>
          <w:szCs w:val="20"/>
        </w:rPr>
        <w:t xml:space="preserve">" – 48,65 </w:t>
      </w:r>
      <w:proofErr w:type="spellStart"/>
      <w:r w:rsidR="00BA5A50" w:rsidRPr="00BA5A50">
        <w:rPr>
          <w:rFonts w:ascii="inherit" w:hAnsi="inherit"/>
          <w:color w:val="000000"/>
          <w:sz w:val="20"/>
          <w:szCs w:val="20"/>
        </w:rPr>
        <w:t>грн</w:t>
      </w:r>
      <w:proofErr w:type="spellEnd"/>
      <w:r w:rsidR="00BA5A50" w:rsidRPr="00BA5A50">
        <w:rPr>
          <w:rFonts w:ascii="inherit" w:hAnsi="inherit"/>
          <w:color w:val="000000"/>
          <w:sz w:val="20"/>
          <w:szCs w:val="20"/>
        </w:rPr>
        <w:t>;</w:t>
      </w:r>
    </w:p>
    <w:p w:rsidR="00BA5A50" w:rsidRPr="00BA5A50" w:rsidRDefault="00BA5A50" w:rsidP="00BA5A50">
      <w:pPr>
        <w:numPr>
          <w:ilvl w:val="0"/>
          <w:numId w:val="14"/>
        </w:numPr>
        <w:shd w:val="clear" w:color="auto" w:fill="FFFFFF"/>
        <w:spacing w:before="300" w:after="0" w:line="413" w:lineRule="atLeast"/>
        <w:ind w:left="750" w:right="150"/>
        <w:textAlignment w:val="baseline"/>
        <w:rPr>
          <w:rFonts w:ascii="inherit" w:hAnsi="inherit"/>
          <w:color w:val="000000"/>
          <w:sz w:val="20"/>
          <w:szCs w:val="20"/>
        </w:rPr>
      </w:pPr>
      <w:r w:rsidRPr="00BA5A50">
        <w:rPr>
          <w:rFonts w:ascii="inherit" w:hAnsi="inherit"/>
          <w:color w:val="000000"/>
          <w:sz w:val="20"/>
          <w:szCs w:val="20"/>
        </w:rPr>
        <w:t>"Сільпо" – 46,19 грн.</w:t>
      </w:r>
    </w:p>
    <w:sectPr w:rsidR="00BA5A50" w:rsidRPr="00BA5A50" w:rsidSect="001029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339F"/>
    <w:multiLevelType w:val="multilevel"/>
    <w:tmpl w:val="23D62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3CB4AE7"/>
    <w:multiLevelType w:val="multilevel"/>
    <w:tmpl w:val="1B54D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6F3E18"/>
    <w:multiLevelType w:val="multilevel"/>
    <w:tmpl w:val="E03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C5C16"/>
    <w:multiLevelType w:val="multilevel"/>
    <w:tmpl w:val="EC14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A6991"/>
    <w:multiLevelType w:val="multilevel"/>
    <w:tmpl w:val="609CC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1A22C3D"/>
    <w:multiLevelType w:val="multilevel"/>
    <w:tmpl w:val="D1D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C71AB8"/>
    <w:multiLevelType w:val="multilevel"/>
    <w:tmpl w:val="985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720AD"/>
    <w:multiLevelType w:val="multilevel"/>
    <w:tmpl w:val="7D8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0622B"/>
    <w:multiLevelType w:val="multilevel"/>
    <w:tmpl w:val="9790FD9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400E63"/>
    <w:multiLevelType w:val="multilevel"/>
    <w:tmpl w:val="3C5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D45E5A"/>
    <w:multiLevelType w:val="multilevel"/>
    <w:tmpl w:val="F48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422783"/>
    <w:multiLevelType w:val="multilevel"/>
    <w:tmpl w:val="07C2101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6A022849"/>
    <w:multiLevelType w:val="multilevel"/>
    <w:tmpl w:val="51F0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029DC"/>
    <w:rsid w:val="001029DC"/>
    <w:rsid w:val="0016517E"/>
    <w:rsid w:val="003C5E1B"/>
    <w:rsid w:val="006E182B"/>
    <w:rsid w:val="00750BA1"/>
    <w:rsid w:val="008A6D69"/>
    <w:rsid w:val="009B4AE2"/>
    <w:rsid w:val="00AC471F"/>
    <w:rsid w:val="00B4017C"/>
    <w:rsid w:val="00B479E1"/>
    <w:rsid w:val="00BA5A50"/>
    <w:rsid w:val="00C249A5"/>
    <w:rsid w:val="00C35B91"/>
    <w:rsid w:val="00C65571"/>
    <w:rsid w:val="00CF5FDC"/>
    <w:rsid w:val="00D34514"/>
    <w:rsid w:val="00E85559"/>
    <w:rsid w:val="00F5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normal"/>
    <w:next w:val="normal"/>
    <w:rsid w:val="001029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029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029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029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029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029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29DC"/>
  </w:style>
  <w:style w:type="table" w:customStyle="1" w:styleId="TableNormal">
    <w:name w:val="Table Normal"/>
    <w:rsid w:val="00102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29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normal"/>
    <w:next w:val="normal"/>
    <w:rsid w:val="001029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6">
    <w:name w:val="rvps6"/>
    <w:basedOn w:val="a"/>
    <w:uiPriority w:val="99"/>
    <w:rsid w:val="001651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CF5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CF5FD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50BA1"/>
    <w:rPr>
      <w:rFonts w:ascii="Tahoma" w:hAnsi="Tahoma" w:cs="Tahoma"/>
      <w:sz w:val="16"/>
      <w:szCs w:val="16"/>
    </w:rPr>
  </w:style>
  <w:style w:type="character" w:customStyle="1" w:styleId="black">
    <w:name w:val="black"/>
    <w:basedOn w:val="a0"/>
    <w:rsid w:val="00C249A5"/>
  </w:style>
  <w:style w:type="character" w:customStyle="1" w:styleId="videoofdaytitle">
    <w:name w:val="videoofday_title"/>
    <w:basedOn w:val="a0"/>
    <w:rsid w:val="00BA5A50"/>
  </w:style>
  <w:style w:type="character" w:customStyle="1" w:styleId="vjs-control-text">
    <w:name w:val="vjs-control-text"/>
    <w:basedOn w:val="a0"/>
    <w:rsid w:val="00BA5A50"/>
  </w:style>
  <w:style w:type="character" w:customStyle="1" w:styleId="h-select-all">
    <w:name w:val="h-select-all"/>
    <w:basedOn w:val="a0"/>
    <w:rsid w:val="003C5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6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1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37802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minfin.com.ua/ua/markets/" TargetMode="External"/><Relationship Id="rId13" Type="http://schemas.openxmlformats.org/officeDocument/2006/relationships/hyperlink" Target="https://index.minfin.com.ua/ua/markets/wares/prods/bakery/bread/?k=%D0%B1%D0%B0%D1%82%D0%BE%D0%BD%3D%3D%D0%BA%D0%B8%D0%B5%D0%B2%D1%81%D0%BA%D0%B8%D0%B9-%D0%BD%D0%B0%D1%80%D0%B5%D0%B7%D0%BD%D0%BE%D0%B9%3D+500%D0%B3%D1%80" TargetMode="External"/><Relationship Id="rId18" Type="http://schemas.openxmlformats.org/officeDocument/2006/relationships/hyperlink" Target="https://auchan.zakaz.ua/ru/products/khlib-riga-khlib-300g--04820199700187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ovus.zakaz.ua/uk/products/khlib-tsar-khlib-600g--04820159020102/" TargetMode="External"/><Relationship Id="rId7" Type="http://schemas.openxmlformats.org/officeDocument/2006/relationships/hyperlink" Target="https://index.minfin.com.ua/ua/" TargetMode="External"/><Relationship Id="rId12" Type="http://schemas.openxmlformats.org/officeDocument/2006/relationships/hyperlink" Target="https://index.minfin.com.ua/ua/markets/wares/prods/bakery/bread/?k=%D0%B1%D0%B0%D1%82%D0%BE%D0%BD%3D%3D%D0%B1%D0%B0%D1%82%D0%BE%D0%BD-%D1%80%D1%83%D0%BC%D1%8F%D0%BD%D0%B5%D1%86%3D%D0%BD%D0%B0%D1%80%D0%B5%D0%B7%D0%BA%D0%B0+450%D0%B3%D1%80" TargetMode="External"/><Relationship Id="rId17" Type="http://schemas.openxmlformats.org/officeDocument/2006/relationships/hyperlink" Target="https://index.minfin.com.ua/ua/markets/wares/prods/bakery/bread/?k=%D1%85%D0%BB%D0%B5%D0%B1-%D1%80%D0%B6%D0%B0%D0%BD%D0%BE%D0%B9%3Driga%3D%D0%B1%D0%BE%D1%80%D0%BE%D0%B4%D0%B8%D0%BD%D0%BE%D0%B2%D1%81%D0%BA%D0%B8%D0%B9%3D+300%D0%B3%D1%80" TargetMode="External"/><Relationship Id="rId25" Type="http://schemas.openxmlformats.org/officeDocument/2006/relationships/hyperlink" Target="https://index.minfin.com.ua/ua/markets/wares/prods/bakery/bread/whe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dex.minfin.com.ua/ua/markets/wares/prods/bakery/bread/?k=%D1%85%D0%BB%D0%B5%D0%B1-%D1%80%D0%B6%D0%B0%D0%BD%D0%BE%D0%B9%3D%3D%D1%81%D1%82%D0%BE%D0%BB%D0%B8%D1%87%D0%BD%D1%8B%D0%B9%3D+950%D0%B3%D1%80" TargetMode="External"/><Relationship Id="rId20" Type="http://schemas.openxmlformats.org/officeDocument/2006/relationships/hyperlink" Target="https://metro.zakaz.ua/ru/products/khlib-riga-khlib-300g--0482021991011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2-09-003884-a" TargetMode="External"/><Relationship Id="rId11" Type="http://schemas.openxmlformats.org/officeDocument/2006/relationships/hyperlink" Target="https://index.minfin.com.ua/ua/markets/wares/prods/bakery/" TargetMode="External"/><Relationship Id="rId24" Type="http://schemas.openxmlformats.org/officeDocument/2006/relationships/hyperlink" Target="https://index.minfin.com.ua/ua/markets/wares/prods/bakery/bread/ry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ex.minfin.com.ua/ua/markets/wares/prods/bakery/bread/?k=%D1%85%D0%BB%D0%B5%D0%B1-%D0%BF%D1%88%D0%B5%D0%BD%D0%B8%D1%87%D0%BD%D1%8B%D0%B9%3D%D1%86%D0%B0%D1%80%D1%8C-%D1%85%D0%BB%D0%B5%D0%B1%3D%3D%D0%BD%D0%B0%D1%80%D0%B5%D0%B7%D0%BA%D0%B0+600%D0%B3%D1%80" TargetMode="External"/><Relationship Id="rId23" Type="http://schemas.openxmlformats.org/officeDocument/2006/relationships/hyperlink" Target="https://www.ukrinform.ua/rubric-economy/4038235-tendencia-do-somisacnogo-zdorozcanna-hliba-zberigaetsa-ekspertka.html" TargetMode="External"/><Relationship Id="rId10" Type="http://schemas.openxmlformats.org/officeDocument/2006/relationships/hyperlink" Target="https://index.minfin.com.ua/ua/markets/wares/prods/" TargetMode="External"/><Relationship Id="rId19" Type="http://schemas.openxmlformats.org/officeDocument/2006/relationships/hyperlink" Target="https://megamarket.zakaz.ua/ru/products/khlib-riga-khlib-300g--048202199101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ex.minfin.com.ua/ua/markets/wares/" TargetMode="External"/><Relationship Id="rId14" Type="http://schemas.openxmlformats.org/officeDocument/2006/relationships/hyperlink" Target="https://index.minfin.com.ua/ua/markets/wares/prods/bakery/bread/?k=%D1%85%D0%BB%D0%B5%D0%B1-%D0%BF%D1%88%D0%B5%D0%BD%D0%B8%D1%87%D0%BD%D1%8B%D0%B9%3D%3D%3D%D0%BD%D0%B0%D1%80%D0%B5%D0%B7%D0%BA%D0%B0+650%D0%B3%D1%80" TargetMode="External"/><Relationship Id="rId22" Type="http://schemas.openxmlformats.org/officeDocument/2006/relationships/hyperlink" Target="https://www.obozrevatel.com/ukr/entity/hleb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5528</Words>
  <Characters>3151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dcterms:created xsi:type="dcterms:W3CDTF">2024-12-11T13:45:00Z</dcterms:created>
  <dcterms:modified xsi:type="dcterms:W3CDTF">2025-12-09T08:32:00Z</dcterms:modified>
</cp:coreProperties>
</file>