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CA" w:rsidRPr="00B4017C" w:rsidRDefault="001411CA" w:rsidP="001411CA">
      <w:pPr>
        <w:pStyle w:val="rvps6"/>
        <w:spacing w:before="0" w:beforeAutospacing="0" w:after="0" w:afterAutospacing="0"/>
        <w:jc w:val="center"/>
        <w:rPr>
          <w:b/>
        </w:rPr>
      </w:pPr>
      <w:r w:rsidRPr="00B4017C">
        <w:rPr>
          <w:b/>
        </w:rPr>
        <w:t xml:space="preserve">КНП «Тернопільський обласний клінічний </w:t>
      </w:r>
      <w:proofErr w:type="spellStart"/>
      <w:r w:rsidRPr="00B4017C">
        <w:rPr>
          <w:b/>
        </w:rPr>
        <w:t>перинатальний</w:t>
      </w:r>
      <w:proofErr w:type="spellEnd"/>
      <w:r w:rsidRPr="00B4017C">
        <w:rPr>
          <w:b/>
        </w:rPr>
        <w:t xml:space="preserve"> центр «Мати і </w:t>
      </w:r>
      <w:proofErr w:type="spellStart"/>
      <w:r w:rsidRPr="00B4017C">
        <w:rPr>
          <w:b/>
        </w:rPr>
        <w:t>дитина»ТОР</w:t>
      </w:r>
      <w:proofErr w:type="spellEnd"/>
    </w:p>
    <w:p w:rsidR="001411CA" w:rsidRPr="00B4017C" w:rsidRDefault="001411CA" w:rsidP="001411C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017C">
        <w:rPr>
          <w:rFonts w:ascii="Times New Roman" w:hAnsi="Times New Roman"/>
          <w:b/>
          <w:color w:val="000000"/>
          <w:sz w:val="24"/>
          <w:szCs w:val="24"/>
        </w:rPr>
        <w:t>(ЄДРПОУ 35492401)</w:t>
      </w:r>
    </w:p>
    <w:p w:rsidR="001411CA" w:rsidRPr="00AC1E64" w:rsidRDefault="001411CA" w:rsidP="001411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  <w:bdr w:val="none" w:sz="0" w:space="0" w:color="auto" w:frame="1"/>
          <w:lang w:val="uk-UA"/>
        </w:rPr>
      </w:pPr>
    </w:p>
    <w:p w:rsidR="00F22266" w:rsidRDefault="001411CA" w:rsidP="001411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  <w:bdr w:val="none" w:sz="0" w:space="0" w:color="auto" w:frame="1"/>
          <w:lang w:val="uk-UA"/>
        </w:rPr>
      </w:pPr>
      <w:r w:rsidRPr="00AC1E64">
        <w:rPr>
          <w:b/>
          <w:bCs/>
          <w:color w:val="000000"/>
          <w:sz w:val="21"/>
          <w:szCs w:val="21"/>
          <w:bdr w:val="none" w:sz="0" w:space="0" w:color="auto" w:frame="1"/>
          <w:lang w:val="uk-UA"/>
        </w:rPr>
        <w:t>ОБҐРУНТУВАННЯ</w:t>
      </w:r>
      <w:r w:rsidR="00F22266">
        <w:rPr>
          <w:b/>
          <w:bCs/>
          <w:color w:val="000000"/>
          <w:sz w:val="21"/>
          <w:szCs w:val="21"/>
          <w:bdr w:val="none" w:sz="0" w:space="0" w:color="auto" w:frame="1"/>
          <w:lang w:val="uk-UA"/>
        </w:rPr>
        <w:t xml:space="preserve"> </w:t>
      </w:r>
    </w:p>
    <w:p w:rsidR="001411CA" w:rsidRPr="00AC1E64" w:rsidRDefault="00F22266" w:rsidP="001411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  <w:lang w:val="uk-UA"/>
        </w:rPr>
      </w:pPr>
      <w:r w:rsidRPr="00F22266">
        <w:rPr>
          <w:rStyle w:val="h-select-all"/>
          <w:b/>
          <w:color w:val="333333"/>
          <w:sz w:val="22"/>
          <w:szCs w:val="22"/>
          <w:bdr w:val="none" w:sz="0" w:space="0" w:color="auto" w:frame="1"/>
        </w:rPr>
        <w:t>UA</w:t>
      </w:r>
      <w:r w:rsidRPr="00F22266">
        <w:rPr>
          <w:rStyle w:val="h-select-all"/>
          <w:b/>
          <w:color w:val="333333"/>
          <w:sz w:val="22"/>
          <w:szCs w:val="22"/>
          <w:bdr w:val="none" w:sz="0" w:space="0" w:color="auto" w:frame="1"/>
          <w:lang w:val="uk-UA"/>
        </w:rPr>
        <w:t>-2025-12-08-007924-</w:t>
      </w:r>
      <w:proofErr w:type="spellStart"/>
      <w:r w:rsidRPr="00F22266">
        <w:rPr>
          <w:rStyle w:val="h-select-all"/>
          <w:b/>
          <w:color w:val="333333"/>
          <w:sz w:val="22"/>
          <w:szCs w:val="22"/>
          <w:bdr w:val="none" w:sz="0" w:space="0" w:color="auto" w:frame="1"/>
        </w:rPr>
        <w:t>a</w:t>
      </w:r>
      <w:proofErr w:type="spellEnd"/>
      <w:r w:rsidRPr="00F22266">
        <w:rPr>
          <w:b/>
          <w:color w:val="333333"/>
          <w:sz w:val="22"/>
          <w:szCs w:val="22"/>
          <w:shd w:val="clear" w:color="auto" w:fill="FFFFFF"/>
        </w:rPr>
        <w:t> </w:t>
      </w:r>
      <w:hyperlink r:id="rId5" w:tgtFrame="_blank" w:history="1">
        <w:r w:rsidRPr="00F22266">
          <w:rPr>
            <w:rStyle w:val="a4"/>
            <w:b/>
            <w:color w:val="00A1CD"/>
            <w:sz w:val="22"/>
            <w:szCs w:val="22"/>
            <w:bdr w:val="none" w:sz="0" w:space="0" w:color="auto" w:frame="1"/>
            <w:lang w:val="uk-UA"/>
          </w:rPr>
          <w:t xml:space="preserve">Закупівля на </w:t>
        </w:r>
        <w:proofErr w:type="spellStart"/>
        <w:r w:rsidRPr="00F22266">
          <w:rPr>
            <w:rStyle w:val="a4"/>
            <w:b/>
            <w:color w:val="00A1CD"/>
            <w:sz w:val="22"/>
            <w:szCs w:val="22"/>
            <w:bdr w:val="none" w:sz="0" w:space="0" w:color="auto" w:frame="1"/>
          </w:rPr>
          <w:t>prozorro</w:t>
        </w:r>
        <w:proofErr w:type="spellEnd"/>
        <w:r w:rsidRPr="00F22266">
          <w:rPr>
            <w:rStyle w:val="a4"/>
            <w:b/>
            <w:color w:val="00A1CD"/>
            <w:sz w:val="22"/>
            <w:szCs w:val="22"/>
            <w:bdr w:val="none" w:sz="0" w:space="0" w:color="auto" w:frame="1"/>
            <w:lang w:val="uk-UA"/>
          </w:rPr>
          <w:t>.</w:t>
        </w:r>
        <w:proofErr w:type="spellStart"/>
        <w:r w:rsidRPr="00F22266">
          <w:rPr>
            <w:rStyle w:val="a4"/>
            <w:b/>
            <w:color w:val="00A1CD"/>
            <w:sz w:val="22"/>
            <w:szCs w:val="22"/>
            <w:bdr w:val="none" w:sz="0" w:space="0" w:color="auto" w:frame="1"/>
          </w:rPr>
          <w:t>gov</w:t>
        </w:r>
        <w:proofErr w:type="spellEnd"/>
        <w:r w:rsidRPr="00F22266">
          <w:rPr>
            <w:rStyle w:val="a4"/>
            <w:b/>
            <w:color w:val="00A1CD"/>
            <w:sz w:val="22"/>
            <w:szCs w:val="22"/>
            <w:bdr w:val="none" w:sz="0" w:space="0" w:color="auto" w:frame="1"/>
            <w:lang w:val="uk-UA"/>
          </w:rPr>
          <w:t>.</w:t>
        </w:r>
        <w:proofErr w:type="spellStart"/>
        <w:r w:rsidRPr="00F22266">
          <w:rPr>
            <w:rStyle w:val="a4"/>
            <w:b/>
            <w:color w:val="00A1CD"/>
            <w:sz w:val="22"/>
            <w:szCs w:val="22"/>
            <w:bdr w:val="none" w:sz="0" w:space="0" w:color="auto" w:frame="1"/>
          </w:rPr>
          <w:t>ua</w:t>
        </w:r>
        <w:proofErr w:type="spellEnd"/>
      </w:hyperlink>
    </w:p>
    <w:p w:rsidR="001411CA" w:rsidRPr="00AC1E64" w:rsidRDefault="001411CA" w:rsidP="001411CA">
      <w:pPr>
        <w:pStyle w:val="a3"/>
        <w:shd w:val="clear" w:color="auto" w:fill="FFFFFF"/>
        <w:spacing w:after="0"/>
        <w:jc w:val="center"/>
        <w:rPr>
          <w:color w:val="333333"/>
          <w:sz w:val="21"/>
          <w:szCs w:val="21"/>
          <w:lang w:val="uk-UA"/>
        </w:rPr>
      </w:pPr>
      <w:r w:rsidRPr="00AC1E64">
        <w:rPr>
          <w:color w:val="000000"/>
          <w:sz w:val="21"/>
          <w:szCs w:val="21"/>
          <w:bdr w:val="none" w:sz="0" w:space="0" w:color="auto" w:frame="1"/>
          <w:lang w:val="uk-UA"/>
        </w:rPr>
        <w:t>технічних та якісних характеристик</w:t>
      </w:r>
      <w:r w:rsidRPr="00B4017C">
        <w:rPr>
          <w:color w:val="000000"/>
          <w:sz w:val="21"/>
          <w:szCs w:val="21"/>
          <w:bdr w:val="none" w:sz="0" w:space="0" w:color="auto" w:frame="1"/>
        </w:rPr>
        <w:t> </w:t>
      </w:r>
      <w:r w:rsidRPr="00D84D72">
        <w:rPr>
          <w:b/>
          <w:bCs/>
          <w:color w:val="000000"/>
          <w:sz w:val="21"/>
          <w:szCs w:val="21"/>
          <w:bdr w:val="none" w:sz="0" w:space="0" w:color="auto" w:frame="1"/>
          <w:lang w:val="uk-UA"/>
        </w:rPr>
        <w:t xml:space="preserve"> </w:t>
      </w:r>
      <w:r w:rsidRPr="003F6EC3">
        <w:rPr>
          <w:b/>
          <w:bCs/>
        </w:rPr>
        <w:t>ДК 021:2015: 15510000-6 Молоко та вершки (</w:t>
      </w:r>
      <w:hyperlink r:id="rId6" w:history="1"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 xml:space="preserve">Молоко </w:t>
        </w:r>
        <w:proofErr w:type="spellStart"/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>коров'яче</w:t>
        </w:r>
        <w:proofErr w:type="spellEnd"/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>пастеризоване</w:t>
        </w:r>
        <w:proofErr w:type="spellEnd"/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 xml:space="preserve">, </w:t>
        </w:r>
        <w:r w:rsidR="00E41A33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  <w:lang w:val="uk-UA"/>
          </w:rPr>
          <w:t>2,5</w:t>
        </w:r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 xml:space="preserve">%, </w:t>
        </w:r>
        <w:proofErr w:type="spellStart"/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>плівка</w:t>
        </w:r>
        <w:proofErr w:type="spellEnd"/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>поліетиленова</w:t>
        </w:r>
        <w:proofErr w:type="spellEnd"/>
        <w:r w:rsidRPr="00FA0464">
          <w:rPr>
            <w:rStyle w:val="a4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>, ДСТУ 2661, 1000г</w:t>
        </w:r>
      </w:hyperlink>
      <w:r w:rsidRPr="003F6EC3">
        <w:rPr>
          <w:b/>
          <w:bCs/>
        </w:rPr>
        <w:t>)</w:t>
      </w:r>
      <w:r w:rsidRPr="00AC1E64">
        <w:rPr>
          <w:b/>
          <w:bCs/>
          <w:color w:val="000000"/>
          <w:sz w:val="21"/>
          <w:szCs w:val="21"/>
          <w:bdr w:val="none" w:sz="0" w:space="0" w:color="auto" w:frame="1"/>
          <w:lang w:val="uk-UA"/>
        </w:rPr>
        <w:t>,</w:t>
      </w:r>
      <w:r w:rsidRPr="00B4017C">
        <w:rPr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C1E64">
        <w:rPr>
          <w:color w:val="000000"/>
          <w:sz w:val="21"/>
          <w:szCs w:val="21"/>
          <w:bdr w:val="none" w:sz="0" w:space="0" w:color="auto" w:frame="1"/>
          <w:lang w:val="uk-UA"/>
        </w:rPr>
        <w:t>розміру бюджетного призначення, очікуваної вартості предмета закупівлі</w:t>
      </w:r>
    </w:p>
    <w:p w:rsidR="001411CA" w:rsidRPr="00B4017C" w:rsidRDefault="001411CA" w:rsidP="001411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(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оприлюднюється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на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виконання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постанови КМУ № 710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11.10.2016 «Про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ефективне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використання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державних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коштів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» (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зі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змінами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))</w:t>
      </w:r>
    </w:p>
    <w:p w:rsidR="001411CA" w:rsidRPr="00B4017C" w:rsidRDefault="001411CA" w:rsidP="001411C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місцезнаходження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ідентифікаційний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код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Єдиному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державному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реє</w:t>
      </w:r>
      <w:proofErr w:type="gram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стр</w:t>
      </w:r>
      <w:proofErr w:type="gram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і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юридичних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осіб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фізичних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осіб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—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підприємців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громадських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формувань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його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категорія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: 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Pr="00B4017C">
        <w:rPr>
          <w:b/>
          <w:color w:val="000000"/>
          <w:sz w:val="20"/>
        </w:rPr>
        <w:t xml:space="preserve">КОМУНАЛЬНЕ НЕКОМЕРЦІЙНЕ </w:t>
      </w:r>
      <w:proofErr w:type="gramStart"/>
      <w:r w:rsidRPr="00B4017C">
        <w:rPr>
          <w:b/>
          <w:color w:val="000000"/>
          <w:sz w:val="20"/>
        </w:rPr>
        <w:t>П</w:t>
      </w:r>
      <w:proofErr w:type="gramEnd"/>
      <w:r w:rsidRPr="00B4017C">
        <w:rPr>
          <w:b/>
          <w:color w:val="000000"/>
          <w:sz w:val="20"/>
        </w:rPr>
        <w:t>ІДПРИЄМСТВО "ТЕРНОПІЛЬСЬКИЙ ОБЛАСНИЙ КЛІНІЧНИЙ  ПЕРИНАТАЛЬНИЙ ЦЕНТР «МАТИ І ДИТИНА " ТЕРНОПІЛЬСЬКОЇ ОБЛАСНОЇ РАДИ</w:t>
      </w:r>
    </w:p>
    <w:p w:rsidR="001411CA" w:rsidRPr="00B4017C" w:rsidRDefault="001411CA" w:rsidP="001411C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proofErr w:type="spellStart"/>
      <w:proofErr w:type="gram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м</w:t>
      </w:r>
      <w:proofErr w:type="gram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ісцезнаходження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4017C">
        <w:rPr>
          <w:i/>
        </w:rPr>
        <w:t>вул</w:t>
      </w:r>
      <w:proofErr w:type="spellEnd"/>
      <w:r w:rsidRPr="00B4017C">
        <w:rPr>
          <w:i/>
        </w:rPr>
        <w:t xml:space="preserve">. </w:t>
      </w:r>
      <w:proofErr w:type="spellStart"/>
      <w:r w:rsidRPr="00B4017C">
        <w:rPr>
          <w:i/>
        </w:rPr>
        <w:t>Замкова</w:t>
      </w:r>
      <w:proofErr w:type="spellEnd"/>
      <w:r w:rsidRPr="00B4017C">
        <w:rPr>
          <w:i/>
        </w:rPr>
        <w:t xml:space="preserve"> 10, м. </w:t>
      </w:r>
      <w:proofErr w:type="spellStart"/>
      <w:r w:rsidRPr="00B4017C">
        <w:rPr>
          <w:i/>
        </w:rPr>
        <w:t>Тернопіль</w:t>
      </w:r>
      <w:proofErr w:type="spellEnd"/>
      <w:proofErr w:type="gramStart"/>
      <w:r w:rsidRPr="00B4017C">
        <w:rPr>
          <w:i/>
        </w:rPr>
        <w:t xml:space="preserve"> ,</w:t>
      </w:r>
      <w:proofErr w:type="gramEnd"/>
      <w:r w:rsidRPr="00B4017C">
        <w:rPr>
          <w:i/>
        </w:rPr>
        <w:t xml:space="preserve"> </w:t>
      </w:r>
      <w:proofErr w:type="spellStart"/>
      <w:r w:rsidRPr="00B4017C">
        <w:rPr>
          <w:i/>
        </w:rPr>
        <w:t>Тернопільська</w:t>
      </w:r>
      <w:proofErr w:type="spellEnd"/>
      <w:r w:rsidRPr="00B4017C">
        <w:rPr>
          <w:i/>
        </w:rPr>
        <w:t xml:space="preserve">  область, </w:t>
      </w:r>
      <w:proofErr w:type="spellStart"/>
      <w:r w:rsidRPr="00B4017C">
        <w:rPr>
          <w:i/>
        </w:rPr>
        <w:t>Україна</w:t>
      </w:r>
      <w:proofErr w:type="spellEnd"/>
      <w:r w:rsidRPr="00B4017C">
        <w:rPr>
          <w:i/>
        </w:rPr>
        <w:t>, 46001</w:t>
      </w:r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ідентифікаційний код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:</w:t>
      </w:r>
      <w:r w:rsidRPr="00B4017C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4017C">
        <w:rPr>
          <w:b/>
          <w:color w:val="000000"/>
          <w:sz w:val="20"/>
          <w:szCs w:val="20"/>
        </w:rPr>
        <w:t>35492401</w:t>
      </w:r>
    </w:p>
    <w:p w:rsidR="001411CA" w:rsidRPr="00B4017C" w:rsidRDefault="001411CA" w:rsidP="001411C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категорія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: орган </w:t>
      </w:r>
      <w:proofErr w:type="spellStart"/>
      <w:proofErr w:type="gram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м</w:t>
      </w:r>
      <w:proofErr w:type="gram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ісцевого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самоврядування</w:t>
      </w:r>
      <w:proofErr w:type="spellEnd"/>
    </w:p>
    <w:p w:rsidR="001411CA" w:rsidRDefault="001411CA" w:rsidP="001411CA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D7DC7">
        <w:rPr>
          <w:rFonts w:ascii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D7DC7">
        <w:rPr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proofErr w:type="spellStart"/>
      <w:r w:rsidRPr="003F6EC3">
        <w:rPr>
          <w:rFonts w:ascii="Times New Roman" w:hAnsi="Times New Roman" w:cs="Times New Roman"/>
          <w:b/>
          <w:bCs/>
          <w:sz w:val="24"/>
          <w:szCs w:val="24"/>
        </w:rPr>
        <w:t>ДК</w:t>
      </w:r>
      <w:proofErr w:type="spellEnd"/>
      <w:r w:rsidRPr="003F6EC3">
        <w:rPr>
          <w:rFonts w:ascii="Times New Roman" w:hAnsi="Times New Roman" w:cs="Times New Roman"/>
          <w:b/>
          <w:bCs/>
          <w:sz w:val="24"/>
          <w:szCs w:val="24"/>
        </w:rPr>
        <w:t xml:space="preserve"> 021:2015: 15510000-6 Молоко та вершки (</w:t>
      </w:r>
      <w:hyperlink r:id="rId7" w:history="1">
        <w:r w:rsidRPr="00FA0464">
          <w:rPr>
            <w:rStyle w:val="a4"/>
            <w:rFonts w:ascii="Times New Roman" w:hAnsi="Times New Roman" w:cs="Times New Roman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 xml:space="preserve">Молоко коров'яче, пастеризоване, </w:t>
        </w:r>
        <w:r w:rsidR="00E41A33">
          <w:rPr>
            <w:rStyle w:val="a4"/>
            <w:rFonts w:ascii="Times New Roman" w:hAnsi="Times New Roman" w:cs="Times New Roman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>2,5</w:t>
        </w:r>
        <w:r w:rsidRPr="00FA0464">
          <w:rPr>
            <w:rStyle w:val="a4"/>
            <w:rFonts w:ascii="Times New Roman" w:hAnsi="Times New Roman" w:cs="Times New Roman"/>
            <w:b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>%, плівка поліетиленова, ДСТУ 2661, 1000г</w:t>
        </w:r>
      </w:hyperlink>
      <w:r w:rsidRPr="003F6EC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411CA" w:rsidRPr="00B4017C" w:rsidRDefault="001411CA" w:rsidP="001411CA">
      <w:pPr>
        <w:spacing w:after="301" w:line="240" w:lineRule="auto"/>
        <w:ind w:left="360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B4017C">
        <w:rPr>
          <w:rFonts w:ascii="Times New Roman" w:hAnsi="Times New Roman"/>
          <w:b/>
          <w:bCs/>
          <w:color w:val="000000"/>
          <w:sz w:val="21"/>
          <w:szCs w:val="21"/>
          <w:bdr w:val="none" w:sz="0" w:space="0" w:color="auto" w:frame="1"/>
        </w:rPr>
        <w:t>Вид та ідентифікатор процедури закупівлі:</w:t>
      </w:r>
      <w:r w:rsidRPr="00B4017C">
        <w:rPr>
          <w:rFonts w:ascii="Times New Roman" w:hAnsi="Times New Roman"/>
          <w:color w:val="333333"/>
          <w:sz w:val="21"/>
          <w:szCs w:val="21"/>
          <w:bdr w:val="none" w:sz="0" w:space="0" w:color="auto" w:frame="1"/>
        </w:rPr>
        <w:t> </w:t>
      </w:r>
      <w:r w:rsidRPr="00B4017C">
        <w:rPr>
          <w:rFonts w:ascii="Times New Roman" w:hAnsi="Times New Roman"/>
          <w:color w:val="333333"/>
          <w:sz w:val="24"/>
          <w:szCs w:val="24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</w:t>
      </w:r>
      <w:r w:rsidR="009A3BFC">
        <w:rPr>
          <w:rFonts w:ascii="Times New Roman" w:hAnsi="Times New Roman"/>
          <w:color w:val="333333"/>
          <w:sz w:val="24"/>
          <w:szCs w:val="24"/>
        </w:rPr>
        <w:t>6</w:t>
      </w:r>
      <w:r w:rsidRPr="00B4017C">
        <w:rPr>
          <w:rFonts w:ascii="Times New Roman" w:hAnsi="Times New Roman"/>
          <w:color w:val="333333"/>
          <w:sz w:val="24"/>
          <w:szCs w:val="24"/>
        </w:rPr>
        <w:t xml:space="preserve"> рік.</w:t>
      </w:r>
    </w:p>
    <w:p w:rsidR="001411CA" w:rsidRPr="00B4017C" w:rsidRDefault="001411CA" w:rsidP="001411CA">
      <w:pPr>
        <w:spacing w:after="301" w:line="240" w:lineRule="auto"/>
        <w:ind w:left="360"/>
        <w:textAlignment w:val="baseline"/>
        <w:rPr>
          <w:rFonts w:ascii="Times New Roman" w:hAnsi="Times New Roman"/>
          <w:color w:val="333333"/>
          <w:sz w:val="21"/>
          <w:szCs w:val="21"/>
        </w:rPr>
      </w:pPr>
      <w:r w:rsidRPr="00B4017C">
        <w:rPr>
          <w:rFonts w:ascii="Times New Roman" w:hAnsi="Times New Roman"/>
          <w:b/>
          <w:bCs/>
          <w:color w:val="000000"/>
          <w:sz w:val="21"/>
          <w:szCs w:val="21"/>
          <w:bdr w:val="none" w:sz="0" w:space="0" w:color="auto" w:frame="1"/>
        </w:rPr>
        <w:t>Очікувана вартість та обґрунтування очікуваної вартості предмета закупівлі:</w:t>
      </w:r>
      <w:r w:rsidRPr="00B4017C">
        <w:rPr>
          <w:rFonts w:ascii="Times New Roman" w:hAnsi="Times New Roman"/>
          <w:color w:val="333333"/>
          <w:sz w:val="21"/>
          <w:szCs w:val="21"/>
          <w:bdr w:val="none" w:sz="0" w:space="0" w:color="auto" w:frame="1"/>
        </w:rPr>
        <w:t> </w:t>
      </w:r>
      <w:r w:rsidR="00E41A33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264600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,00 грн. Визначення очікуваної вартості предмета закупівлі обумовлено аналізом споживання (річного та місячного) </w:t>
      </w:r>
      <w:r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хлібопродуктів 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 за календарні роки (бюджетні періоди) 202</w:t>
      </w:r>
      <w:r w:rsidR="00E41A33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4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-202</w:t>
      </w:r>
      <w:r w:rsidR="00E41A33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5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. 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1411CA" w:rsidRPr="00AC1E64" w:rsidRDefault="001411CA" w:rsidP="00141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  <w:bdr w:val="none" w:sz="0" w:space="0" w:color="auto" w:frame="1"/>
          <w:lang w:val="uk-UA"/>
        </w:rPr>
      </w:pPr>
      <w:r w:rsidRPr="00AC1E64">
        <w:rPr>
          <w:color w:val="000000"/>
          <w:sz w:val="21"/>
          <w:szCs w:val="21"/>
          <w:bdr w:val="none" w:sz="0" w:space="0" w:color="auto" w:frame="1"/>
          <w:lang w:val="uk-UA"/>
        </w:rPr>
        <w:t xml:space="preserve">При цьому розрахунок очікуваної вартості проводився згідно з аналізом цін 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https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://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index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minfin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com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ua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ua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markets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product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-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prices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Pr="00640D32">
        <w:rPr>
          <w:i/>
          <w:color w:val="FF0000"/>
          <w:sz w:val="21"/>
          <w:szCs w:val="21"/>
          <w:bdr w:val="none" w:sz="0" w:space="0" w:color="auto" w:frame="1"/>
        </w:rPr>
        <w:t>ternopolskaya</w:t>
      </w:r>
      <w:proofErr w:type="spellEnd"/>
      <w:r w:rsidRPr="00640D32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r w:rsidRPr="00AC1E64">
        <w:rPr>
          <w:color w:val="000000"/>
          <w:sz w:val="21"/>
          <w:szCs w:val="21"/>
          <w:bdr w:val="none" w:sz="0" w:space="0" w:color="auto" w:frame="1"/>
          <w:lang w:val="uk-UA"/>
        </w:rPr>
        <w:t xml:space="preserve"> на дату формування очікуваної вартості предмета закупівлі. </w:t>
      </w:r>
    </w:p>
    <w:p w:rsidR="001411CA" w:rsidRDefault="001411CA" w:rsidP="001411CA">
      <w:pPr>
        <w:pStyle w:val="1"/>
        <w:rPr>
          <w:rFonts w:ascii="Arial" w:hAnsi="Arial" w:cs="Arial"/>
          <w:color w:val="775511"/>
          <w:sz w:val="33"/>
          <w:szCs w:val="33"/>
        </w:rPr>
      </w:pPr>
      <w:r>
        <w:rPr>
          <w:rFonts w:ascii="Arial" w:hAnsi="Arial" w:cs="Arial"/>
          <w:color w:val="775511"/>
          <w:sz w:val="33"/>
          <w:szCs w:val="33"/>
        </w:rPr>
        <w:t xml:space="preserve">Середні ціни на товари та послуги в Тернопільській </w:t>
      </w:r>
      <w:proofErr w:type="spellStart"/>
      <w:r>
        <w:rPr>
          <w:rFonts w:ascii="Arial" w:hAnsi="Arial" w:cs="Arial"/>
          <w:color w:val="775511"/>
          <w:sz w:val="33"/>
          <w:szCs w:val="33"/>
        </w:rPr>
        <w:t>области</w:t>
      </w:r>
      <w:proofErr w:type="spellEnd"/>
    </w:p>
    <w:p w:rsidR="001411CA" w:rsidRDefault="001411CA" w:rsidP="001411CA">
      <w:pPr>
        <w:pStyle w:val="a3"/>
      </w:pPr>
      <w:proofErr w:type="spellStart"/>
      <w:r>
        <w:t>Дані</w:t>
      </w:r>
      <w:proofErr w:type="spellEnd"/>
      <w:r>
        <w:t xml:space="preserve">, </w:t>
      </w:r>
      <w:proofErr w:type="spellStart"/>
      <w:r>
        <w:t>наведені</w:t>
      </w:r>
      <w:proofErr w:type="spellEnd"/>
      <w:r>
        <w:t xml:space="preserve"> тут, </w:t>
      </w:r>
      <w:proofErr w:type="spellStart"/>
      <w:r>
        <w:t>ґрунтуються</w:t>
      </w:r>
      <w:proofErr w:type="spellEnd"/>
      <w:r>
        <w:t xml:space="preserve"> на </w:t>
      </w:r>
      <w:proofErr w:type="spellStart"/>
      <w:r>
        <w:t>щомісячних</w:t>
      </w:r>
      <w:proofErr w:type="spellEnd"/>
      <w:r>
        <w:t xml:space="preserve"> </w:t>
      </w:r>
      <w:proofErr w:type="spellStart"/>
      <w:r>
        <w:t>зведеннях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публікуються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</w:t>
      </w:r>
      <w:proofErr w:type="gramStart"/>
      <w:r>
        <w:t>і</w:t>
      </w:r>
      <w:proofErr w:type="spellEnd"/>
      <w:r>
        <w:t xml:space="preserve"> </w:t>
      </w:r>
      <w:proofErr w:type="spellStart"/>
      <w:r>
        <w:t>Д</w:t>
      </w:r>
      <w:proofErr w:type="gramEnd"/>
      <w:r>
        <w:t>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статистики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 /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proofErr w:type="spellStart"/>
      <w:r>
        <w:t>Держстатом</w:t>
      </w:r>
      <w:proofErr w:type="spellEnd"/>
      <w:r>
        <w:t xml:space="preserve"> та </w:t>
      </w:r>
      <w:proofErr w:type="spellStart"/>
      <w:r>
        <w:t>розраховано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Методологічного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lastRenderedPageBreak/>
        <w:t>статистичного</w:t>
      </w:r>
      <w:proofErr w:type="spellEnd"/>
      <w:r>
        <w:t xml:space="preserve"> </w:t>
      </w:r>
      <w:proofErr w:type="spellStart"/>
      <w:r>
        <w:t>спостереження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gramStart"/>
      <w:r>
        <w:t>свою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первинною</w:t>
      </w:r>
      <w:proofErr w:type="spellEnd"/>
      <w:r>
        <w:t xml:space="preserve"> базою для </w:t>
      </w:r>
      <w:proofErr w:type="spellStart"/>
      <w:r>
        <w:t>розрахунку</w:t>
      </w:r>
      <w:proofErr w:type="spellEnd"/>
      <w:r>
        <w:t> </w:t>
      </w:r>
      <w:proofErr w:type="spellStart"/>
      <w:r w:rsidR="00410BCE">
        <w:fldChar w:fldCharType="begin"/>
      </w:r>
      <w:r>
        <w:instrText xml:space="preserve"> HYPERLINK "https://index.minfin.com.ua/ua/economy/index/inflation/" </w:instrText>
      </w:r>
      <w:r w:rsidR="00410BCE">
        <w:fldChar w:fldCharType="separate"/>
      </w:r>
      <w:r>
        <w:rPr>
          <w:rStyle w:val="a4"/>
          <w:color w:val="003399"/>
        </w:rPr>
        <w:t>індексу</w:t>
      </w:r>
      <w:proofErr w:type="spellEnd"/>
      <w:r>
        <w:rPr>
          <w:rStyle w:val="a4"/>
          <w:color w:val="003399"/>
        </w:rPr>
        <w:t xml:space="preserve"> </w:t>
      </w:r>
      <w:proofErr w:type="spellStart"/>
      <w:r>
        <w:rPr>
          <w:rStyle w:val="a4"/>
          <w:color w:val="003399"/>
        </w:rPr>
        <w:t>споживчих</w:t>
      </w:r>
      <w:proofErr w:type="spellEnd"/>
      <w:r>
        <w:rPr>
          <w:rStyle w:val="a4"/>
          <w:color w:val="003399"/>
        </w:rPr>
        <w:t xml:space="preserve"> </w:t>
      </w:r>
      <w:proofErr w:type="spellStart"/>
      <w:r>
        <w:rPr>
          <w:rStyle w:val="a4"/>
          <w:color w:val="003399"/>
        </w:rPr>
        <w:t>цін</w:t>
      </w:r>
      <w:proofErr w:type="spellEnd"/>
      <w:r w:rsidR="00410BCE">
        <w:fldChar w:fldCharType="end"/>
      </w:r>
      <w:r>
        <w:t>.</w:t>
      </w:r>
    </w:p>
    <w:p w:rsidR="001411CA" w:rsidRDefault="001411CA" w:rsidP="001411C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За інформацією: </w:t>
      </w:r>
      <w:hyperlink r:id="rId8" w:tgtFrame="_blank" w:history="1">
        <w:r>
          <w:rPr>
            <w:rStyle w:val="a4"/>
            <w:color w:val="003399"/>
          </w:rPr>
          <w:t>https://ukrstat.gov.ua</w:t>
        </w:r>
      </w:hyperlink>
    </w:p>
    <w:tbl>
      <w:tblPr>
        <w:tblW w:w="0" w:type="auto"/>
        <w:tblCellSpacing w:w="0" w:type="dxa"/>
        <w:tblBorders>
          <w:top w:val="single" w:sz="6" w:space="0" w:color="8888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3"/>
        <w:gridCol w:w="1283"/>
        <w:gridCol w:w="980"/>
        <w:gridCol w:w="1619"/>
      </w:tblGrid>
      <w:tr w:rsidR="00E41A33" w:rsidTr="00E41A33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41A33" w:rsidRDefault="00E41A3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t>Середні ціни на молоко пастеризоване жирністю до 2,6% включно по областях у вересні 2025</w:t>
            </w:r>
            <w:r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Style w:val="normal"/>
                <w:rFonts w:ascii="Verdana" w:hAnsi="Verdana" w:cs="Arial"/>
                <w:color w:val="000000"/>
                <w:sz w:val="26"/>
                <w:szCs w:val="26"/>
              </w:rPr>
              <w:t>(грн. / 1000 г)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12" w:space="0" w:color="888899"/>
            </w:tcBorders>
            <w:shd w:val="clear" w:color="auto" w:fill="EEEEEE"/>
            <w:vAlign w:val="center"/>
            <w:hideMark/>
          </w:tcPr>
          <w:p w:rsidR="00E41A33" w:rsidRDefault="00E41A33">
            <w:pPr>
              <w:rPr>
                <w:rFonts w:ascii="Verdana" w:hAnsi="Verdana" w:cs="Arial"/>
                <w:color w:val="000000"/>
              </w:rPr>
            </w:pPr>
            <w:r>
              <w:rPr>
                <w:rStyle w:val="sortspan"/>
                <w:rFonts w:ascii="Verdana" w:hAnsi="Verdana" w:cs="Arial"/>
                <w:color w:val="334466"/>
              </w:rPr>
              <w:t>Регіон</w:t>
            </w:r>
          </w:p>
        </w:tc>
        <w:tc>
          <w:tcPr>
            <w:tcW w:w="0" w:type="auto"/>
            <w:gridSpan w:val="3"/>
            <w:tcBorders>
              <w:bottom w:val="single" w:sz="12" w:space="0" w:color="888899"/>
            </w:tcBorders>
            <w:shd w:val="clear" w:color="auto" w:fill="EEEEEE"/>
            <w:vAlign w:val="center"/>
            <w:hideMark/>
          </w:tcPr>
          <w:p w:rsidR="00E41A33" w:rsidRDefault="00410BCE">
            <w:pPr>
              <w:rPr>
                <w:rFonts w:ascii="Verdana" w:hAnsi="Verdana" w:cs="Arial"/>
                <w:color w:val="000000"/>
              </w:rPr>
            </w:pPr>
            <w:hyperlink r:id="rId9" w:tooltip="сортувати" w:history="1">
              <w:r w:rsidR="00E41A33">
                <w:rPr>
                  <w:rStyle w:val="a4"/>
                  <w:rFonts w:ascii="Verdana" w:hAnsi="Verdana" w:cs="Arial"/>
                  <w:color w:val="003399"/>
                </w:rPr>
                <w:t> </w:t>
              </w:r>
            </w:hyperlink>
            <w:r w:rsidR="00E41A33">
              <w:rPr>
                <w:rFonts w:ascii="Verdana" w:hAnsi="Verdana" w:cs="Arial"/>
                <w:color w:val="000000"/>
              </w:rPr>
              <w:t> Вартість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E41A33" w:rsidRDefault="00E41A33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Україна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47,45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-0.27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-0.57%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Вінницька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50,08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-0.53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-1.05%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Волинська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48,50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1.01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2.13%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Дніпропетровська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50,33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0.18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0.36%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Житомирська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44,72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-0.20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-0.45%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Закарпатська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44,61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0.29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0.65%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Запорізька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53,05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2.88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5.74%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Івано-Франківська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47,26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0.90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1.94%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Київська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48,75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1.63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3.46%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Кіровоградська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42,64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0.20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0.47%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Львівська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47,88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0.97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2.07%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Миколаївська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45,30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-0.40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-0.88%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Одеська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46,99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0.02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0.04%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Полтавська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44,58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2.08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4.89%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Рівненська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45,17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1.64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3.77%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45,63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-0.04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-0.09%</w:t>
            </w:r>
          </w:p>
        </w:tc>
      </w:tr>
      <w:tr w:rsidR="00E41A33" w:rsidRPr="008154CA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Pr="008154CA" w:rsidRDefault="00E41A33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8154CA">
              <w:rPr>
                <w:rFonts w:ascii="Arial" w:hAnsi="Arial" w:cs="Arial"/>
                <w:color w:val="000000"/>
                <w:highlight w:val="yellow"/>
              </w:rPr>
              <w:t>Тернопільська</w:t>
            </w:r>
            <w:r w:rsidRPr="008154CA">
              <w:rPr>
                <w:rStyle w:val="idx-inline-400"/>
                <w:rFonts w:ascii="Arial" w:hAnsi="Arial" w:cs="Arial"/>
                <w:color w:val="000000"/>
                <w:highlight w:val="yellow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Pr="008154CA" w:rsidRDefault="00E41A33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8154CA">
              <w:rPr>
                <w:rFonts w:ascii="Arial" w:hAnsi="Arial" w:cs="Arial"/>
                <w:color w:val="000000"/>
                <w:highlight w:val="yellow"/>
              </w:rPr>
              <w:t>44,29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Pr="008154CA" w:rsidRDefault="00E41A33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8154CA">
              <w:rPr>
                <w:rFonts w:ascii="Arial" w:hAnsi="Arial" w:cs="Arial"/>
                <w:color w:val="BB0000"/>
                <w:sz w:val="19"/>
                <w:szCs w:val="19"/>
                <w:highlight w:val="yellow"/>
              </w:rPr>
              <w:t>-2.29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Pr="008154CA" w:rsidRDefault="00E41A33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8154CA">
              <w:rPr>
                <w:rFonts w:ascii="Arial" w:hAnsi="Arial" w:cs="Arial"/>
                <w:color w:val="BB0000"/>
                <w:sz w:val="19"/>
                <w:szCs w:val="19"/>
                <w:highlight w:val="yellow"/>
              </w:rPr>
              <w:t>-4.92%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Харківська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52,87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1.37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2.66%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Херсонська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47,96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-0.07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-0.15%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Хмельницька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48,97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0.22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0.45%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Черкаська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39,98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-4.42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-9.96%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Чернівецька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42,59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0.68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99"/>
                <w:sz w:val="19"/>
                <w:szCs w:val="19"/>
              </w:rPr>
              <w:t>1.62%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Чернігівська</w:t>
            </w:r>
            <w:r>
              <w:rPr>
                <w:rStyle w:val="idx-inline-400"/>
                <w:rFonts w:ascii="Arial" w:hAnsi="Arial" w:cs="Arial"/>
                <w:color w:val="000000"/>
              </w:rPr>
              <w:t> обл.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45,92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-0.43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-0.93%</w:t>
            </w:r>
          </w:p>
        </w:tc>
      </w:tr>
      <w:tr w:rsidR="00E41A33" w:rsidTr="00E41A33">
        <w:trPr>
          <w:tblCellSpacing w:w="0" w:type="dxa"/>
        </w:trPr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м.Київ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47,04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-5.71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E41A33" w:rsidRDefault="00E41A3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BB0000"/>
                <w:sz w:val="19"/>
                <w:szCs w:val="19"/>
              </w:rPr>
              <w:t>-10.82%</w:t>
            </w:r>
          </w:p>
        </w:tc>
      </w:tr>
    </w:tbl>
    <w:p w:rsidR="00E41A33" w:rsidRPr="00F22266" w:rsidRDefault="00E41A33" w:rsidP="00E41A33">
      <w:pPr>
        <w:shd w:val="clear" w:color="auto" w:fill="FFFFFF"/>
        <w:spacing w:line="407" w:lineRule="atLeast"/>
        <w:rPr>
          <w:rFonts w:ascii="Times New Roman" w:hAnsi="Times New Roman" w:cs="Times New Roman"/>
          <w:color w:val="0A0A0A"/>
          <w:sz w:val="27"/>
          <w:szCs w:val="27"/>
        </w:rPr>
      </w:pPr>
      <w:r w:rsidRPr="00F22266">
        <w:rPr>
          <w:rFonts w:ascii="Times New Roman" w:hAnsi="Times New Roman" w:cs="Times New Roman"/>
          <w:color w:val="0A0A0A"/>
          <w:sz w:val="27"/>
          <w:szCs w:val="27"/>
        </w:rPr>
        <w:t xml:space="preserve">У листопаді 2025 року роздрібні ціни на молоко 2,5% жирності в Тернопільській області коливалися залежно від виробника та магазину: наприклад, у супермаркетах «Епіцентр К» ціна за 1 л </w:t>
      </w:r>
      <w:proofErr w:type="spellStart"/>
      <w:r w:rsidRPr="00F22266">
        <w:rPr>
          <w:rFonts w:ascii="Times New Roman" w:hAnsi="Times New Roman" w:cs="Times New Roman"/>
          <w:color w:val="0A0A0A"/>
          <w:sz w:val="27"/>
          <w:szCs w:val="27"/>
        </w:rPr>
        <w:t>ультрапастеризованого</w:t>
      </w:r>
      <w:proofErr w:type="spellEnd"/>
      <w:r w:rsidRPr="00F22266">
        <w:rPr>
          <w:rFonts w:ascii="Times New Roman" w:hAnsi="Times New Roman" w:cs="Times New Roman"/>
          <w:color w:val="0A0A0A"/>
          <w:sz w:val="27"/>
          <w:szCs w:val="27"/>
        </w:rPr>
        <w:t xml:space="preserve"> молока становила близько 64-69 грн. На цей час немає загальної статистики продажів молока за конкретний місяць, але можна орієнтуватися на ціни в роздрібних мережах.</w:t>
      </w:r>
      <w:r w:rsidRPr="00F22266">
        <w:rPr>
          <w:rStyle w:val="vkekvd"/>
          <w:rFonts w:ascii="Times New Roman" w:hAnsi="Times New Roman" w:cs="Times New Roman"/>
          <w:color w:val="0A0A0A"/>
          <w:sz w:val="27"/>
          <w:szCs w:val="27"/>
        </w:rPr>
        <w:t> </w:t>
      </w:r>
    </w:p>
    <w:p w:rsidR="00E41A33" w:rsidRPr="00F22266" w:rsidRDefault="00E41A33" w:rsidP="00E41A33">
      <w:pPr>
        <w:numPr>
          <w:ilvl w:val="0"/>
          <w:numId w:val="2"/>
        </w:numPr>
        <w:shd w:val="clear" w:color="auto" w:fill="FFFFFF"/>
        <w:spacing w:after="203" w:line="407" w:lineRule="atLeast"/>
        <w:ind w:left="0"/>
        <w:rPr>
          <w:rFonts w:ascii="Times New Roman" w:hAnsi="Times New Roman" w:cs="Times New Roman"/>
          <w:color w:val="0A0A0A"/>
          <w:sz w:val="27"/>
          <w:szCs w:val="27"/>
        </w:rPr>
      </w:pPr>
      <w:proofErr w:type="spellStart"/>
      <w:r w:rsidRPr="00F22266">
        <w:rPr>
          <w:rStyle w:val="a5"/>
          <w:rFonts w:ascii="Times New Roman" w:hAnsi="Times New Roman" w:cs="Times New Roman"/>
          <w:color w:val="0A0A0A"/>
          <w:sz w:val="27"/>
          <w:szCs w:val="27"/>
        </w:rPr>
        <w:t>Ультрапастеризоване</w:t>
      </w:r>
      <w:proofErr w:type="spellEnd"/>
      <w:r w:rsidRPr="00F22266">
        <w:rPr>
          <w:rStyle w:val="a5"/>
          <w:rFonts w:ascii="Times New Roman" w:hAnsi="Times New Roman" w:cs="Times New Roman"/>
          <w:color w:val="0A0A0A"/>
          <w:sz w:val="27"/>
          <w:szCs w:val="27"/>
        </w:rPr>
        <w:t xml:space="preserve"> молоко:</w:t>
      </w:r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 xml:space="preserve"> Ціни варіювалися від приблизно 64 до 69 </w:t>
      </w:r>
      <w:proofErr w:type="spellStart"/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>грн</w:t>
      </w:r>
      <w:proofErr w:type="spellEnd"/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 xml:space="preserve"> за 1 літр у таких мережах, як </w:t>
      </w:r>
      <w:hyperlink r:id="rId10" w:tgtFrame="_blank" w:history="1">
        <w:r w:rsidRPr="00F22266">
          <w:rPr>
            <w:rStyle w:val="a4"/>
            <w:rFonts w:ascii="Times New Roman" w:hAnsi="Times New Roman" w:cs="Times New Roman"/>
            <w:color w:val="1A0DAB"/>
            <w:sz w:val="27"/>
            <w:szCs w:val="27"/>
          </w:rPr>
          <w:t>Епіцентр</w:t>
        </w:r>
      </w:hyperlink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>.</w:t>
      </w:r>
    </w:p>
    <w:p w:rsidR="00E41A33" w:rsidRPr="00F22266" w:rsidRDefault="00E41A33" w:rsidP="00E41A33">
      <w:pPr>
        <w:numPr>
          <w:ilvl w:val="0"/>
          <w:numId w:val="2"/>
        </w:numPr>
        <w:shd w:val="clear" w:color="auto" w:fill="FFFFFF"/>
        <w:spacing w:after="203" w:line="407" w:lineRule="atLeast"/>
        <w:ind w:left="0"/>
        <w:rPr>
          <w:rFonts w:ascii="Times New Roman" w:hAnsi="Times New Roman" w:cs="Times New Roman"/>
          <w:color w:val="0A0A0A"/>
          <w:sz w:val="27"/>
          <w:szCs w:val="27"/>
        </w:rPr>
      </w:pPr>
      <w:r w:rsidRPr="00F22266">
        <w:rPr>
          <w:rStyle w:val="a5"/>
          <w:rFonts w:ascii="Times New Roman" w:hAnsi="Times New Roman" w:cs="Times New Roman"/>
          <w:color w:val="0A0A0A"/>
          <w:sz w:val="27"/>
          <w:szCs w:val="27"/>
        </w:rPr>
        <w:t>Інші види молока:</w:t>
      </w:r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 xml:space="preserve"> Ціни також залежать від бренду, упаковки та терміну придатності. Наприклад, деякі виробники пропонують молоко з жирністю вище 2,5% за ціною близько 42 </w:t>
      </w:r>
      <w:proofErr w:type="spellStart"/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>грн</w:t>
      </w:r>
      <w:proofErr w:type="spellEnd"/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 xml:space="preserve"> за 500 г.</w:t>
      </w:r>
    </w:p>
    <w:p w:rsidR="00E41A33" w:rsidRPr="00F22266" w:rsidRDefault="00E41A33" w:rsidP="00E41A33">
      <w:pPr>
        <w:numPr>
          <w:ilvl w:val="0"/>
          <w:numId w:val="2"/>
        </w:numPr>
        <w:shd w:val="clear" w:color="auto" w:fill="FFFFFF"/>
        <w:spacing w:after="203" w:line="407" w:lineRule="atLeast"/>
        <w:ind w:left="0"/>
        <w:rPr>
          <w:rFonts w:ascii="Times New Roman" w:hAnsi="Times New Roman" w:cs="Times New Roman"/>
          <w:color w:val="0A0A0A"/>
          <w:sz w:val="27"/>
          <w:szCs w:val="27"/>
        </w:rPr>
      </w:pPr>
      <w:r w:rsidRPr="00F22266">
        <w:rPr>
          <w:rStyle w:val="a5"/>
          <w:rFonts w:ascii="Times New Roman" w:hAnsi="Times New Roman" w:cs="Times New Roman"/>
          <w:color w:val="0A0A0A"/>
          <w:sz w:val="27"/>
          <w:szCs w:val="27"/>
        </w:rPr>
        <w:t>Закупівля молока:</w:t>
      </w:r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 xml:space="preserve"> Загальноукраїнська статистика закупівлі молока вказує, що у січні 2025 року закупівельні ціни на молоко незбиране II ґатунку становили 9,99 </w:t>
      </w:r>
      <w:proofErr w:type="spellStart"/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>грн</w:t>
      </w:r>
      <w:proofErr w:type="spellEnd"/>
      <w:r w:rsidRPr="00F22266">
        <w:rPr>
          <w:rStyle w:val="t286pc"/>
          <w:rFonts w:ascii="Times New Roman" w:hAnsi="Times New Roman" w:cs="Times New Roman"/>
          <w:color w:val="0A0A0A"/>
          <w:sz w:val="27"/>
          <w:szCs w:val="27"/>
        </w:rPr>
        <w:t>/л.</w:t>
      </w:r>
    </w:p>
    <w:p w:rsidR="00E41A33" w:rsidRDefault="00E41A33" w:rsidP="00E41A33">
      <w:pPr>
        <w:spacing w:before="100" w:beforeAutospacing="1" w:after="100" w:afterAutospacing="1" w:line="240" w:lineRule="auto"/>
      </w:pPr>
    </w:p>
    <w:p w:rsidR="00E41A33" w:rsidRDefault="00E41A33" w:rsidP="00E41A33">
      <w:pPr>
        <w:spacing w:before="100" w:beforeAutospacing="1" w:after="100" w:afterAutospacing="1" w:line="240" w:lineRule="auto"/>
      </w:pPr>
    </w:p>
    <w:p w:rsidR="00E41A33" w:rsidRDefault="00E41A33" w:rsidP="00E41A33">
      <w:pPr>
        <w:spacing w:before="100" w:beforeAutospacing="1" w:after="100" w:afterAutospacing="1" w:line="240" w:lineRule="auto"/>
      </w:pPr>
    </w:p>
    <w:p w:rsidR="001411CA" w:rsidRDefault="001411CA" w:rsidP="001411CA"/>
    <w:p w:rsidR="00B755CD" w:rsidRDefault="00B755CD"/>
    <w:sectPr w:rsidR="00B755CD" w:rsidSect="00B7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F0430"/>
    <w:multiLevelType w:val="multilevel"/>
    <w:tmpl w:val="B254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66E78"/>
    <w:multiLevelType w:val="multilevel"/>
    <w:tmpl w:val="8918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411CA"/>
    <w:rsid w:val="001411CA"/>
    <w:rsid w:val="0020132C"/>
    <w:rsid w:val="0030433F"/>
    <w:rsid w:val="00410BCE"/>
    <w:rsid w:val="008154CA"/>
    <w:rsid w:val="009A3BFC"/>
    <w:rsid w:val="00B755CD"/>
    <w:rsid w:val="00E41A33"/>
    <w:rsid w:val="00F2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CA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141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1C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14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1411CA"/>
    <w:rPr>
      <w:color w:val="0000FF"/>
      <w:u w:val="single"/>
    </w:rPr>
  </w:style>
  <w:style w:type="paragraph" w:customStyle="1" w:styleId="rvps6">
    <w:name w:val="rvps6"/>
    <w:basedOn w:val="a"/>
    <w:uiPriority w:val="99"/>
    <w:rsid w:val="0014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"/>
    <w:basedOn w:val="a0"/>
    <w:rsid w:val="001411C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11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1411CA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411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rsid w:val="001411CA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sortspan">
    <w:name w:val="sortspan"/>
    <w:basedOn w:val="a0"/>
    <w:rsid w:val="00E41A33"/>
  </w:style>
  <w:style w:type="character" w:customStyle="1" w:styleId="idx-inline-400">
    <w:name w:val="idx-inline-400"/>
    <w:basedOn w:val="a0"/>
    <w:rsid w:val="00E41A33"/>
  </w:style>
  <w:style w:type="character" w:customStyle="1" w:styleId="vkekvd">
    <w:name w:val="vkekvd"/>
    <w:basedOn w:val="a0"/>
    <w:rsid w:val="00E41A33"/>
  </w:style>
  <w:style w:type="character" w:customStyle="1" w:styleId="t286pc">
    <w:name w:val="t286pc"/>
    <w:basedOn w:val="a0"/>
    <w:rsid w:val="00E41A33"/>
  </w:style>
  <w:style w:type="character" w:styleId="a5">
    <w:name w:val="Strong"/>
    <w:basedOn w:val="a0"/>
    <w:uiPriority w:val="22"/>
    <w:qFormat/>
    <w:rsid w:val="00E41A33"/>
    <w:rPr>
      <w:b/>
      <w:bCs/>
    </w:rPr>
  </w:style>
  <w:style w:type="character" w:customStyle="1" w:styleId="h-select-all">
    <w:name w:val="h-select-all"/>
    <w:basedOn w:val="a0"/>
    <w:rsid w:val="00F22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42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ecatalog/gov/list/5e833edfde1c2e4ff1ddce8d/5e833f2c6c9c250d35606390/67470f4532d1e1d1a41191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ecatalog/gov/list/5e833edfde1c2e4ff1ddce8d/5e833f2c6c9c250d35606390/67470f4532d1e1d1a411910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zorro.gov.ua/tender/UA-2025-12-08-007924-a" TargetMode="External"/><Relationship Id="rId10" Type="http://schemas.openxmlformats.org/officeDocument/2006/relationships/hyperlink" Target="https://epicentrk.ua/ua/shop/ternopol/molok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ex.minfin.com.ua/ua/markets/product-prices/pasteurized_milk_with_fat_content_up_to_26_inclusive/?sort=indValue,do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3672</Words>
  <Characters>2094</Characters>
  <Application>Microsoft Office Word</Application>
  <DocSecurity>0</DocSecurity>
  <Lines>17</Lines>
  <Paragraphs>11</Paragraphs>
  <ScaleCrop>false</ScaleCrop>
  <Company>HP Inc.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2025-12-03T14:00:00Z</dcterms:created>
  <dcterms:modified xsi:type="dcterms:W3CDTF">2025-12-08T10:16:00Z</dcterms:modified>
</cp:coreProperties>
</file>