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F01" w:rsidRPr="00B521F0" w:rsidRDefault="008A6F01" w:rsidP="008A6F01">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8A6F01" w:rsidRPr="006903E0" w:rsidRDefault="008A6F01" w:rsidP="008A6F01">
      <w:pPr>
        <w:jc w:val="center"/>
        <w:rPr>
          <w:rFonts w:ascii="Times New Roman" w:hAnsi="Times New Roman" w:cs="Times New Roman"/>
          <w:b/>
          <w:color w:val="000000"/>
          <w:sz w:val="20"/>
          <w:szCs w:val="20"/>
          <w:lang w:val="uk-UA"/>
        </w:rPr>
      </w:pPr>
      <w:r w:rsidRPr="006903E0">
        <w:rPr>
          <w:rFonts w:ascii="Times New Roman" w:hAnsi="Times New Roman" w:cs="Times New Roman"/>
          <w:b/>
          <w:color w:val="000000"/>
          <w:sz w:val="20"/>
          <w:szCs w:val="20"/>
          <w:lang w:val="uk-UA"/>
        </w:rPr>
        <w:t>(ЄДРПОУ 35492401)</w:t>
      </w:r>
    </w:p>
    <w:p w:rsidR="008A6F01" w:rsidRPr="00B521F0" w:rsidRDefault="008A6F01" w:rsidP="008A6F01">
      <w:pPr>
        <w:pStyle w:val="a4"/>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8A6F01" w:rsidRPr="006903E0" w:rsidRDefault="008A6F01" w:rsidP="008A6F01">
      <w:pPr>
        <w:spacing w:after="360" w:line="240" w:lineRule="atLeast"/>
        <w:ind w:left="360"/>
        <w:textAlignment w:val="baseline"/>
        <w:rPr>
          <w:rFonts w:ascii="Times New Roman" w:hAnsi="Times New Roman" w:cs="Times New Roman"/>
          <w:i/>
          <w:iCs/>
          <w:color w:val="000000"/>
          <w:sz w:val="20"/>
          <w:szCs w:val="20"/>
          <w:bdr w:val="none" w:sz="0" w:space="0" w:color="auto" w:frame="1"/>
          <w:lang w:val="uk-UA"/>
        </w:rPr>
      </w:pPr>
      <w:r w:rsidRPr="006903E0">
        <w:rPr>
          <w:rFonts w:ascii="Times New Roman" w:hAnsi="Times New Roman" w:cs="Times New Roman"/>
          <w:color w:val="000000"/>
          <w:sz w:val="20"/>
          <w:szCs w:val="20"/>
          <w:bdr w:val="none" w:sz="0" w:space="0" w:color="auto" w:frame="1"/>
          <w:lang w:val="uk-UA"/>
        </w:rPr>
        <w:t>технічних та якісних характеристик</w:t>
      </w:r>
      <w:r w:rsidRPr="00B521F0">
        <w:rPr>
          <w:rFonts w:ascii="Times New Roman" w:hAnsi="Times New Roman" w:cs="Times New Roman"/>
          <w:color w:val="000000"/>
          <w:sz w:val="20"/>
          <w:szCs w:val="20"/>
          <w:bdr w:val="none" w:sz="0" w:space="0" w:color="auto" w:frame="1"/>
        </w:rPr>
        <w:t> </w:t>
      </w:r>
      <w:r w:rsidRPr="006903E0">
        <w:rPr>
          <w:rFonts w:ascii="Times New Roman" w:hAnsi="Times New Roman" w:cs="Times New Roman"/>
          <w:b/>
          <w:bCs/>
          <w:sz w:val="20"/>
          <w:szCs w:val="20"/>
          <w:bdr w:val="none" w:sz="0" w:space="0" w:color="auto" w:frame="1"/>
          <w:lang w:val="uk-UA"/>
        </w:rPr>
        <w:t>,</w:t>
      </w:r>
      <w:r w:rsidRPr="00B521F0">
        <w:rPr>
          <w:rFonts w:ascii="Times New Roman" w:hAnsi="Times New Roman" w:cs="Times New Roman"/>
          <w:b/>
          <w:bCs/>
          <w:sz w:val="20"/>
          <w:szCs w:val="20"/>
          <w:bdr w:val="none" w:sz="0" w:space="0" w:color="auto" w:frame="1"/>
        </w:rPr>
        <w:t> </w:t>
      </w:r>
      <w:r w:rsidRPr="006903E0">
        <w:rPr>
          <w:rFonts w:ascii="Times New Roman" w:hAnsi="Times New Roman" w:cs="Times New Roman"/>
          <w:sz w:val="20"/>
          <w:szCs w:val="20"/>
          <w:bdr w:val="none" w:sz="0" w:space="0" w:color="auto" w:frame="1"/>
          <w:lang w:val="uk-UA"/>
        </w:rPr>
        <w:t>розміру бюджетного призначення, очікуваної вартості предмета закупівлі</w:t>
      </w:r>
      <w:r w:rsidRPr="006903E0">
        <w:rPr>
          <w:rFonts w:ascii="Times New Roman" w:hAnsi="Times New Roman" w:cs="Times New Roman"/>
          <w:i/>
          <w:iCs/>
          <w:color w:val="000000"/>
          <w:sz w:val="20"/>
          <w:szCs w:val="20"/>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8A6F01" w:rsidRPr="006903E0" w:rsidRDefault="008A6F01" w:rsidP="008A6F01">
      <w:pPr>
        <w:spacing w:after="360" w:line="240" w:lineRule="atLeast"/>
        <w:ind w:left="360"/>
        <w:textAlignment w:val="baseline"/>
        <w:rPr>
          <w:rFonts w:ascii="Times New Roman" w:hAnsi="Times New Roman" w:cs="Times New Roman"/>
          <w:color w:val="333333"/>
          <w:sz w:val="20"/>
          <w:szCs w:val="20"/>
          <w:lang w:val="uk-UA"/>
        </w:rPr>
      </w:pPr>
      <w:r w:rsidRPr="006903E0">
        <w:rPr>
          <w:rFonts w:ascii="Times New Roman" w:hAnsi="Times New Roman" w:cs="Times New Roman"/>
          <w:b/>
          <w:bCs/>
          <w:color w:val="000000"/>
          <w:sz w:val="20"/>
          <w:szCs w:val="20"/>
          <w:bdr w:val="none" w:sz="0" w:space="0" w:color="auto" w:frame="1"/>
          <w:shd w:val="clear" w:color="auto" w:fill="FFFFFF"/>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21F0">
        <w:rPr>
          <w:rFonts w:ascii="Times New Roman" w:hAnsi="Times New Roman" w:cs="Times New Roman"/>
          <w:b/>
          <w:bCs/>
          <w:color w:val="000000"/>
          <w:sz w:val="20"/>
          <w:szCs w:val="20"/>
          <w:bdr w:val="none" w:sz="0" w:space="0" w:color="auto" w:frame="1"/>
          <w:shd w:val="clear" w:color="auto" w:fill="FFFFFF"/>
        </w:rPr>
        <w:t> </w:t>
      </w:r>
      <w:r w:rsidRPr="006903E0">
        <w:rPr>
          <w:rFonts w:ascii="Times New Roman" w:hAnsi="Times New Roman" w:cs="Times New Roman"/>
          <w:color w:val="000000"/>
          <w:sz w:val="20"/>
          <w:szCs w:val="20"/>
          <w:bdr w:val="none" w:sz="0" w:space="0" w:color="auto" w:frame="1"/>
          <w:shd w:val="clear" w:color="auto" w:fill="FFFFFF"/>
          <w:lang w:val="uk-UA"/>
        </w:rPr>
        <w:t xml:space="preserve">найменування замовника: </w:t>
      </w:r>
      <w:r w:rsidRPr="006903E0">
        <w:rPr>
          <w:rFonts w:ascii="Times New Roman" w:hAnsi="Times New Roman" w:cs="Times New Roman"/>
          <w:b/>
          <w:color w:val="000000"/>
          <w:sz w:val="20"/>
          <w:szCs w:val="20"/>
          <w:lang w:val="uk-UA"/>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8A6F01" w:rsidRPr="00B521F0" w:rsidRDefault="008A6F01" w:rsidP="008A6F01">
      <w:pPr>
        <w:pStyle w:val="a4"/>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8A6F01" w:rsidRPr="00B521F0" w:rsidRDefault="008A6F01" w:rsidP="008A6F01">
      <w:pPr>
        <w:pStyle w:val="a4"/>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8A6F01" w:rsidRDefault="008A6F01" w:rsidP="008A6F01">
      <w:pPr>
        <w:pBdr>
          <w:bottom w:val="dotted" w:sz="6" w:space="0" w:color="D0D4DC"/>
        </w:pBdr>
        <w:ind w:right="45"/>
        <w:textAlignment w:val="top"/>
        <w:rPr>
          <w:rStyle w:val="zk-definition-listitem-text"/>
          <w:rFonts w:ascii="Times New Roman" w:hAnsi="Times New Roman" w:cs="Times New Roman"/>
          <w:b/>
          <w:bCs/>
          <w:color w:val="333333"/>
          <w:sz w:val="20"/>
          <w:szCs w:val="20"/>
          <w:bdr w:val="none" w:sz="0" w:space="0" w:color="auto" w:frame="1"/>
          <w:shd w:val="clear" w:color="auto" w:fill="FFFFFF"/>
          <w:lang w:val="uk-UA"/>
        </w:rPr>
      </w:pPr>
      <w:proofErr w:type="spellStart"/>
      <w:r w:rsidRPr="00B521F0">
        <w:rPr>
          <w:rFonts w:ascii="Times New Roman" w:hAnsi="Times New Roman" w:cs="Times New Roman"/>
          <w:b/>
          <w:bCs/>
          <w:color w:val="000000"/>
          <w:sz w:val="20"/>
          <w:szCs w:val="20"/>
          <w:bdr w:val="none" w:sz="0" w:space="0" w:color="auto" w:frame="1"/>
        </w:rPr>
        <w:t>Назва</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w:t>
      </w:r>
      <w:proofErr w:type="gramStart"/>
      <w:r w:rsidRPr="00B521F0">
        <w:rPr>
          <w:rFonts w:ascii="Times New Roman" w:hAnsi="Times New Roman" w:cs="Times New Roman"/>
          <w:b/>
          <w:bCs/>
          <w:color w:val="000000"/>
          <w:sz w:val="20"/>
          <w:szCs w:val="20"/>
          <w:bdr w:val="none" w:sz="0" w:space="0" w:color="auto" w:frame="1"/>
        </w:rPr>
        <w:t>вл</w:t>
      </w:r>
      <w:proofErr w:type="gramEnd"/>
      <w:r w:rsidRPr="00B521F0">
        <w:rPr>
          <w:rFonts w:ascii="Times New Roman" w:hAnsi="Times New Roman" w:cs="Times New Roman"/>
          <w:b/>
          <w:bCs/>
          <w:color w:val="000000"/>
          <w:sz w:val="20"/>
          <w:szCs w:val="20"/>
          <w:bdr w:val="none" w:sz="0" w:space="0" w:color="auto" w:frame="1"/>
        </w:rPr>
        <w:t>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із</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зазначенням</w:t>
      </w:r>
      <w:proofErr w:type="spellEnd"/>
      <w:r w:rsidRPr="00B521F0">
        <w:rPr>
          <w:rFonts w:ascii="Times New Roman" w:hAnsi="Times New Roman" w:cs="Times New Roman"/>
          <w:b/>
          <w:bCs/>
          <w:color w:val="000000"/>
          <w:sz w:val="20"/>
          <w:szCs w:val="20"/>
          <w:bdr w:val="none" w:sz="0" w:space="0" w:color="auto" w:frame="1"/>
        </w:rPr>
        <w:t xml:space="preserve"> коду за </w:t>
      </w:r>
      <w:proofErr w:type="spellStart"/>
      <w:r w:rsidRPr="00B521F0">
        <w:rPr>
          <w:rFonts w:ascii="Times New Roman" w:hAnsi="Times New Roman" w:cs="Times New Roman"/>
          <w:b/>
          <w:bCs/>
          <w:color w:val="000000"/>
          <w:sz w:val="20"/>
          <w:szCs w:val="20"/>
          <w:bdr w:val="none" w:sz="0" w:space="0" w:color="auto" w:frame="1"/>
        </w:rPr>
        <w:t>Єдиним</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закупівельним</w:t>
      </w:r>
      <w:proofErr w:type="spellEnd"/>
      <w:r w:rsidRPr="00B521F0">
        <w:rPr>
          <w:rFonts w:ascii="Times New Roman" w:hAnsi="Times New Roman" w:cs="Times New Roman"/>
          <w:b/>
          <w:bCs/>
          <w:color w:val="000000"/>
          <w:sz w:val="20"/>
          <w:szCs w:val="20"/>
          <w:bdr w:val="none" w:sz="0" w:space="0" w:color="auto" w:frame="1"/>
        </w:rPr>
        <w:t xml:space="preserve"> словником (у </w:t>
      </w:r>
      <w:proofErr w:type="spellStart"/>
      <w:r w:rsidRPr="00B521F0">
        <w:rPr>
          <w:rFonts w:ascii="Times New Roman" w:hAnsi="Times New Roman" w:cs="Times New Roman"/>
          <w:b/>
          <w:bCs/>
          <w:color w:val="000000"/>
          <w:sz w:val="20"/>
          <w:szCs w:val="20"/>
          <w:bdr w:val="none" w:sz="0" w:space="0" w:color="auto" w:frame="1"/>
        </w:rPr>
        <w:t>разі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поділу</w:t>
      </w:r>
      <w:proofErr w:type="spellEnd"/>
      <w:r w:rsidRPr="00B521F0">
        <w:rPr>
          <w:rFonts w:ascii="Times New Roman" w:hAnsi="Times New Roman" w:cs="Times New Roman"/>
          <w:b/>
          <w:bCs/>
          <w:color w:val="000000"/>
          <w:sz w:val="20"/>
          <w:szCs w:val="20"/>
          <w:bdr w:val="none" w:sz="0" w:space="0" w:color="auto" w:frame="1"/>
        </w:rPr>
        <w:t xml:space="preserve"> на </w:t>
      </w:r>
      <w:proofErr w:type="spellStart"/>
      <w:r w:rsidRPr="00B521F0">
        <w:rPr>
          <w:rFonts w:ascii="Times New Roman" w:hAnsi="Times New Roman" w:cs="Times New Roman"/>
          <w:b/>
          <w:bCs/>
          <w:color w:val="000000"/>
          <w:sz w:val="20"/>
          <w:szCs w:val="20"/>
          <w:bdr w:val="none" w:sz="0" w:space="0" w:color="auto" w:frame="1"/>
        </w:rPr>
        <w:t>лоти</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такі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відомості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повинні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зазначатися</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стосовно</w:t>
      </w:r>
      <w:proofErr w:type="spellEnd"/>
      <w:r w:rsidRPr="00B521F0">
        <w:rPr>
          <w:rFonts w:ascii="Times New Roman" w:hAnsi="Times New Roman" w:cs="Times New Roman"/>
          <w:b/>
          <w:bCs/>
          <w:color w:val="000000"/>
          <w:sz w:val="20"/>
          <w:szCs w:val="20"/>
          <w:bdr w:val="none" w:sz="0" w:space="0" w:color="auto" w:frame="1"/>
        </w:rPr>
        <w:t xml:space="preserve"> кожного лота) та </w:t>
      </w:r>
      <w:proofErr w:type="spellStart"/>
      <w:r w:rsidRPr="00B521F0">
        <w:rPr>
          <w:rFonts w:ascii="Times New Roman" w:hAnsi="Times New Roman" w:cs="Times New Roman"/>
          <w:b/>
          <w:bCs/>
          <w:color w:val="000000"/>
          <w:sz w:val="20"/>
          <w:szCs w:val="20"/>
          <w:bdr w:val="none" w:sz="0" w:space="0" w:color="auto" w:frame="1"/>
        </w:rPr>
        <w:t>назви</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відповідних</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класифікаторів</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закупівлі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й</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частин</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закупівлі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лотів</w:t>
      </w:r>
      <w:proofErr w:type="spellEnd"/>
      <w:r w:rsidRPr="00B521F0">
        <w:rPr>
          <w:rFonts w:ascii="Times New Roman" w:hAnsi="Times New Roman" w:cs="Times New Roman"/>
          <w:b/>
          <w:bCs/>
          <w:color w:val="000000"/>
          <w:sz w:val="20"/>
          <w:szCs w:val="20"/>
          <w:bdr w:val="none" w:sz="0" w:space="0" w:color="auto" w:frame="1"/>
        </w:rPr>
        <w:t xml:space="preserve">) (за </w:t>
      </w:r>
      <w:proofErr w:type="spellStart"/>
      <w:r w:rsidRPr="00B521F0">
        <w:rPr>
          <w:rFonts w:ascii="Times New Roman" w:hAnsi="Times New Roman" w:cs="Times New Roman"/>
          <w:b/>
          <w:bCs/>
          <w:color w:val="000000"/>
          <w:sz w:val="20"/>
          <w:szCs w:val="20"/>
          <w:bdr w:val="none" w:sz="0" w:space="0" w:color="auto" w:frame="1"/>
        </w:rPr>
        <w:t>наявності</w:t>
      </w:r>
      <w:proofErr w:type="spellEnd"/>
      <w:r w:rsidRPr="00B521F0">
        <w:rPr>
          <w:rFonts w:ascii="Times New Roman" w:hAnsi="Times New Roman" w:cs="Times New Roman"/>
          <w:b/>
          <w:bCs/>
          <w:color w:val="000000"/>
          <w:sz w:val="20"/>
          <w:szCs w:val="20"/>
          <w:bdr w:val="none" w:sz="0" w:space="0" w:color="auto" w:frame="1"/>
        </w:rPr>
        <w:t>):</w:t>
      </w:r>
      <w:r w:rsidRPr="00B521F0">
        <w:rPr>
          <w:rFonts w:ascii="Times New Roman" w:hAnsi="Times New Roman" w:cs="Times New Roman"/>
          <w:color w:val="333333"/>
          <w:sz w:val="20"/>
          <w:szCs w:val="20"/>
          <w:bdr w:val="none" w:sz="0" w:space="0" w:color="auto" w:frame="1"/>
        </w:rPr>
        <w:t> </w:t>
      </w:r>
      <w:proofErr w:type="spellStart"/>
      <w:r w:rsidRPr="00B521F0">
        <w:rPr>
          <w:rStyle w:val="zk-definition-listitem-text"/>
          <w:rFonts w:ascii="Times New Roman" w:hAnsi="Times New Roman" w:cs="Times New Roman"/>
          <w:b/>
          <w:bCs/>
          <w:color w:val="333333"/>
          <w:sz w:val="20"/>
          <w:szCs w:val="20"/>
          <w:bdr w:val="none" w:sz="0" w:space="0" w:color="auto" w:frame="1"/>
          <w:shd w:val="clear" w:color="auto" w:fill="FFFFFF"/>
        </w:rPr>
        <w:t>Ідентифікатор</w:t>
      </w:r>
      <w:proofErr w:type="spellEnd"/>
      <w:r w:rsidRPr="00B521F0">
        <w:rPr>
          <w:rStyle w:val="zk-definition-listitem-text"/>
          <w:rFonts w:ascii="Times New Roman" w:hAnsi="Times New Roman" w:cs="Times New Roman"/>
          <w:b/>
          <w:bCs/>
          <w:color w:val="333333"/>
          <w:sz w:val="20"/>
          <w:szCs w:val="20"/>
          <w:bdr w:val="none" w:sz="0" w:space="0" w:color="auto" w:frame="1"/>
          <w:shd w:val="clear" w:color="auto" w:fill="FFFFFF"/>
        </w:rPr>
        <w:t xml:space="preserve"> </w:t>
      </w:r>
      <w:proofErr w:type="spellStart"/>
      <w:r w:rsidRPr="00B521F0">
        <w:rPr>
          <w:rStyle w:val="zk-definition-listitem-text"/>
          <w:rFonts w:ascii="Times New Roman" w:hAnsi="Times New Roman" w:cs="Times New Roman"/>
          <w:b/>
          <w:bCs/>
          <w:color w:val="333333"/>
          <w:sz w:val="20"/>
          <w:szCs w:val="20"/>
          <w:bdr w:val="none" w:sz="0" w:space="0" w:color="auto" w:frame="1"/>
          <w:shd w:val="clear" w:color="auto" w:fill="FFFFFF"/>
        </w:rPr>
        <w:t>закупівлі</w:t>
      </w:r>
      <w:proofErr w:type="spellEnd"/>
      <w:r w:rsidRPr="00B521F0">
        <w:rPr>
          <w:rStyle w:val="zk-definition-listitem-text"/>
          <w:rFonts w:ascii="Times New Roman" w:hAnsi="Times New Roman" w:cs="Times New Roman"/>
          <w:b/>
          <w:bCs/>
          <w:color w:val="333333"/>
          <w:sz w:val="20"/>
          <w:szCs w:val="20"/>
          <w:bdr w:val="none" w:sz="0" w:space="0" w:color="auto" w:frame="1"/>
          <w:shd w:val="clear" w:color="auto" w:fill="FFFFFF"/>
        </w:rPr>
        <w:t>:</w:t>
      </w:r>
    </w:p>
    <w:p w:rsidR="00066305" w:rsidRPr="00066305" w:rsidRDefault="00066305" w:rsidP="008A6F01">
      <w:pPr>
        <w:spacing w:after="360" w:line="240" w:lineRule="atLeast"/>
        <w:ind w:left="360"/>
        <w:textAlignment w:val="baseline"/>
        <w:rPr>
          <w:rFonts w:ascii="Times New Roman" w:hAnsi="Times New Roman" w:cs="Times New Roman"/>
          <w:b/>
          <w:lang w:val="uk-UA"/>
        </w:rPr>
      </w:pPr>
      <w:r w:rsidRPr="00066305">
        <w:rPr>
          <w:rStyle w:val="h-select-all"/>
          <w:rFonts w:ascii="Times New Roman" w:hAnsi="Times New Roman" w:cs="Times New Roman"/>
          <w:b/>
          <w:color w:val="333333"/>
          <w:bdr w:val="none" w:sz="0" w:space="0" w:color="auto" w:frame="1"/>
        </w:rPr>
        <w:t>UA</w:t>
      </w:r>
      <w:r w:rsidRPr="00066305">
        <w:rPr>
          <w:rStyle w:val="h-select-all"/>
          <w:rFonts w:ascii="Times New Roman" w:hAnsi="Times New Roman" w:cs="Times New Roman"/>
          <w:b/>
          <w:color w:val="333333"/>
          <w:bdr w:val="none" w:sz="0" w:space="0" w:color="auto" w:frame="1"/>
          <w:lang w:val="uk-UA"/>
        </w:rPr>
        <w:t>-2026-03-31-002930-</w:t>
      </w:r>
      <w:proofErr w:type="spellStart"/>
      <w:r w:rsidRPr="00066305">
        <w:rPr>
          <w:rStyle w:val="h-select-all"/>
          <w:rFonts w:ascii="Times New Roman" w:hAnsi="Times New Roman" w:cs="Times New Roman"/>
          <w:b/>
          <w:color w:val="333333"/>
          <w:bdr w:val="none" w:sz="0" w:space="0" w:color="auto" w:frame="1"/>
        </w:rPr>
        <w:t>a</w:t>
      </w:r>
      <w:proofErr w:type="spellEnd"/>
      <w:r w:rsidRPr="00066305">
        <w:rPr>
          <w:rFonts w:ascii="Times New Roman" w:hAnsi="Times New Roman" w:cs="Times New Roman"/>
          <w:b/>
          <w:color w:val="333333"/>
          <w:shd w:val="clear" w:color="auto" w:fill="FFFFFF"/>
        </w:rPr>
        <w:t> </w:t>
      </w:r>
      <w:hyperlink r:id="rId5" w:tgtFrame="_blank" w:history="1">
        <w:r w:rsidRPr="00066305">
          <w:rPr>
            <w:rStyle w:val="a3"/>
            <w:rFonts w:ascii="Times New Roman" w:hAnsi="Times New Roman" w:cs="Times New Roman"/>
            <w:b/>
            <w:color w:val="00A1CD"/>
            <w:bdr w:val="none" w:sz="0" w:space="0" w:color="auto" w:frame="1"/>
            <w:lang w:val="uk-UA"/>
          </w:rPr>
          <w:t xml:space="preserve">Закупівля на </w:t>
        </w:r>
        <w:proofErr w:type="spellStart"/>
        <w:r w:rsidRPr="00066305">
          <w:rPr>
            <w:rStyle w:val="a3"/>
            <w:rFonts w:ascii="Times New Roman" w:hAnsi="Times New Roman" w:cs="Times New Roman"/>
            <w:b/>
            <w:color w:val="00A1CD"/>
            <w:bdr w:val="none" w:sz="0" w:space="0" w:color="auto" w:frame="1"/>
          </w:rPr>
          <w:t>prozorro</w:t>
        </w:r>
        <w:proofErr w:type="spellEnd"/>
        <w:r w:rsidRPr="00066305">
          <w:rPr>
            <w:rStyle w:val="a3"/>
            <w:rFonts w:ascii="Times New Roman" w:hAnsi="Times New Roman" w:cs="Times New Roman"/>
            <w:b/>
            <w:color w:val="00A1CD"/>
            <w:bdr w:val="none" w:sz="0" w:space="0" w:color="auto" w:frame="1"/>
            <w:lang w:val="uk-UA"/>
          </w:rPr>
          <w:t>.</w:t>
        </w:r>
        <w:proofErr w:type="spellStart"/>
        <w:r w:rsidRPr="00066305">
          <w:rPr>
            <w:rStyle w:val="a3"/>
            <w:rFonts w:ascii="Times New Roman" w:hAnsi="Times New Roman" w:cs="Times New Roman"/>
            <w:b/>
            <w:color w:val="00A1CD"/>
            <w:bdr w:val="none" w:sz="0" w:space="0" w:color="auto" w:frame="1"/>
          </w:rPr>
          <w:t>gov</w:t>
        </w:r>
        <w:proofErr w:type="spellEnd"/>
        <w:r w:rsidRPr="00066305">
          <w:rPr>
            <w:rStyle w:val="a3"/>
            <w:rFonts w:ascii="Times New Roman" w:hAnsi="Times New Roman" w:cs="Times New Roman"/>
            <w:b/>
            <w:color w:val="00A1CD"/>
            <w:bdr w:val="none" w:sz="0" w:space="0" w:color="auto" w:frame="1"/>
            <w:lang w:val="uk-UA"/>
          </w:rPr>
          <w:t>.</w:t>
        </w:r>
        <w:proofErr w:type="spellStart"/>
        <w:r w:rsidRPr="00066305">
          <w:rPr>
            <w:rStyle w:val="a3"/>
            <w:rFonts w:ascii="Times New Roman" w:hAnsi="Times New Roman" w:cs="Times New Roman"/>
            <w:b/>
            <w:color w:val="00A1CD"/>
            <w:bdr w:val="none" w:sz="0" w:space="0" w:color="auto" w:frame="1"/>
          </w:rPr>
          <w:t>ua</w:t>
        </w:r>
        <w:proofErr w:type="spellEnd"/>
      </w:hyperlink>
    </w:p>
    <w:p w:rsidR="00066305" w:rsidRPr="00330889" w:rsidRDefault="00066305" w:rsidP="00066305">
      <w:pPr>
        <w:numPr>
          <w:ilvl w:val="0"/>
          <w:numId w:val="3"/>
        </w:numPr>
        <w:suppressAutoHyphens w:val="0"/>
        <w:spacing w:after="360" w:line="240" w:lineRule="auto"/>
        <w:ind w:left="0"/>
        <w:textAlignment w:val="baseline"/>
        <w:rPr>
          <w:rFonts w:ascii="Times New Roman" w:eastAsia="Times New Roman" w:hAnsi="Times New Roman" w:cs="Times New Roman"/>
          <w:b/>
          <w:color w:val="000000"/>
          <w:sz w:val="21"/>
          <w:szCs w:val="21"/>
        </w:rPr>
      </w:pPr>
      <w:r w:rsidRPr="00066305">
        <w:rPr>
          <w:rFonts w:ascii="Times New Roman" w:eastAsia="Times New Roman" w:hAnsi="Times New Roman" w:cs="Times New Roman"/>
          <w:b/>
          <w:bCs/>
          <w:color w:val="000000"/>
          <w:sz w:val="21"/>
          <w:szCs w:val="21"/>
        </w:rPr>
        <w:t xml:space="preserve">Код ДК021 </w:t>
      </w:r>
      <w:r w:rsidRPr="00330889">
        <w:rPr>
          <w:rFonts w:ascii="Times New Roman" w:eastAsia="Times New Roman" w:hAnsi="Times New Roman" w:cs="Times New Roman"/>
          <w:b/>
          <w:color w:val="000000"/>
          <w:sz w:val="21"/>
          <w:szCs w:val="21"/>
        </w:rPr>
        <w:t>33120000-7 - </w:t>
      </w:r>
      <w:proofErr w:type="spellStart"/>
      <w:r w:rsidRPr="00330889">
        <w:rPr>
          <w:rFonts w:ascii="Times New Roman" w:eastAsia="Times New Roman" w:hAnsi="Times New Roman" w:cs="Times New Roman"/>
          <w:b/>
          <w:color w:val="000000"/>
          <w:sz w:val="21"/>
          <w:szCs w:val="21"/>
        </w:rPr>
        <w:t>Системи</w:t>
      </w:r>
      <w:proofErr w:type="spellEnd"/>
      <w:r w:rsidRPr="00330889">
        <w:rPr>
          <w:rFonts w:ascii="Times New Roman" w:eastAsia="Times New Roman" w:hAnsi="Times New Roman" w:cs="Times New Roman"/>
          <w:b/>
          <w:color w:val="000000"/>
          <w:sz w:val="21"/>
          <w:szCs w:val="21"/>
        </w:rPr>
        <w:t xml:space="preserve"> </w:t>
      </w:r>
      <w:proofErr w:type="spellStart"/>
      <w:r w:rsidRPr="00330889">
        <w:rPr>
          <w:rFonts w:ascii="Times New Roman" w:eastAsia="Times New Roman" w:hAnsi="Times New Roman" w:cs="Times New Roman"/>
          <w:b/>
          <w:color w:val="000000"/>
          <w:sz w:val="21"/>
          <w:szCs w:val="21"/>
        </w:rPr>
        <w:t>реєстрації</w:t>
      </w:r>
      <w:proofErr w:type="spellEnd"/>
      <w:r w:rsidRPr="00330889">
        <w:rPr>
          <w:rFonts w:ascii="Times New Roman" w:eastAsia="Times New Roman" w:hAnsi="Times New Roman" w:cs="Times New Roman"/>
          <w:b/>
          <w:color w:val="000000"/>
          <w:sz w:val="21"/>
          <w:szCs w:val="21"/>
        </w:rPr>
        <w:t xml:space="preserve"> </w:t>
      </w:r>
      <w:proofErr w:type="spellStart"/>
      <w:r w:rsidRPr="00330889">
        <w:rPr>
          <w:rFonts w:ascii="Times New Roman" w:eastAsia="Times New Roman" w:hAnsi="Times New Roman" w:cs="Times New Roman"/>
          <w:b/>
          <w:color w:val="000000"/>
          <w:sz w:val="21"/>
          <w:szCs w:val="21"/>
        </w:rPr>
        <w:t>медичної</w:t>
      </w:r>
      <w:proofErr w:type="spellEnd"/>
      <w:r w:rsidRPr="00330889">
        <w:rPr>
          <w:rFonts w:ascii="Times New Roman" w:eastAsia="Times New Roman" w:hAnsi="Times New Roman" w:cs="Times New Roman"/>
          <w:b/>
          <w:color w:val="000000"/>
          <w:sz w:val="21"/>
          <w:szCs w:val="21"/>
        </w:rPr>
        <w:t xml:space="preserve"> </w:t>
      </w:r>
      <w:proofErr w:type="spellStart"/>
      <w:r w:rsidRPr="00330889">
        <w:rPr>
          <w:rFonts w:ascii="Times New Roman" w:eastAsia="Times New Roman" w:hAnsi="Times New Roman" w:cs="Times New Roman"/>
          <w:b/>
          <w:color w:val="000000"/>
          <w:sz w:val="21"/>
          <w:szCs w:val="21"/>
        </w:rPr>
        <w:t>інформації</w:t>
      </w:r>
      <w:proofErr w:type="spellEnd"/>
      <w:r w:rsidRPr="00330889">
        <w:rPr>
          <w:rFonts w:ascii="Times New Roman" w:eastAsia="Times New Roman" w:hAnsi="Times New Roman" w:cs="Times New Roman"/>
          <w:b/>
          <w:color w:val="000000"/>
          <w:sz w:val="21"/>
          <w:szCs w:val="21"/>
        </w:rPr>
        <w:t xml:space="preserve"> та </w:t>
      </w:r>
      <w:proofErr w:type="spellStart"/>
      <w:proofErr w:type="gramStart"/>
      <w:r w:rsidRPr="00330889">
        <w:rPr>
          <w:rFonts w:ascii="Times New Roman" w:eastAsia="Times New Roman" w:hAnsi="Times New Roman" w:cs="Times New Roman"/>
          <w:b/>
          <w:color w:val="000000"/>
          <w:sz w:val="21"/>
          <w:szCs w:val="21"/>
        </w:rPr>
        <w:t>досл</w:t>
      </w:r>
      <w:proofErr w:type="gramEnd"/>
      <w:r w:rsidRPr="00330889">
        <w:rPr>
          <w:rFonts w:ascii="Times New Roman" w:eastAsia="Times New Roman" w:hAnsi="Times New Roman" w:cs="Times New Roman"/>
          <w:b/>
          <w:color w:val="000000"/>
          <w:sz w:val="21"/>
          <w:szCs w:val="21"/>
        </w:rPr>
        <w:t>ідне</w:t>
      </w:r>
      <w:proofErr w:type="spellEnd"/>
      <w:r w:rsidRPr="00330889">
        <w:rPr>
          <w:rFonts w:ascii="Times New Roman" w:eastAsia="Times New Roman" w:hAnsi="Times New Roman" w:cs="Times New Roman"/>
          <w:b/>
          <w:color w:val="000000"/>
          <w:sz w:val="21"/>
          <w:szCs w:val="21"/>
        </w:rPr>
        <w:t xml:space="preserve"> </w:t>
      </w:r>
      <w:proofErr w:type="spellStart"/>
      <w:r w:rsidRPr="00330889">
        <w:rPr>
          <w:rFonts w:ascii="Times New Roman" w:eastAsia="Times New Roman" w:hAnsi="Times New Roman" w:cs="Times New Roman"/>
          <w:b/>
          <w:color w:val="000000"/>
          <w:sz w:val="21"/>
          <w:szCs w:val="21"/>
        </w:rPr>
        <w:t>обладнання</w:t>
      </w:r>
      <w:proofErr w:type="spellEnd"/>
    </w:p>
    <w:p w:rsidR="00066305" w:rsidRPr="00330889" w:rsidRDefault="00066305" w:rsidP="00066305">
      <w:pPr>
        <w:numPr>
          <w:ilvl w:val="0"/>
          <w:numId w:val="3"/>
        </w:numPr>
        <w:suppressAutoHyphens w:val="0"/>
        <w:spacing w:after="360" w:line="240" w:lineRule="auto"/>
        <w:ind w:left="0"/>
        <w:textAlignment w:val="baseline"/>
        <w:rPr>
          <w:rFonts w:ascii="Times New Roman" w:eastAsia="Times New Roman" w:hAnsi="Times New Roman" w:cs="Times New Roman"/>
          <w:b/>
          <w:color w:val="000000"/>
          <w:sz w:val="21"/>
          <w:szCs w:val="21"/>
        </w:rPr>
      </w:pPr>
      <w:r w:rsidRPr="00330889">
        <w:rPr>
          <w:rFonts w:ascii="Times New Roman" w:eastAsia="Times New Roman" w:hAnsi="Times New Roman" w:cs="Times New Roman"/>
          <w:b/>
          <w:bCs/>
          <w:color w:val="000000"/>
          <w:sz w:val="21"/>
          <w:szCs w:val="21"/>
        </w:rPr>
        <w:t>Тип</w:t>
      </w:r>
      <w:r w:rsidRPr="00066305">
        <w:rPr>
          <w:rFonts w:ascii="Times New Roman" w:eastAsia="Times New Roman" w:hAnsi="Times New Roman" w:cs="Times New Roman"/>
          <w:b/>
          <w:bCs/>
          <w:color w:val="000000"/>
          <w:sz w:val="21"/>
          <w:szCs w:val="21"/>
        </w:rPr>
        <w:t xml:space="preserve"> </w:t>
      </w:r>
      <w:proofErr w:type="spellStart"/>
      <w:r w:rsidRPr="00330889">
        <w:rPr>
          <w:rFonts w:ascii="Times New Roman" w:eastAsia="Times New Roman" w:hAnsi="Times New Roman" w:cs="Times New Roman"/>
          <w:b/>
          <w:color w:val="000000"/>
          <w:sz w:val="21"/>
          <w:szCs w:val="21"/>
        </w:rPr>
        <w:t>Механічний</w:t>
      </w:r>
      <w:proofErr w:type="spellEnd"/>
      <w:r w:rsidRPr="00330889">
        <w:rPr>
          <w:rFonts w:ascii="Times New Roman" w:eastAsia="Times New Roman" w:hAnsi="Times New Roman" w:cs="Times New Roman"/>
          <w:b/>
          <w:color w:val="000000"/>
          <w:sz w:val="21"/>
          <w:szCs w:val="21"/>
        </w:rPr>
        <w:t xml:space="preserve"> тонометр</w:t>
      </w:r>
      <w:r>
        <w:rPr>
          <w:rFonts w:ascii="Times New Roman" w:eastAsia="Times New Roman" w:hAnsi="Times New Roman" w:cs="Times New Roman"/>
          <w:b/>
          <w:color w:val="000000"/>
          <w:sz w:val="21"/>
          <w:szCs w:val="21"/>
          <w:lang w:val="uk-UA"/>
        </w:rPr>
        <w:t xml:space="preserve"> (10 </w:t>
      </w:r>
      <w:proofErr w:type="spellStart"/>
      <w:proofErr w:type="gramStart"/>
      <w:r>
        <w:rPr>
          <w:rFonts w:ascii="Times New Roman" w:eastAsia="Times New Roman" w:hAnsi="Times New Roman" w:cs="Times New Roman"/>
          <w:b/>
          <w:color w:val="000000"/>
          <w:sz w:val="21"/>
          <w:szCs w:val="21"/>
          <w:lang w:val="uk-UA"/>
        </w:rPr>
        <w:t>шт</w:t>
      </w:r>
      <w:proofErr w:type="spellEnd"/>
      <w:proofErr w:type="gramEnd"/>
      <w:r>
        <w:rPr>
          <w:rFonts w:ascii="Times New Roman" w:eastAsia="Times New Roman" w:hAnsi="Times New Roman" w:cs="Times New Roman"/>
          <w:b/>
          <w:color w:val="000000"/>
          <w:sz w:val="21"/>
          <w:szCs w:val="21"/>
          <w:lang w:val="uk-UA"/>
        </w:rPr>
        <w:t xml:space="preserve"> )</w:t>
      </w:r>
    </w:p>
    <w:p w:rsidR="00066305" w:rsidRPr="00330889" w:rsidRDefault="00066305" w:rsidP="00066305">
      <w:pPr>
        <w:numPr>
          <w:ilvl w:val="0"/>
          <w:numId w:val="3"/>
        </w:numPr>
        <w:suppressAutoHyphens w:val="0"/>
        <w:spacing w:after="360" w:line="240" w:lineRule="auto"/>
        <w:ind w:left="0"/>
        <w:textAlignment w:val="baseline"/>
        <w:rPr>
          <w:rFonts w:ascii="Times New Roman" w:eastAsia="Times New Roman" w:hAnsi="Times New Roman" w:cs="Times New Roman"/>
          <w:b/>
          <w:color w:val="000000"/>
          <w:sz w:val="21"/>
          <w:szCs w:val="21"/>
        </w:rPr>
      </w:pPr>
      <w:proofErr w:type="spellStart"/>
      <w:r w:rsidRPr="00330889">
        <w:rPr>
          <w:rFonts w:ascii="Times New Roman" w:eastAsia="Times New Roman" w:hAnsi="Times New Roman" w:cs="Times New Roman"/>
          <w:b/>
          <w:bCs/>
          <w:color w:val="000000"/>
          <w:sz w:val="21"/>
          <w:szCs w:val="21"/>
        </w:rPr>
        <w:t>Розмі</w:t>
      </w:r>
      <w:proofErr w:type="gramStart"/>
      <w:r w:rsidRPr="00330889">
        <w:rPr>
          <w:rFonts w:ascii="Times New Roman" w:eastAsia="Times New Roman" w:hAnsi="Times New Roman" w:cs="Times New Roman"/>
          <w:b/>
          <w:bCs/>
          <w:color w:val="000000"/>
          <w:sz w:val="21"/>
          <w:szCs w:val="21"/>
        </w:rPr>
        <w:t>р</w:t>
      </w:r>
      <w:proofErr w:type="spellEnd"/>
      <w:proofErr w:type="gramEnd"/>
      <w:r w:rsidRPr="00330889">
        <w:rPr>
          <w:rFonts w:ascii="Times New Roman" w:eastAsia="Times New Roman" w:hAnsi="Times New Roman" w:cs="Times New Roman"/>
          <w:b/>
          <w:bCs/>
          <w:color w:val="000000"/>
          <w:sz w:val="21"/>
          <w:szCs w:val="21"/>
        </w:rPr>
        <w:t xml:space="preserve"> </w:t>
      </w:r>
      <w:proofErr w:type="spellStart"/>
      <w:r w:rsidRPr="00330889">
        <w:rPr>
          <w:rFonts w:ascii="Times New Roman" w:eastAsia="Times New Roman" w:hAnsi="Times New Roman" w:cs="Times New Roman"/>
          <w:b/>
          <w:bCs/>
          <w:color w:val="000000"/>
          <w:sz w:val="21"/>
          <w:szCs w:val="21"/>
        </w:rPr>
        <w:t>манжети</w:t>
      </w:r>
      <w:proofErr w:type="spellEnd"/>
      <w:r w:rsidRPr="00066305">
        <w:rPr>
          <w:rFonts w:ascii="Times New Roman" w:eastAsia="Times New Roman" w:hAnsi="Times New Roman" w:cs="Times New Roman"/>
          <w:b/>
          <w:bCs/>
          <w:color w:val="000000"/>
          <w:sz w:val="21"/>
          <w:szCs w:val="21"/>
        </w:rPr>
        <w:t xml:space="preserve"> </w:t>
      </w:r>
      <w:r w:rsidRPr="00330889">
        <w:rPr>
          <w:rFonts w:ascii="Times New Roman" w:eastAsia="Times New Roman" w:hAnsi="Times New Roman" w:cs="Times New Roman"/>
          <w:b/>
          <w:color w:val="000000"/>
          <w:sz w:val="21"/>
          <w:szCs w:val="21"/>
        </w:rPr>
        <w:t>22-40</w:t>
      </w:r>
    </w:p>
    <w:p w:rsidR="00066305" w:rsidRPr="00330889" w:rsidRDefault="00066305" w:rsidP="00066305">
      <w:pPr>
        <w:numPr>
          <w:ilvl w:val="0"/>
          <w:numId w:val="3"/>
        </w:numPr>
        <w:suppressAutoHyphens w:val="0"/>
        <w:spacing w:after="360" w:line="240" w:lineRule="auto"/>
        <w:ind w:left="0"/>
        <w:textAlignment w:val="baseline"/>
        <w:rPr>
          <w:rFonts w:ascii="Times New Roman" w:eastAsia="Times New Roman" w:hAnsi="Times New Roman" w:cs="Times New Roman"/>
          <w:b/>
          <w:color w:val="000000"/>
          <w:sz w:val="21"/>
          <w:szCs w:val="21"/>
        </w:rPr>
      </w:pPr>
      <w:proofErr w:type="spellStart"/>
      <w:r w:rsidRPr="00330889">
        <w:rPr>
          <w:rFonts w:ascii="Times New Roman" w:eastAsia="Times New Roman" w:hAnsi="Times New Roman" w:cs="Times New Roman"/>
          <w:b/>
          <w:bCs/>
          <w:color w:val="000000"/>
          <w:sz w:val="21"/>
          <w:szCs w:val="21"/>
        </w:rPr>
        <w:t>Діапазон</w:t>
      </w:r>
      <w:proofErr w:type="spellEnd"/>
      <w:r w:rsidRPr="00330889">
        <w:rPr>
          <w:rFonts w:ascii="Times New Roman" w:eastAsia="Times New Roman" w:hAnsi="Times New Roman" w:cs="Times New Roman"/>
          <w:b/>
          <w:bCs/>
          <w:color w:val="000000"/>
          <w:sz w:val="21"/>
          <w:szCs w:val="21"/>
        </w:rPr>
        <w:t xml:space="preserve"> </w:t>
      </w:r>
      <w:proofErr w:type="spellStart"/>
      <w:r w:rsidRPr="00330889">
        <w:rPr>
          <w:rFonts w:ascii="Times New Roman" w:eastAsia="Times New Roman" w:hAnsi="Times New Roman" w:cs="Times New Roman"/>
          <w:b/>
          <w:bCs/>
          <w:color w:val="000000"/>
          <w:sz w:val="21"/>
          <w:szCs w:val="21"/>
        </w:rPr>
        <w:t>вимірювання</w:t>
      </w:r>
      <w:proofErr w:type="spellEnd"/>
      <w:r w:rsidRPr="00330889">
        <w:rPr>
          <w:rFonts w:ascii="Times New Roman" w:eastAsia="Times New Roman" w:hAnsi="Times New Roman" w:cs="Times New Roman"/>
          <w:b/>
          <w:bCs/>
          <w:color w:val="000000"/>
          <w:sz w:val="21"/>
          <w:szCs w:val="21"/>
        </w:rPr>
        <w:t xml:space="preserve"> </w:t>
      </w:r>
      <w:proofErr w:type="spellStart"/>
      <w:r w:rsidRPr="00330889">
        <w:rPr>
          <w:rFonts w:ascii="Times New Roman" w:eastAsia="Times New Roman" w:hAnsi="Times New Roman" w:cs="Times New Roman"/>
          <w:b/>
          <w:bCs/>
          <w:color w:val="000000"/>
          <w:sz w:val="21"/>
          <w:szCs w:val="21"/>
        </w:rPr>
        <w:t>тиску</w:t>
      </w:r>
      <w:proofErr w:type="spellEnd"/>
      <w:r w:rsidRPr="00330889">
        <w:rPr>
          <w:rFonts w:ascii="Times New Roman" w:eastAsia="Times New Roman" w:hAnsi="Times New Roman" w:cs="Times New Roman"/>
          <w:b/>
          <w:bCs/>
          <w:color w:val="000000"/>
          <w:sz w:val="21"/>
          <w:szCs w:val="21"/>
        </w:rPr>
        <w:t xml:space="preserve">, мм </w:t>
      </w:r>
      <w:proofErr w:type="spellStart"/>
      <w:r w:rsidRPr="00330889">
        <w:rPr>
          <w:rFonts w:ascii="Times New Roman" w:eastAsia="Times New Roman" w:hAnsi="Times New Roman" w:cs="Times New Roman"/>
          <w:b/>
          <w:bCs/>
          <w:color w:val="000000"/>
          <w:sz w:val="21"/>
          <w:szCs w:val="21"/>
        </w:rPr>
        <w:t>рт</w:t>
      </w:r>
      <w:proofErr w:type="gramStart"/>
      <w:r w:rsidRPr="00330889">
        <w:rPr>
          <w:rFonts w:ascii="Times New Roman" w:eastAsia="Times New Roman" w:hAnsi="Times New Roman" w:cs="Times New Roman"/>
          <w:b/>
          <w:bCs/>
          <w:color w:val="000000"/>
          <w:sz w:val="21"/>
          <w:szCs w:val="21"/>
        </w:rPr>
        <w:t>.с</w:t>
      </w:r>
      <w:proofErr w:type="gramEnd"/>
      <w:r w:rsidRPr="00330889">
        <w:rPr>
          <w:rFonts w:ascii="Times New Roman" w:eastAsia="Times New Roman" w:hAnsi="Times New Roman" w:cs="Times New Roman"/>
          <w:b/>
          <w:bCs/>
          <w:color w:val="000000"/>
          <w:sz w:val="21"/>
          <w:szCs w:val="21"/>
        </w:rPr>
        <w:t>т</w:t>
      </w:r>
      <w:proofErr w:type="spellEnd"/>
      <w:r w:rsidRPr="00066305">
        <w:rPr>
          <w:rFonts w:ascii="Times New Roman" w:eastAsia="Times New Roman" w:hAnsi="Times New Roman" w:cs="Times New Roman"/>
          <w:b/>
          <w:bCs/>
          <w:color w:val="000000"/>
          <w:sz w:val="21"/>
          <w:szCs w:val="21"/>
        </w:rPr>
        <w:t xml:space="preserve"> </w:t>
      </w:r>
      <w:r w:rsidRPr="00330889">
        <w:rPr>
          <w:rFonts w:ascii="Times New Roman" w:eastAsia="Times New Roman" w:hAnsi="Times New Roman" w:cs="Times New Roman"/>
          <w:b/>
          <w:color w:val="000000"/>
          <w:sz w:val="21"/>
          <w:szCs w:val="21"/>
        </w:rPr>
        <w:t>0-300</w:t>
      </w:r>
    </w:p>
    <w:p w:rsidR="00066305" w:rsidRPr="00330889" w:rsidRDefault="00066305" w:rsidP="00066305">
      <w:pPr>
        <w:numPr>
          <w:ilvl w:val="0"/>
          <w:numId w:val="3"/>
        </w:numPr>
        <w:suppressAutoHyphens w:val="0"/>
        <w:spacing w:after="360" w:line="240" w:lineRule="auto"/>
        <w:ind w:left="0"/>
        <w:textAlignment w:val="baseline"/>
        <w:rPr>
          <w:rFonts w:ascii="Times New Roman" w:eastAsia="Times New Roman" w:hAnsi="Times New Roman" w:cs="Times New Roman"/>
          <w:b/>
          <w:color w:val="000000"/>
          <w:sz w:val="21"/>
          <w:szCs w:val="21"/>
        </w:rPr>
      </w:pPr>
      <w:proofErr w:type="spellStart"/>
      <w:r w:rsidRPr="00330889">
        <w:rPr>
          <w:rFonts w:ascii="Times New Roman" w:eastAsia="Times New Roman" w:hAnsi="Times New Roman" w:cs="Times New Roman"/>
          <w:b/>
          <w:bCs/>
          <w:color w:val="000000"/>
          <w:sz w:val="21"/>
          <w:szCs w:val="21"/>
        </w:rPr>
        <w:t>Діапазон</w:t>
      </w:r>
      <w:proofErr w:type="spellEnd"/>
      <w:r w:rsidRPr="00330889">
        <w:rPr>
          <w:rFonts w:ascii="Times New Roman" w:eastAsia="Times New Roman" w:hAnsi="Times New Roman" w:cs="Times New Roman"/>
          <w:b/>
          <w:bCs/>
          <w:color w:val="000000"/>
          <w:sz w:val="21"/>
          <w:szCs w:val="21"/>
        </w:rPr>
        <w:t xml:space="preserve"> </w:t>
      </w:r>
      <w:proofErr w:type="spellStart"/>
      <w:r w:rsidRPr="00330889">
        <w:rPr>
          <w:rFonts w:ascii="Times New Roman" w:eastAsia="Times New Roman" w:hAnsi="Times New Roman" w:cs="Times New Roman"/>
          <w:b/>
          <w:bCs/>
          <w:color w:val="000000"/>
          <w:sz w:val="21"/>
          <w:szCs w:val="21"/>
        </w:rPr>
        <w:t>вимірювання</w:t>
      </w:r>
      <w:proofErr w:type="spellEnd"/>
      <w:r w:rsidRPr="00330889">
        <w:rPr>
          <w:rFonts w:ascii="Times New Roman" w:eastAsia="Times New Roman" w:hAnsi="Times New Roman" w:cs="Times New Roman"/>
          <w:b/>
          <w:bCs/>
          <w:color w:val="000000"/>
          <w:sz w:val="21"/>
          <w:szCs w:val="21"/>
        </w:rPr>
        <w:t xml:space="preserve"> пульсу, уд/</w:t>
      </w:r>
      <w:proofErr w:type="spellStart"/>
      <w:r w:rsidRPr="00066305">
        <w:rPr>
          <w:rFonts w:ascii="Times New Roman" w:eastAsia="Times New Roman" w:hAnsi="Times New Roman" w:cs="Times New Roman"/>
          <w:b/>
          <w:bCs/>
          <w:color w:val="000000"/>
          <w:sz w:val="21"/>
          <w:szCs w:val="21"/>
        </w:rPr>
        <w:t>хв</w:t>
      </w:r>
      <w:proofErr w:type="spellEnd"/>
      <w:r w:rsidRPr="00066305">
        <w:rPr>
          <w:rFonts w:ascii="Times New Roman" w:eastAsia="Times New Roman" w:hAnsi="Times New Roman" w:cs="Times New Roman"/>
          <w:b/>
          <w:bCs/>
          <w:color w:val="000000"/>
          <w:sz w:val="21"/>
          <w:szCs w:val="21"/>
        </w:rPr>
        <w:t xml:space="preserve">. </w:t>
      </w:r>
      <w:r w:rsidRPr="00330889">
        <w:rPr>
          <w:rFonts w:ascii="Times New Roman" w:eastAsia="Times New Roman" w:hAnsi="Times New Roman" w:cs="Times New Roman"/>
          <w:b/>
          <w:color w:val="000000"/>
          <w:sz w:val="21"/>
          <w:szCs w:val="21"/>
        </w:rPr>
        <w:t xml:space="preserve">Не </w:t>
      </w:r>
      <w:proofErr w:type="spellStart"/>
      <w:proofErr w:type="gramStart"/>
      <w:r w:rsidRPr="00330889">
        <w:rPr>
          <w:rFonts w:ascii="Times New Roman" w:eastAsia="Times New Roman" w:hAnsi="Times New Roman" w:cs="Times New Roman"/>
          <w:b/>
          <w:color w:val="000000"/>
          <w:sz w:val="21"/>
          <w:szCs w:val="21"/>
        </w:rPr>
        <w:t>п</w:t>
      </w:r>
      <w:proofErr w:type="gramEnd"/>
      <w:r w:rsidRPr="00330889">
        <w:rPr>
          <w:rFonts w:ascii="Times New Roman" w:eastAsia="Times New Roman" w:hAnsi="Times New Roman" w:cs="Times New Roman"/>
          <w:b/>
          <w:color w:val="000000"/>
          <w:sz w:val="21"/>
          <w:szCs w:val="21"/>
        </w:rPr>
        <w:t>ідтримується</w:t>
      </w:r>
      <w:proofErr w:type="spellEnd"/>
    </w:p>
    <w:p w:rsidR="00066305" w:rsidRPr="00330889" w:rsidRDefault="00066305" w:rsidP="00066305">
      <w:pPr>
        <w:numPr>
          <w:ilvl w:val="0"/>
          <w:numId w:val="3"/>
        </w:numPr>
        <w:suppressAutoHyphens w:val="0"/>
        <w:spacing w:after="360" w:line="240" w:lineRule="auto"/>
        <w:ind w:left="0"/>
        <w:textAlignment w:val="baseline"/>
        <w:rPr>
          <w:rFonts w:ascii="Times New Roman" w:eastAsia="Times New Roman" w:hAnsi="Times New Roman" w:cs="Times New Roman"/>
          <w:b/>
          <w:color w:val="000000"/>
          <w:sz w:val="21"/>
          <w:szCs w:val="21"/>
        </w:rPr>
      </w:pPr>
      <w:r w:rsidRPr="00330889">
        <w:rPr>
          <w:rFonts w:ascii="Times New Roman" w:eastAsia="Times New Roman" w:hAnsi="Times New Roman" w:cs="Times New Roman"/>
          <w:b/>
          <w:bCs/>
          <w:color w:val="000000"/>
          <w:sz w:val="21"/>
          <w:szCs w:val="21"/>
        </w:rPr>
        <w:t xml:space="preserve">Область </w:t>
      </w:r>
      <w:proofErr w:type="spellStart"/>
      <w:r w:rsidRPr="00330889">
        <w:rPr>
          <w:rFonts w:ascii="Times New Roman" w:eastAsia="Times New Roman" w:hAnsi="Times New Roman" w:cs="Times New Roman"/>
          <w:b/>
          <w:bCs/>
          <w:color w:val="000000"/>
          <w:sz w:val="21"/>
          <w:szCs w:val="21"/>
        </w:rPr>
        <w:t>вимірювання</w:t>
      </w:r>
      <w:proofErr w:type="spellEnd"/>
      <w:r w:rsidRPr="00330889">
        <w:rPr>
          <w:rFonts w:ascii="Times New Roman" w:eastAsia="Times New Roman" w:hAnsi="Times New Roman" w:cs="Times New Roman"/>
          <w:b/>
          <w:bCs/>
          <w:color w:val="000000"/>
          <w:sz w:val="21"/>
          <w:szCs w:val="21"/>
        </w:rPr>
        <w:t xml:space="preserve"> </w:t>
      </w:r>
      <w:proofErr w:type="spellStart"/>
      <w:r w:rsidRPr="00330889">
        <w:rPr>
          <w:rFonts w:ascii="Times New Roman" w:eastAsia="Times New Roman" w:hAnsi="Times New Roman" w:cs="Times New Roman"/>
          <w:b/>
          <w:bCs/>
          <w:color w:val="000000"/>
          <w:sz w:val="21"/>
          <w:szCs w:val="21"/>
        </w:rPr>
        <w:t>тиску</w:t>
      </w:r>
      <w:proofErr w:type="spellEnd"/>
      <w:r w:rsidRPr="00066305">
        <w:rPr>
          <w:rFonts w:ascii="Times New Roman" w:eastAsia="Times New Roman" w:hAnsi="Times New Roman" w:cs="Times New Roman"/>
          <w:b/>
          <w:bCs/>
          <w:color w:val="000000"/>
          <w:sz w:val="21"/>
          <w:szCs w:val="21"/>
        </w:rPr>
        <w:t xml:space="preserve">  </w:t>
      </w:r>
      <w:proofErr w:type="gramStart"/>
      <w:r w:rsidRPr="00330889">
        <w:rPr>
          <w:rFonts w:ascii="Times New Roman" w:eastAsia="Times New Roman" w:hAnsi="Times New Roman" w:cs="Times New Roman"/>
          <w:b/>
          <w:color w:val="000000"/>
          <w:sz w:val="21"/>
          <w:szCs w:val="21"/>
        </w:rPr>
        <w:t>Плече</w:t>
      </w:r>
      <w:proofErr w:type="gramEnd"/>
    </w:p>
    <w:p w:rsidR="00066305" w:rsidRPr="00330889" w:rsidRDefault="00066305" w:rsidP="00066305">
      <w:pPr>
        <w:numPr>
          <w:ilvl w:val="0"/>
          <w:numId w:val="3"/>
        </w:numPr>
        <w:suppressAutoHyphens w:val="0"/>
        <w:spacing w:after="360" w:line="240" w:lineRule="auto"/>
        <w:ind w:left="0"/>
        <w:textAlignment w:val="baseline"/>
        <w:rPr>
          <w:rFonts w:ascii="Times New Roman" w:eastAsia="Times New Roman" w:hAnsi="Times New Roman" w:cs="Times New Roman"/>
          <w:b/>
          <w:color w:val="000000"/>
          <w:sz w:val="21"/>
          <w:szCs w:val="21"/>
        </w:rPr>
      </w:pPr>
      <w:proofErr w:type="spellStart"/>
      <w:r w:rsidRPr="00330889">
        <w:rPr>
          <w:rFonts w:ascii="Times New Roman" w:eastAsia="Times New Roman" w:hAnsi="Times New Roman" w:cs="Times New Roman"/>
          <w:b/>
          <w:bCs/>
          <w:color w:val="000000"/>
          <w:sz w:val="21"/>
          <w:szCs w:val="21"/>
        </w:rPr>
        <w:t>Точність</w:t>
      </w:r>
      <w:proofErr w:type="spellEnd"/>
      <w:r w:rsidRPr="00330889">
        <w:rPr>
          <w:rFonts w:ascii="Times New Roman" w:eastAsia="Times New Roman" w:hAnsi="Times New Roman" w:cs="Times New Roman"/>
          <w:b/>
          <w:bCs/>
          <w:color w:val="000000"/>
          <w:sz w:val="21"/>
          <w:szCs w:val="21"/>
        </w:rPr>
        <w:t xml:space="preserve"> </w:t>
      </w:r>
      <w:proofErr w:type="spellStart"/>
      <w:r w:rsidRPr="00330889">
        <w:rPr>
          <w:rFonts w:ascii="Times New Roman" w:eastAsia="Times New Roman" w:hAnsi="Times New Roman" w:cs="Times New Roman"/>
          <w:b/>
          <w:bCs/>
          <w:color w:val="000000"/>
          <w:sz w:val="21"/>
          <w:szCs w:val="21"/>
        </w:rPr>
        <w:t>вимірювання</w:t>
      </w:r>
      <w:proofErr w:type="spellEnd"/>
      <w:r w:rsidRPr="00330889">
        <w:rPr>
          <w:rFonts w:ascii="Times New Roman" w:eastAsia="Times New Roman" w:hAnsi="Times New Roman" w:cs="Times New Roman"/>
          <w:b/>
          <w:bCs/>
          <w:color w:val="000000"/>
          <w:sz w:val="21"/>
          <w:szCs w:val="21"/>
        </w:rPr>
        <w:t xml:space="preserve"> </w:t>
      </w:r>
      <w:proofErr w:type="spellStart"/>
      <w:r w:rsidRPr="00330889">
        <w:rPr>
          <w:rFonts w:ascii="Times New Roman" w:eastAsia="Times New Roman" w:hAnsi="Times New Roman" w:cs="Times New Roman"/>
          <w:b/>
          <w:bCs/>
          <w:color w:val="000000"/>
          <w:sz w:val="21"/>
          <w:szCs w:val="21"/>
        </w:rPr>
        <w:t>артеріального</w:t>
      </w:r>
      <w:proofErr w:type="spellEnd"/>
      <w:r w:rsidRPr="00330889">
        <w:rPr>
          <w:rFonts w:ascii="Times New Roman" w:eastAsia="Times New Roman" w:hAnsi="Times New Roman" w:cs="Times New Roman"/>
          <w:b/>
          <w:bCs/>
          <w:color w:val="000000"/>
          <w:sz w:val="21"/>
          <w:szCs w:val="21"/>
        </w:rPr>
        <w:t xml:space="preserve"> </w:t>
      </w:r>
      <w:proofErr w:type="spellStart"/>
      <w:r w:rsidRPr="00330889">
        <w:rPr>
          <w:rFonts w:ascii="Times New Roman" w:eastAsia="Times New Roman" w:hAnsi="Times New Roman" w:cs="Times New Roman"/>
          <w:b/>
          <w:bCs/>
          <w:color w:val="000000"/>
          <w:sz w:val="21"/>
          <w:szCs w:val="21"/>
        </w:rPr>
        <w:t>тиску</w:t>
      </w:r>
      <w:proofErr w:type="spellEnd"/>
      <w:r w:rsidRPr="00330889">
        <w:rPr>
          <w:rFonts w:ascii="Times New Roman" w:eastAsia="Times New Roman" w:hAnsi="Times New Roman" w:cs="Times New Roman"/>
          <w:b/>
          <w:bCs/>
          <w:color w:val="000000"/>
          <w:sz w:val="21"/>
          <w:szCs w:val="21"/>
        </w:rPr>
        <w:t xml:space="preserve">: (+/- мм </w:t>
      </w:r>
      <w:proofErr w:type="spellStart"/>
      <w:r w:rsidRPr="00330889">
        <w:rPr>
          <w:rFonts w:ascii="Times New Roman" w:eastAsia="Times New Roman" w:hAnsi="Times New Roman" w:cs="Times New Roman"/>
          <w:b/>
          <w:bCs/>
          <w:color w:val="000000"/>
          <w:sz w:val="21"/>
          <w:szCs w:val="21"/>
        </w:rPr>
        <w:t>рт</w:t>
      </w:r>
      <w:proofErr w:type="gramStart"/>
      <w:r w:rsidRPr="00330889">
        <w:rPr>
          <w:rFonts w:ascii="Times New Roman" w:eastAsia="Times New Roman" w:hAnsi="Times New Roman" w:cs="Times New Roman"/>
          <w:b/>
          <w:bCs/>
          <w:color w:val="000000"/>
          <w:sz w:val="21"/>
          <w:szCs w:val="21"/>
        </w:rPr>
        <w:t>.с</w:t>
      </w:r>
      <w:proofErr w:type="gramEnd"/>
      <w:r w:rsidRPr="00330889">
        <w:rPr>
          <w:rFonts w:ascii="Times New Roman" w:eastAsia="Times New Roman" w:hAnsi="Times New Roman" w:cs="Times New Roman"/>
          <w:b/>
          <w:bCs/>
          <w:color w:val="000000"/>
          <w:sz w:val="21"/>
          <w:szCs w:val="21"/>
        </w:rPr>
        <w:t>т</w:t>
      </w:r>
      <w:proofErr w:type="spellEnd"/>
      <w:r w:rsidRPr="00330889">
        <w:rPr>
          <w:rFonts w:ascii="Times New Roman" w:eastAsia="Times New Roman" w:hAnsi="Times New Roman" w:cs="Times New Roman"/>
          <w:b/>
          <w:bCs/>
          <w:color w:val="000000"/>
          <w:sz w:val="21"/>
          <w:szCs w:val="21"/>
        </w:rPr>
        <w:t>)</w:t>
      </w:r>
      <w:r w:rsidRPr="00066305">
        <w:rPr>
          <w:rFonts w:ascii="Times New Roman" w:eastAsia="Times New Roman" w:hAnsi="Times New Roman" w:cs="Times New Roman"/>
          <w:b/>
          <w:bCs/>
          <w:color w:val="000000"/>
          <w:sz w:val="21"/>
          <w:szCs w:val="21"/>
        </w:rPr>
        <w:t xml:space="preserve"> </w:t>
      </w:r>
      <w:r w:rsidRPr="00330889">
        <w:rPr>
          <w:rFonts w:ascii="Times New Roman" w:eastAsia="Times New Roman" w:hAnsi="Times New Roman" w:cs="Times New Roman"/>
          <w:b/>
          <w:color w:val="000000"/>
          <w:sz w:val="21"/>
          <w:szCs w:val="21"/>
        </w:rPr>
        <w:t>±3</w:t>
      </w:r>
    </w:p>
    <w:p w:rsidR="00066305" w:rsidRPr="00330889" w:rsidRDefault="00066305" w:rsidP="00066305">
      <w:pPr>
        <w:numPr>
          <w:ilvl w:val="0"/>
          <w:numId w:val="3"/>
        </w:numPr>
        <w:suppressAutoHyphens w:val="0"/>
        <w:spacing w:after="360" w:line="240" w:lineRule="auto"/>
        <w:ind w:left="0"/>
        <w:textAlignment w:val="baseline"/>
        <w:rPr>
          <w:rFonts w:ascii="Times New Roman" w:eastAsia="Times New Roman" w:hAnsi="Times New Roman" w:cs="Times New Roman"/>
          <w:b/>
          <w:color w:val="000000"/>
          <w:sz w:val="21"/>
          <w:szCs w:val="21"/>
        </w:rPr>
      </w:pPr>
      <w:proofErr w:type="spellStart"/>
      <w:r w:rsidRPr="00330889">
        <w:rPr>
          <w:rFonts w:ascii="Times New Roman" w:eastAsia="Times New Roman" w:hAnsi="Times New Roman" w:cs="Times New Roman"/>
          <w:b/>
          <w:bCs/>
          <w:color w:val="000000"/>
          <w:sz w:val="21"/>
          <w:szCs w:val="21"/>
        </w:rPr>
        <w:t>Наявність</w:t>
      </w:r>
      <w:proofErr w:type="spellEnd"/>
      <w:r w:rsidRPr="00330889">
        <w:rPr>
          <w:rFonts w:ascii="Times New Roman" w:eastAsia="Times New Roman" w:hAnsi="Times New Roman" w:cs="Times New Roman"/>
          <w:b/>
          <w:bCs/>
          <w:color w:val="000000"/>
          <w:sz w:val="21"/>
          <w:szCs w:val="21"/>
        </w:rPr>
        <w:t xml:space="preserve"> стетоскопу</w:t>
      </w:r>
      <w:proofErr w:type="gramStart"/>
      <w:r w:rsidRPr="00066305">
        <w:rPr>
          <w:rFonts w:ascii="Times New Roman" w:eastAsia="Times New Roman" w:hAnsi="Times New Roman" w:cs="Times New Roman"/>
          <w:b/>
          <w:bCs/>
          <w:color w:val="000000"/>
          <w:sz w:val="21"/>
          <w:szCs w:val="21"/>
        </w:rPr>
        <w:t xml:space="preserve">  </w:t>
      </w:r>
      <w:r w:rsidRPr="00330889">
        <w:rPr>
          <w:rFonts w:ascii="Times New Roman" w:eastAsia="Times New Roman" w:hAnsi="Times New Roman" w:cs="Times New Roman"/>
          <w:b/>
          <w:color w:val="000000"/>
          <w:sz w:val="21"/>
          <w:szCs w:val="21"/>
        </w:rPr>
        <w:t>Т</w:t>
      </w:r>
      <w:proofErr w:type="gramEnd"/>
      <w:r w:rsidRPr="00330889">
        <w:rPr>
          <w:rFonts w:ascii="Times New Roman" w:eastAsia="Times New Roman" w:hAnsi="Times New Roman" w:cs="Times New Roman"/>
          <w:b/>
          <w:color w:val="000000"/>
          <w:sz w:val="21"/>
          <w:szCs w:val="21"/>
        </w:rPr>
        <w:t>ак</w:t>
      </w:r>
    </w:p>
    <w:p w:rsidR="00066305" w:rsidRPr="00330889" w:rsidRDefault="00066305" w:rsidP="00066305">
      <w:pPr>
        <w:numPr>
          <w:ilvl w:val="0"/>
          <w:numId w:val="3"/>
        </w:numPr>
        <w:suppressAutoHyphens w:val="0"/>
        <w:spacing w:after="360" w:line="240" w:lineRule="auto"/>
        <w:ind w:left="0"/>
        <w:textAlignment w:val="baseline"/>
        <w:rPr>
          <w:rFonts w:ascii="Times New Roman" w:eastAsia="Times New Roman" w:hAnsi="Times New Roman" w:cs="Times New Roman"/>
          <w:b/>
          <w:color w:val="000000"/>
          <w:sz w:val="21"/>
          <w:szCs w:val="21"/>
        </w:rPr>
      </w:pPr>
      <w:proofErr w:type="spellStart"/>
      <w:r w:rsidRPr="00330889">
        <w:rPr>
          <w:rFonts w:ascii="Times New Roman" w:eastAsia="Times New Roman" w:hAnsi="Times New Roman" w:cs="Times New Roman"/>
          <w:b/>
          <w:bCs/>
          <w:color w:val="000000"/>
          <w:sz w:val="21"/>
          <w:szCs w:val="21"/>
        </w:rPr>
        <w:t>Обчислення</w:t>
      </w:r>
      <w:proofErr w:type="spellEnd"/>
      <w:r w:rsidRPr="00330889">
        <w:rPr>
          <w:rFonts w:ascii="Times New Roman" w:eastAsia="Times New Roman" w:hAnsi="Times New Roman" w:cs="Times New Roman"/>
          <w:b/>
          <w:bCs/>
          <w:color w:val="000000"/>
          <w:sz w:val="21"/>
          <w:szCs w:val="21"/>
        </w:rPr>
        <w:t xml:space="preserve"> </w:t>
      </w:r>
      <w:proofErr w:type="spellStart"/>
      <w:r w:rsidRPr="00330889">
        <w:rPr>
          <w:rFonts w:ascii="Times New Roman" w:eastAsia="Times New Roman" w:hAnsi="Times New Roman" w:cs="Times New Roman"/>
          <w:b/>
          <w:bCs/>
          <w:color w:val="000000"/>
          <w:sz w:val="21"/>
          <w:szCs w:val="21"/>
        </w:rPr>
        <w:t>середнього</w:t>
      </w:r>
      <w:proofErr w:type="spellEnd"/>
      <w:r w:rsidRPr="00330889">
        <w:rPr>
          <w:rFonts w:ascii="Times New Roman" w:eastAsia="Times New Roman" w:hAnsi="Times New Roman" w:cs="Times New Roman"/>
          <w:b/>
          <w:bCs/>
          <w:color w:val="000000"/>
          <w:sz w:val="21"/>
          <w:szCs w:val="21"/>
        </w:rPr>
        <w:t xml:space="preserve"> </w:t>
      </w:r>
      <w:proofErr w:type="spellStart"/>
      <w:r w:rsidRPr="00330889">
        <w:rPr>
          <w:rFonts w:ascii="Times New Roman" w:eastAsia="Times New Roman" w:hAnsi="Times New Roman" w:cs="Times New Roman"/>
          <w:b/>
          <w:bCs/>
          <w:color w:val="000000"/>
          <w:sz w:val="21"/>
          <w:szCs w:val="21"/>
        </w:rPr>
        <w:t>тиску</w:t>
      </w:r>
      <w:proofErr w:type="spellEnd"/>
      <w:r w:rsidRPr="00066305">
        <w:rPr>
          <w:rFonts w:ascii="Times New Roman" w:eastAsia="Times New Roman" w:hAnsi="Times New Roman" w:cs="Times New Roman"/>
          <w:b/>
          <w:bCs/>
          <w:color w:val="000000"/>
          <w:sz w:val="21"/>
          <w:szCs w:val="21"/>
        </w:rPr>
        <w:t xml:space="preserve">  </w:t>
      </w:r>
      <w:proofErr w:type="spellStart"/>
      <w:r w:rsidRPr="00330889">
        <w:rPr>
          <w:rFonts w:ascii="Times New Roman" w:eastAsia="Times New Roman" w:hAnsi="Times New Roman" w:cs="Times New Roman"/>
          <w:b/>
          <w:color w:val="000000"/>
          <w:sz w:val="21"/>
          <w:szCs w:val="21"/>
        </w:rPr>
        <w:t>Ні</w:t>
      </w:r>
      <w:proofErr w:type="spellEnd"/>
    </w:p>
    <w:p w:rsidR="00066305" w:rsidRPr="00330889" w:rsidRDefault="00066305" w:rsidP="00066305">
      <w:pPr>
        <w:numPr>
          <w:ilvl w:val="0"/>
          <w:numId w:val="3"/>
        </w:numPr>
        <w:suppressAutoHyphens w:val="0"/>
        <w:spacing w:after="360" w:line="240" w:lineRule="auto"/>
        <w:ind w:left="0"/>
        <w:textAlignment w:val="baseline"/>
        <w:rPr>
          <w:rFonts w:ascii="Times New Roman" w:eastAsia="Times New Roman" w:hAnsi="Times New Roman" w:cs="Times New Roman"/>
          <w:b/>
          <w:color w:val="000000"/>
          <w:sz w:val="21"/>
          <w:szCs w:val="21"/>
        </w:rPr>
      </w:pPr>
      <w:proofErr w:type="spellStart"/>
      <w:proofErr w:type="gramStart"/>
      <w:r w:rsidRPr="00330889">
        <w:rPr>
          <w:rFonts w:ascii="Times New Roman" w:eastAsia="Times New Roman" w:hAnsi="Times New Roman" w:cs="Times New Roman"/>
          <w:b/>
          <w:bCs/>
          <w:color w:val="000000"/>
          <w:sz w:val="21"/>
          <w:szCs w:val="21"/>
        </w:rPr>
        <w:t>Матер</w:t>
      </w:r>
      <w:proofErr w:type="gramEnd"/>
      <w:r w:rsidRPr="00330889">
        <w:rPr>
          <w:rFonts w:ascii="Times New Roman" w:eastAsia="Times New Roman" w:hAnsi="Times New Roman" w:cs="Times New Roman"/>
          <w:b/>
          <w:bCs/>
          <w:color w:val="000000"/>
          <w:sz w:val="21"/>
          <w:szCs w:val="21"/>
        </w:rPr>
        <w:t>іал</w:t>
      </w:r>
      <w:proofErr w:type="spellEnd"/>
      <w:r w:rsidRPr="00330889">
        <w:rPr>
          <w:rFonts w:ascii="Times New Roman" w:eastAsia="Times New Roman" w:hAnsi="Times New Roman" w:cs="Times New Roman"/>
          <w:b/>
          <w:bCs/>
          <w:color w:val="000000"/>
          <w:sz w:val="21"/>
          <w:szCs w:val="21"/>
        </w:rPr>
        <w:t xml:space="preserve"> манжета</w:t>
      </w:r>
      <w:r w:rsidRPr="00066305">
        <w:rPr>
          <w:rFonts w:ascii="Times New Roman" w:eastAsia="Times New Roman" w:hAnsi="Times New Roman" w:cs="Times New Roman"/>
          <w:b/>
          <w:bCs/>
          <w:color w:val="000000"/>
          <w:sz w:val="21"/>
          <w:szCs w:val="21"/>
        </w:rPr>
        <w:t xml:space="preserve">  </w:t>
      </w:r>
      <w:r w:rsidRPr="00330889">
        <w:rPr>
          <w:rFonts w:ascii="Times New Roman" w:eastAsia="Times New Roman" w:hAnsi="Times New Roman" w:cs="Times New Roman"/>
          <w:b/>
          <w:color w:val="000000"/>
          <w:sz w:val="21"/>
          <w:szCs w:val="21"/>
        </w:rPr>
        <w:t>Нейлон</w:t>
      </w:r>
    </w:p>
    <w:p w:rsidR="00066305" w:rsidRPr="00066305" w:rsidRDefault="00066305" w:rsidP="00066305">
      <w:pPr>
        <w:numPr>
          <w:ilvl w:val="0"/>
          <w:numId w:val="2"/>
        </w:numPr>
        <w:suppressAutoHyphens w:val="0"/>
        <w:spacing w:after="360" w:line="240" w:lineRule="auto"/>
        <w:ind w:left="0"/>
        <w:textAlignment w:val="baseline"/>
        <w:rPr>
          <w:rFonts w:ascii="Times New Roman" w:hAnsi="Times New Roman" w:cs="Times New Roman"/>
          <w:b/>
        </w:rPr>
      </w:pPr>
      <w:proofErr w:type="spellStart"/>
      <w:r w:rsidRPr="00066305">
        <w:rPr>
          <w:rFonts w:ascii="Times New Roman" w:hAnsi="Times New Roman" w:cs="Times New Roman"/>
          <w:b/>
        </w:rPr>
        <w:t>Розмі</w:t>
      </w:r>
      <w:proofErr w:type="gramStart"/>
      <w:r w:rsidRPr="00066305">
        <w:rPr>
          <w:rFonts w:ascii="Times New Roman" w:hAnsi="Times New Roman" w:cs="Times New Roman"/>
          <w:b/>
        </w:rPr>
        <w:t>р</w:t>
      </w:r>
      <w:proofErr w:type="spellEnd"/>
      <w:proofErr w:type="gramEnd"/>
      <w:r w:rsidRPr="00066305">
        <w:rPr>
          <w:rFonts w:ascii="Times New Roman" w:hAnsi="Times New Roman" w:cs="Times New Roman"/>
          <w:b/>
        </w:rPr>
        <w:t xml:space="preserve"> бюджетного </w:t>
      </w:r>
      <w:proofErr w:type="spellStart"/>
      <w:r w:rsidRPr="00066305">
        <w:rPr>
          <w:rFonts w:ascii="Times New Roman" w:hAnsi="Times New Roman" w:cs="Times New Roman"/>
          <w:b/>
        </w:rPr>
        <w:t>призначення</w:t>
      </w:r>
      <w:proofErr w:type="spellEnd"/>
      <w:r w:rsidRPr="00066305">
        <w:rPr>
          <w:rFonts w:ascii="Times New Roman" w:hAnsi="Times New Roman" w:cs="Times New Roman"/>
          <w:b/>
        </w:rPr>
        <w:t xml:space="preserve"> та/</w:t>
      </w:r>
      <w:proofErr w:type="spellStart"/>
      <w:r w:rsidRPr="00066305">
        <w:rPr>
          <w:rFonts w:ascii="Times New Roman" w:hAnsi="Times New Roman" w:cs="Times New Roman"/>
          <w:b/>
        </w:rPr>
        <w:t>або</w:t>
      </w:r>
      <w:proofErr w:type="spellEnd"/>
      <w:r w:rsidRPr="00066305">
        <w:rPr>
          <w:rFonts w:ascii="Times New Roman" w:hAnsi="Times New Roman" w:cs="Times New Roman"/>
          <w:b/>
        </w:rPr>
        <w:t xml:space="preserve"> </w:t>
      </w:r>
      <w:proofErr w:type="spellStart"/>
      <w:r w:rsidRPr="00066305">
        <w:rPr>
          <w:rFonts w:ascii="Times New Roman" w:hAnsi="Times New Roman" w:cs="Times New Roman"/>
          <w:b/>
        </w:rPr>
        <w:t>очікувана</w:t>
      </w:r>
      <w:proofErr w:type="spellEnd"/>
      <w:r w:rsidRPr="00066305">
        <w:rPr>
          <w:rFonts w:ascii="Times New Roman" w:hAnsi="Times New Roman" w:cs="Times New Roman"/>
          <w:b/>
        </w:rPr>
        <w:t xml:space="preserve"> </w:t>
      </w:r>
      <w:proofErr w:type="spellStart"/>
      <w:r w:rsidRPr="00066305">
        <w:rPr>
          <w:rFonts w:ascii="Times New Roman" w:hAnsi="Times New Roman" w:cs="Times New Roman"/>
          <w:b/>
        </w:rPr>
        <w:t>вартість</w:t>
      </w:r>
      <w:proofErr w:type="spellEnd"/>
      <w:r w:rsidRPr="00066305">
        <w:rPr>
          <w:rFonts w:ascii="Times New Roman" w:hAnsi="Times New Roman" w:cs="Times New Roman"/>
          <w:b/>
        </w:rPr>
        <w:t xml:space="preserve"> предмета  </w:t>
      </w:r>
      <w:proofErr w:type="spellStart"/>
      <w:r w:rsidRPr="00066305">
        <w:rPr>
          <w:rFonts w:ascii="Times New Roman" w:hAnsi="Times New Roman" w:cs="Times New Roman"/>
          <w:b/>
        </w:rPr>
        <w:t>закупівлі</w:t>
      </w:r>
      <w:proofErr w:type="spellEnd"/>
      <w:r w:rsidRPr="00066305">
        <w:rPr>
          <w:rFonts w:ascii="Times New Roman" w:hAnsi="Times New Roman" w:cs="Times New Roman"/>
          <w:b/>
        </w:rPr>
        <w:t xml:space="preserve">  500</w:t>
      </w:r>
      <w:r w:rsidR="009F04BA">
        <w:rPr>
          <w:rFonts w:ascii="Times New Roman" w:hAnsi="Times New Roman" w:cs="Times New Roman"/>
          <w:b/>
          <w:lang w:val="uk-UA"/>
        </w:rPr>
        <w:t xml:space="preserve">0 </w:t>
      </w:r>
      <w:r w:rsidRPr="00066305">
        <w:rPr>
          <w:rFonts w:ascii="Times New Roman" w:hAnsi="Times New Roman" w:cs="Times New Roman"/>
          <w:b/>
        </w:rPr>
        <w:t xml:space="preserve"> </w:t>
      </w:r>
      <w:proofErr w:type="spellStart"/>
      <w:r w:rsidRPr="00066305">
        <w:rPr>
          <w:rFonts w:ascii="Times New Roman" w:hAnsi="Times New Roman" w:cs="Times New Roman"/>
          <w:b/>
        </w:rPr>
        <w:t>грн</w:t>
      </w:r>
      <w:proofErr w:type="spellEnd"/>
      <w:r w:rsidRPr="00066305">
        <w:rPr>
          <w:rFonts w:ascii="Times New Roman" w:hAnsi="Times New Roman" w:cs="Times New Roman"/>
          <w:b/>
        </w:rPr>
        <w:t xml:space="preserve">.  (  </w:t>
      </w:r>
      <w:proofErr w:type="spellStart"/>
      <w:r w:rsidRPr="00066305">
        <w:rPr>
          <w:rFonts w:ascii="Times New Roman" w:hAnsi="Times New Roman" w:cs="Times New Roman"/>
          <w:b/>
        </w:rPr>
        <w:t>п’ять</w:t>
      </w:r>
      <w:proofErr w:type="spellEnd"/>
      <w:r w:rsidRPr="00066305">
        <w:rPr>
          <w:rFonts w:ascii="Times New Roman" w:hAnsi="Times New Roman" w:cs="Times New Roman"/>
          <w:b/>
        </w:rPr>
        <w:t xml:space="preserve">  </w:t>
      </w:r>
      <w:proofErr w:type="spellStart"/>
      <w:r w:rsidRPr="00066305">
        <w:rPr>
          <w:rFonts w:ascii="Times New Roman" w:hAnsi="Times New Roman" w:cs="Times New Roman"/>
          <w:b/>
        </w:rPr>
        <w:t>тисяч</w:t>
      </w:r>
      <w:proofErr w:type="spellEnd"/>
      <w:r w:rsidRPr="00066305">
        <w:rPr>
          <w:rFonts w:ascii="Times New Roman" w:hAnsi="Times New Roman" w:cs="Times New Roman"/>
          <w:b/>
        </w:rPr>
        <w:t xml:space="preserve">  </w:t>
      </w:r>
      <w:proofErr w:type="spellStart"/>
      <w:r w:rsidRPr="00066305">
        <w:rPr>
          <w:rFonts w:ascii="Times New Roman" w:hAnsi="Times New Roman" w:cs="Times New Roman"/>
          <w:b/>
        </w:rPr>
        <w:t>грн</w:t>
      </w:r>
      <w:proofErr w:type="spellEnd"/>
      <w:r w:rsidRPr="00066305">
        <w:rPr>
          <w:rFonts w:ascii="Times New Roman" w:hAnsi="Times New Roman" w:cs="Times New Roman"/>
          <w:b/>
        </w:rPr>
        <w:t xml:space="preserve">. .00 коп ..) </w:t>
      </w:r>
      <w:proofErr w:type="spellStart"/>
      <w:r w:rsidRPr="00066305">
        <w:rPr>
          <w:rFonts w:ascii="Times New Roman" w:hAnsi="Times New Roman" w:cs="Times New Roman"/>
          <w:b/>
        </w:rPr>
        <w:t>з</w:t>
      </w:r>
      <w:proofErr w:type="spellEnd"/>
      <w:r w:rsidRPr="00066305">
        <w:rPr>
          <w:rFonts w:ascii="Times New Roman" w:hAnsi="Times New Roman" w:cs="Times New Roman"/>
          <w:b/>
        </w:rPr>
        <w:t xml:space="preserve"> ПДВ</w:t>
      </w:r>
    </w:p>
    <w:p w:rsidR="008A6F01" w:rsidRPr="0013734E" w:rsidRDefault="008A6F01" w:rsidP="008A6F01">
      <w:pPr>
        <w:spacing w:after="360" w:line="240" w:lineRule="atLeast"/>
        <w:ind w:left="360"/>
        <w:textAlignment w:val="baseline"/>
        <w:rPr>
          <w:i/>
          <w:color w:val="333333"/>
          <w:sz w:val="16"/>
          <w:lang w:val="uk-UA"/>
        </w:rPr>
      </w:pPr>
      <w:r w:rsidRPr="0013734E">
        <w:rPr>
          <w:i/>
          <w:color w:val="333333"/>
          <w:sz w:val="16"/>
          <w:szCs w:val="16"/>
          <w:lang w:val="uk-UA"/>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w:t>
      </w:r>
      <w:r w:rsidRPr="0013734E">
        <w:rPr>
          <w:i/>
          <w:color w:val="333333"/>
          <w:sz w:val="16"/>
          <w:lang w:val="uk-UA"/>
        </w:rPr>
        <w:t xml:space="preserve">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2026 рік.</w:t>
      </w:r>
    </w:p>
    <w:p w:rsidR="00901B58" w:rsidRDefault="008A6F01" w:rsidP="008A6F01">
      <w:pPr>
        <w:shd w:val="clear" w:color="auto" w:fill="FFFFFA"/>
        <w:ind w:firstLine="708"/>
        <w:jc w:val="both"/>
        <w:rPr>
          <w:rFonts w:ascii="Times New Roman" w:hAnsi="Times New Roman" w:cs="Times New Roman"/>
          <w:sz w:val="20"/>
          <w:szCs w:val="20"/>
          <w:lang w:val="uk-UA"/>
        </w:rPr>
      </w:pPr>
      <w:r w:rsidRPr="00066305">
        <w:rPr>
          <w:rFonts w:ascii="Times New Roman" w:hAnsi="Times New Roman" w:cs="Times New Roman"/>
          <w:color w:val="000000"/>
          <w:sz w:val="20"/>
          <w:szCs w:val="20"/>
          <w:lang w:val="uk-UA"/>
        </w:rPr>
        <w:lastRenderedPageBreak/>
        <w:t xml:space="preserve">Розмір бюджетного призначення та/або очікувана вартість предмета  закупівлі </w:t>
      </w:r>
      <w:r w:rsidR="00066305">
        <w:rPr>
          <w:rFonts w:ascii="Times New Roman" w:hAnsi="Times New Roman" w:cs="Times New Roman"/>
          <w:bCs/>
          <w:color w:val="000000"/>
          <w:sz w:val="20"/>
          <w:szCs w:val="20"/>
          <w:bdr w:val="none" w:sz="0" w:space="0" w:color="auto" w:frame="1"/>
          <w:lang w:val="uk-UA"/>
        </w:rPr>
        <w:t>50</w:t>
      </w:r>
      <w:r w:rsidR="00901B58" w:rsidRPr="00066305">
        <w:rPr>
          <w:rFonts w:ascii="Times New Roman" w:hAnsi="Times New Roman" w:cs="Times New Roman"/>
          <w:color w:val="000000"/>
          <w:sz w:val="20"/>
          <w:szCs w:val="20"/>
          <w:bdr w:val="none" w:sz="0" w:space="0" w:color="auto" w:frame="1"/>
          <w:lang w:val="uk-UA"/>
        </w:rPr>
        <w:t>00 грн</w:t>
      </w:r>
      <w:r w:rsidR="00901B58" w:rsidRPr="00066305">
        <w:rPr>
          <w:rFonts w:ascii="Times New Roman" w:hAnsi="Times New Roman" w:cs="Times New Roman"/>
          <w:sz w:val="20"/>
          <w:szCs w:val="20"/>
          <w:lang w:val="uk-UA"/>
        </w:rPr>
        <w:t>. (</w:t>
      </w:r>
      <w:r w:rsidR="00901B58">
        <w:rPr>
          <w:rFonts w:ascii="Times New Roman" w:hAnsi="Times New Roman" w:cs="Times New Roman"/>
          <w:sz w:val="20"/>
          <w:szCs w:val="20"/>
          <w:lang w:val="uk-UA"/>
        </w:rPr>
        <w:t>п’ять  тисяч</w:t>
      </w:r>
      <w:r w:rsidR="008E6AE3">
        <w:rPr>
          <w:rFonts w:ascii="Times New Roman" w:hAnsi="Times New Roman" w:cs="Times New Roman"/>
          <w:sz w:val="20"/>
          <w:szCs w:val="20"/>
          <w:lang w:val="uk-UA"/>
        </w:rPr>
        <w:t xml:space="preserve"> т </w:t>
      </w:r>
      <w:r w:rsidR="00901B58">
        <w:rPr>
          <w:rFonts w:ascii="Times New Roman" w:hAnsi="Times New Roman" w:cs="Times New Roman"/>
          <w:sz w:val="20"/>
          <w:szCs w:val="20"/>
          <w:lang w:val="uk-UA"/>
        </w:rPr>
        <w:t xml:space="preserve"> </w:t>
      </w:r>
      <w:r w:rsidR="00901B58" w:rsidRPr="00066305">
        <w:rPr>
          <w:rFonts w:ascii="Times New Roman" w:hAnsi="Times New Roman" w:cs="Times New Roman"/>
          <w:sz w:val="20"/>
          <w:szCs w:val="20"/>
          <w:lang w:val="uk-UA"/>
        </w:rPr>
        <w:t>грн..00 коп.) з ПДВ</w:t>
      </w:r>
      <w:r w:rsidR="00901B58">
        <w:rPr>
          <w:rFonts w:ascii="Times New Roman" w:hAnsi="Times New Roman" w:cs="Times New Roman"/>
          <w:sz w:val="20"/>
          <w:szCs w:val="20"/>
          <w:lang w:val="uk-UA"/>
        </w:rPr>
        <w:t>.</w:t>
      </w:r>
    </w:p>
    <w:p w:rsidR="008A6F01" w:rsidRPr="00B521F0" w:rsidRDefault="008A6F01" w:rsidP="008A6F01">
      <w:pPr>
        <w:shd w:val="clear" w:color="auto" w:fill="FFFFFA"/>
        <w:ind w:firstLine="708"/>
        <w:jc w:val="both"/>
        <w:rPr>
          <w:rFonts w:ascii="Times New Roman" w:hAnsi="Times New Roman" w:cs="Times New Roman"/>
          <w:sz w:val="20"/>
          <w:szCs w:val="20"/>
        </w:rPr>
      </w:pPr>
      <w:r w:rsidRPr="00066305">
        <w:rPr>
          <w:rFonts w:ascii="Times New Roman" w:hAnsi="Times New Roman" w:cs="Times New Roman"/>
          <w:color w:val="000000"/>
          <w:sz w:val="20"/>
          <w:szCs w:val="20"/>
          <w:bdr w:val="none" w:sz="0" w:space="0" w:color="auto" w:frame="1"/>
          <w:lang w:val="uk-UA"/>
        </w:rPr>
        <w:t xml:space="preserve"> </w:t>
      </w: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обумовлено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аналізом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використання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річного</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місячного</w:t>
      </w:r>
      <w:proofErr w:type="spellEnd"/>
      <w:r w:rsidRPr="00B521F0">
        <w:rPr>
          <w:rFonts w:ascii="Times New Roman" w:hAnsi="Times New Roman" w:cs="Times New Roman"/>
          <w:color w:val="000000"/>
          <w:sz w:val="20"/>
          <w:szCs w:val="20"/>
          <w:bdr w:val="none" w:sz="0" w:space="0" w:color="auto" w:frame="1"/>
        </w:rPr>
        <w:t xml:space="preserve">) препарату   за </w:t>
      </w:r>
      <w:proofErr w:type="spellStart"/>
      <w:r w:rsidRPr="00B521F0">
        <w:rPr>
          <w:rFonts w:ascii="Times New Roman" w:hAnsi="Times New Roman" w:cs="Times New Roman"/>
          <w:color w:val="000000"/>
          <w:sz w:val="20"/>
          <w:szCs w:val="20"/>
          <w:bdr w:val="none" w:sz="0" w:space="0" w:color="auto" w:frame="1"/>
        </w:rPr>
        <w:t>календарні</w:t>
      </w:r>
      <w:proofErr w:type="spellEnd"/>
      <w:r w:rsidRPr="00B521F0">
        <w:rPr>
          <w:rFonts w:ascii="Times New Roman" w:hAnsi="Times New Roman" w:cs="Times New Roman"/>
          <w:color w:val="000000"/>
          <w:sz w:val="20"/>
          <w:szCs w:val="20"/>
          <w:bdr w:val="none" w:sz="0" w:space="0" w:color="auto" w:frame="1"/>
        </w:rPr>
        <w:t xml:space="preserve"> роки (</w:t>
      </w:r>
      <w:proofErr w:type="spellStart"/>
      <w:r w:rsidRPr="00B521F0">
        <w:rPr>
          <w:rFonts w:ascii="Times New Roman" w:hAnsi="Times New Roman" w:cs="Times New Roman"/>
          <w:color w:val="000000"/>
          <w:sz w:val="20"/>
          <w:szCs w:val="20"/>
          <w:bdr w:val="none" w:sz="0" w:space="0" w:color="auto" w:frame="1"/>
        </w:rPr>
        <w:t>бюджетні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періоди</w:t>
      </w:r>
      <w:proofErr w:type="spellEnd"/>
      <w:r w:rsidRPr="00B521F0">
        <w:rPr>
          <w:rFonts w:ascii="Times New Roman" w:hAnsi="Times New Roman" w:cs="Times New Roman"/>
          <w:color w:val="000000"/>
          <w:sz w:val="20"/>
          <w:szCs w:val="20"/>
          <w:bdr w:val="none" w:sz="0" w:space="0" w:color="auto" w:frame="1"/>
        </w:rPr>
        <w:t>) 2024</w:t>
      </w:r>
      <w:r>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Замовником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здійснено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розрахунок</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товарів</w:t>
      </w:r>
      <w:proofErr w:type="spellEnd"/>
      <w:r w:rsidRPr="00B521F0">
        <w:rPr>
          <w:rFonts w:ascii="Times New Roman" w:hAnsi="Times New Roman" w:cs="Times New Roman"/>
          <w:color w:val="000000"/>
          <w:sz w:val="20"/>
          <w:szCs w:val="20"/>
          <w:bdr w:val="none" w:sz="0" w:space="0" w:color="auto" w:frame="1"/>
        </w:rPr>
        <w:t xml:space="preserve"> / </w:t>
      </w:r>
      <w:proofErr w:type="spellStart"/>
      <w:r w:rsidRPr="00B521F0">
        <w:rPr>
          <w:rFonts w:ascii="Times New Roman" w:hAnsi="Times New Roman" w:cs="Times New Roman"/>
          <w:color w:val="000000"/>
          <w:sz w:val="20"/>
          <w:szCs w:val="20"/>
          <w:bdr w:val="none" w:sz="0" w:space="0" w:color="auto" w:frame="1"/>
        </w:rPr>
        <w:t>послуг</w:t>
      </w:r>
      <w:proofErr w:type="spellEnd"/>
      <w:r w:rsidRPr="00B521F0">
        <w:rPr>
          <w:rFonts w:ascii="Times New Roman" w:hAnsi="Times New Roman" w:cs="Times New Roman"/>
          <w:color w:val="000000"/>
          <w:sz w:val="20"/>
          <w:szCs w:val="20"/>
          <w:bdr w:val="none" w:sz="0" w:space="0" w:color="auto" w:frame="1"/>
        </w:rPr>
        <w:t xml:space="preserve"> методом </w:t>
      </w:r>
      <w:proofErr w:type="spellStart"/>
      <w:r w:rsidRPr="00B521F0">
        <w:rPr>
          <w:rFonts w:ascii="Times New Roman" w:hAnsi="Times New Roman" w:cs="Times New Roman"/>
          <w:color w:val="000000"/>
          <w:sz w:val="20"/>
          <w:szCs w:val="20"/>
          <w:bdr w:val="none" w:sz="0" w:space="0" w:color="auto" w:frame="1"/>
        </w:rPr>
        <w:t>порівняння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ринкових</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цін</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відповідно</w:t>
      </w:r>
      <w:proofErr w:type="spellEnd"/>
      <w:r w:rsidRPr="00B521F0">
        <w:rPr>
          <w:rFonts w:ascii="Times New Roman" w:hAnsi="Times New Roman" w:cs="Times New Roman"/>
          <w:color w:val="000000"/>
          <w:sz w:val="20"/>
          <w:szCs w:val="20"/>
          <w:bdr w:val="none" w:sz="0" w:space="0" w:color="auto" w:frame="1"/>
        </w:rPr>
        <w:t xml:space="preserve"> до </w:t>
      </w:r>
      <w:proofErr w:type="spellStart"/>
      <w:r w:rsidRPr="00B521F0">
        <w:rPr>
          <w:rFonts w:ascii="Times New Roman" w:hAnsi="Times New Roman" w:cs="Times New Roman"/>
          <w:color w:val="000000"/>
          <w:sz w:val="20"/>
          <w:szCs w:val="20"/>
          <w:bdr w:val="none" w:sz="0" w:space="0" w:color="auto" w:frame="1"/>
        </w:rPr>
        <w:t>примірної</w:t>
      </w:r>
      <w:proofErr w:type="spellEnd"/>
      <w:r w:rsidRPr="00B521F0">
        <w:rPr>
          <w:rFonts w:ascii="Times New Roman" w:hAnsi="Times New Roman" w:cs="Times New Roman"/>
          <w:color w:val="000000"/>
          <w:sz w:val="20"/>
          <w:szCs w:val="20"/>
          <w:bdr w:val="none" w:sz="0" w:space="0" w:color="auto" w:frame="1"/>
        </w:rPr>
        <w:t xml:space="preserve"> методики </w:t>
      </w: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яка </w:t>
      </w:r>
      <w:proofErr w:type="spellStart"/>
      <w:r w:rsidRPr="00B521F0">
        <w:rPr>
          <w:rFonts w:ascii="Times New Roman" w:hAnsi="Times New Roman" w:cs="Times New Roman"/>
          <w:color w:val="000000"/>
          <w:sz w:val="20"/>
          <w:szCs w:val="20"/>
          <w:bdr w:val="none" w:sz="0" w:space="0" w:color="auto" w:frame="1"/>
        </w:rPr>
        <w:t>затверджена</w:t>
      </w:r>
      <w:proofErr w:type="spellEnd"/>
      <w:r w:rsidRPr="00B521F0">
        <w:rPr>
          <w:rFonts w:ascii="Times New Roman" w:hAnsi="Times New Roman" w:cs="Times New Roman"/>
          <w:color w:val="000000"/>
          <w:sz w:val="20"/>
          <w:szCs w:val="20"/>
          <w:bdr w:val="none" w:sz="0" w:space="0" w:color="auto" w:frame="1"/>
        </w:rPr>
        <w:t xml:space="preserve"> наказом </w:t>
      </w:r>
      <w:proofErr w:type="spellStart"/>
      <w:r w:rsidRPr="00B521F0">
        <w:rPr>
          <w:rFonts w:ascii="Times New Roman" w:hAnsi="Times New Roman" w:cs="Times New Roman"/>
          <w:color w:val="000000"/>
          <w:sz w:val="20"/>
          <w:szCs w:val="20"/>
          <w:bdr w:val="none" w:sz="0" w:space="0" w:color="auto" w:frame="1"/>
        </w:rPr>
        <w:t>Міністерства</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розвитку</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економіки</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торгівлі</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сільського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господарства,</w:t>
      </w:r>
      <w:r w:rsidRPr="00B521F0">
        <w:rPr>
          <w:rFonts w:ascii="Times New Roman" w:hAnsi="Times New Roman" w:cs="Times New Roman"/>
          <w:b/>
          <w:color w:val="000000"/>
          <w:sz w:val="20"/>
          <w:szCs w:val="20"/>
        </w:rPr>
        <w:t>з</w:t>
      </w:r>
      <w:proofErr w:type="spellEnd"/>
      <w:r w:rsidRPr="00B521F0">
        <w:rPr>
          <w:rFonts w:ascii="Times New Roman" w:hAnsi="Times New Roman" w:cs="Times New Roman"/>
          <w:sz w:val="20"/>
          <w:szCs w:val="20"/>
        </w:rPr>
        <w:t xml:space="preserve"> метою </w:t>
      </w:r>
      <w:proofErr w:type="spellStart"/>
      <w:r w:rsidRPr="00B521F0">
        <w:rPr>
          <w:rFonts w:ascii="Times New Roman" w:hAnsi="Times New Roman" w:cs="Times New Roman"/>
          <w:sz w:val="20"/>
          <w:szCs w:val="20"/>
        </w:rPr>
        <w:t>задоволення</w:t>
      </w:r>
      <w:proofErr w:type="spellEnd"/>
      <w:r w:rsidRPr="00B521F0">
        <w:rPr>
          <w:rFonts w:ascii="Times New Roman" w:hAnsi="Times New Roman" w:cs="Times New Roman"/>
          <w:sz w:val="20"/>
          <w:szCs w:val="20"/>
        </w:rPr>
        <w:t xml:space="preserve"> потреби до </w:t>
      </w:r>
      <w:proofErr w:type="spellStart"/>
      <w:r w:rsidRPr="00B521F0">
        <w:rPr>
          <w:rFonts w:ascii="Times New Roman" w:hAnsi="Times New Roman" w:cs="Times New Roman"/>
          <w:sz w:val="20"/>
          <w:szCs w:val="20"/>
        </w:rPr>
        <w:t>кінця</w:t>
      </w:r>
      <w:proofErr w:type="spellEnd"/>
      <w:r w:rsidRPr="00B521F0">
        <w:rPr>
          <w:rFonts w:ascii="Times New Roman" w:hAnsi="Times New Roman" w:cs="Times New Roman"/>
          <w:sz w:val="20"/>
          <w:szCs w:val="20"/>
        </w:rPr>
        <w:t xml:space="preserve"> 20</w:t>
      </w:r>
      <w:r>
        <w:rPr>
          <w:rFonts w:ascii="Times New Roman" w:hAnsi="Times New Roman" w:cs="Times New Roman"/>
          <w:sz w:val="20"/>
          <w:szCs w:val="20"/>
        </w:rPr>
        <w:t xml:space="preserve">26 </w:t>
      </w:r>
      <w:r w:rsidRPr="00B521F0">
        <w:rPr>
          <w:rFonts w:ascii="Times New Roman" w:hAnsi="Times New Roman" w:cs="Times New Roman"/>
          <w:sz w:val="20"/>
          <w:szCs w:val="20"/>
        </w:rPr>
        <w:t xml:space="preserve">року </w:t>
      </w:r>
      <w:proofErr w:type="spellStart"/>
      <w:r w:rsidRPr="00B521F0">
        <w:rPr>
          <w:rFonts w:ascii="Times New Roman" w:hAnsi="Times New Roman" w:cs="Times New Roman"/>
          <w:sz w:val="20"/>
          <w:szCs w:val="20"/>
        </w:rPr>
        <w:t>вирішила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розпочати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проведення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процедури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порядку, </w:t>
      </w:r>
      <w:proofErr w:type="spellStart"/>
      <w:r w:rsidRPr="00B521F0">
        <w:rPr>
          <w:rFonts w:ascii="Times New Roman" w:hAnsi="Times New Roman" w:cs="Times New Roman"/>
          <w:sz w:val="20"/>
          <w:szCs w:val="20"/>
        </w:rPr>
        <w:t>регламентованому</w:t>
      </w:r>
      <w:proofErr w:type="spellEnd"/>
      <w:r w:rsidRPr="00B521F0">
        <w:rPr>
          <w:rFonts w:ascii="Times New Roman" w:hAnsi="Times New Roman" w:cs="Times New Roman"/>
          <w:sz w:val="20"/>
          <w:szCs w:val="20"/>
        </w:rPr>
        <w:t xml:space="preserve"> нормами чинного </w:t>
      </w:r>
      <w:proofErr w:type="spellStart"/>
      <w:r w:rsidRPr="00B521F0">
        <w:rPr>
          <w:rFonts w:ascii="Times New Roman" w:hAnsi="Times New Roman" w:cs="Times New Roman"/>
          <w:sz w:val="20"/>
          <w:szCs w:val="20"/>
        </w:rPr>
        <w:t>законодавства</w:t>
      </w:r>
      <w:proofErr w:type="spellEnd"/>
      <w:r w:rsidRPr="00B521F0">
        <w:rPr>
          <w:rFonts w:ascii="Times New Roman" w:hAnsi="Times New Roman" w:cs="Times New Roman"/>
          <w:sz w:val="20"/>
          <w:szCs w:val="20"/>
        </w:rPr>
        <w:t xml:space="preserve">. </w:t>
      </w:r>
    </w:p>
    <w:p w:rsidR="00066305" w:rsidRDefault="008A6F01" w:rsidP="00066305">
      <w:pPr>
        <w:shd w:val="clear" w:color="auto" w:fill="FFFFFA"/>
        <w:ind w:firstLine="708"/>
        <w:jc w:val="both"/>
        <w:rPr>
          <w:rFonts w:ascii="Times New Roman" w:hAnsi="Times New Roman" w:cs="Times New Roman"/>
          <w:sz w:val="20"/>
          <w:szCs w:val="20"/>
          <w:lang w:val="uk-UA"/>
        </w:rPr>
      </w:pPr>
      <w:proofErr w:type="spellStart"/>
      <w:r w:rsidRPr="00B521F0">
        <w:rPr>
          <w:rFonts w:ascii="Times New Roman" w:hAnsi="Times New Roman" w:cs="Times New Roman"/>
          <w:sz w:val="20"/>
          <w:szCs w:val="20"/>
        </w:rPr>
        <w:t>Виходячи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попередніх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розрахунків</w:t>
      </w:r>
      <w:proofErr w:type="spellEnd"/>
      <w:r w:rsidRPr="00B521F0">
        <w:rPr>
          <w:rFonts w:ascii="Times New Roman" w:hAnsi="Times New Roman" w:cs="Times New Roman"/>
          <w:sz w:val="20"/>
          <w:szCs w:val="20"/>
        </w:rPr>
        <w:t xml:space="preserve">, а </w:t>
      </w:r>
      <w:proofErr w:type="spellStart"/>
      <w:r w:rsidRPr="00B521F0">
        <w:rPr>
          <w:rFonts w:ascii="Times New Roman" w:hAnsi="Times New Roman" w:cs="Times New Roman"/>
          <w:sz w:val="20"/>
          <w:szCs w:val="20"/>
        </w:rPr>
        <w:t>також</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технічного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завдання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очікувана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вартість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товару становить </w:t>
      </w:r>
      <w:r w:rsidR="00066305">
        <w:rPr>
          <w:rFonts w:ascii="Times New Roman" w:hAnsi="Times New Roman" w:cs="Times New Roman"/>
          <w:bCs/>
          <w:color w:val="000000"/>
          <w:sz w:val="20"/>
          <w:szCs w:val="20"/>
          <w:bdr w:val="none" w:sz="0" w:space="0" w:color="auto" w:frame="1"/>
          <w:lang w:val="uk-UA"/>
        </w:rPr>
        <w:t>50</w:t>
      </w:r>
      <w:r w:rsidR="00066305" w:rsidRPr="00066305">
        <w:rPr>
          <w:rFonts w:ascii="Times New Roman" w:hAnsi="Times New Roman" w:cs="Times New Roman"/>
          <w:color w:val="000000"/>
          <w:sz w:val="20"/>
          <w:szCs w:val="20"/>
          <w:bdr w:val="none" w:sz="0" w:space="0" w:color="auto" w:frame="1"/>
          <w:lang w:val="uk-UA"/>
        </w:rPr>
        <w:t>00 грн</w:t>
      </w:r>
      <w:r w:rsidR="00066305" w:rsidRPr="00066305">
        <w:rPr>
          <w:rFonts w:ascii="Times New Roman" w:hAnsi="Times New Roman" w:cs="Times New Roman"/>
          <w:sz w:val="20"/>
          <w:szCs w:val="20"/>
          <w:lang w:val="uk-UA"/>
        </w:rPr>
        <w:t>. (</w:t>
      </w:r>
      <w:r w:rsidR="00066305">
        <w:rPr>
          <w:rFonts w:ascii="Times New Roman" w:hAnsi="Times New Roman" w:cs="Times New Roman"/>
          <w:sz w:val="20"/>
          <w:szCs w:val="20"/>
          <w:lang w:val="uk-UA"/>
        </w:rPr>
        <w:t xml:space="preserve">п’ять  тисяч т  </w:t>
      </w:r>
      <w:r w:rsidR="00066305" w:rsidRPr="00066305">
        <w:rPr>
          <w:rFonts w:ascii="Times New Roman" w:hAnsi="Times New Roman" w:cs="Times New Roman"/>
          <w:sz w:val="20"/>
          <w:szCs w:val="20"/>
          <w:lang w:val="uk-UA"/>
        </w:rPr>
        <w:t>грн..00 коп.) з ПДВ</w:t>
      </w:r>
      <w:r w:rsidR="00066305">
        <w:rPr>
          <w:rFonts w:ascii="Times New Roman" w:hAnsi="Times New Roman" w:cs="Times New Roman"/>
          <w:sz w:val="20"/>
          <w:szCs w:val="20"/>
          <w:lang w:val="uk-UA"/>
        </w:rPr>
        <w:t>.</w:t>
      </w:r>
    </w:p>
    <w:p w:rsidR="008A6F01" w:rsidRPr="00B521F0" w:rsidRDefault="008A6F01" w:rsidP="008A6F01">
      <w:pPr>
        <w:shd w:val="clear" w:color="auto" w:fill="FFFFFA"/>
        <w:ind w:firstLine="708"/>
        <w:jc w:val="both"/>
        <w:rPr>
          <w:rFonts w:ascii="Times New Roman" w:hAnsi="Times New Roman" w:cs="Times New Roman"/>
          <w:sz w:val="20"/>
          <w:szCs w:val="20"/>
        </w:rPr>
      </w:pPr>
      <w:r w:rsidRPr="009F04BA">
        <w:rPr>
          <w:rFonts w:ascii="Times New Roman" w:hAnsi="Times New Roman" w:cs="Times New Roman"/>
          <w:sz w:val="20"/>
          <w:szCs w:val="20"/>
          <w:lang w:val="uk-UA"/>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w:t>
      </w:r>
      <w:r w:rsidRPr="00B521F0">
        <w:rPr>
          <w:rFonts w:ascii="Times New Roman" w:hAnsi="Times New Roman" w:cs="Times New Roman"/>
          <w:sz w:val="20"/>
          <w:szCs w:val="20"/>
        </w:rPr>
        <w:t xml:space="preserve">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норми</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частині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обов’язковості</w:t>
      </w:r>
      <w:proofErr w:type="spellEnd"/>
      <w:r w:rsidRPr="00B521F0">
        <w:rPr>
          <w:rFonts w:ascii="Times New Roman" w:hAnsi="Times New Roman" w:cs="Times New Roman"/>
          <w:sz w:val="20"/>
          <w:szCs w:val="20"/>
        </w:rPr>
        <w:t xml:space="preserve"> та/</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конкретної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предмету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даний</w:t>
      </w:r>
      <w:proofErr w:type="spellEnd"/>
      <w:r w:rsidRPr="00B521F0">
        <w:rPr>
          <w:rFonts w:ascii="Times New Roman" w:hAnsi="Times New Roman" w:cs="Times New Roman"/>
          <w:sz w:val="20"/>
          <w:szCs w:val="20"/>
        </w:rPr>
        <w:t xml:space="preserve"> наказ не </w:t>
      </w:r>
      <w:proofErr w:type="spellStart"/>
      <w:r w:rsidRPr="00B521F0">
        <w:rPr>
          <w:rFonts w:ascii="Times New Roman" w:hAnsi="Times New Roman" w:cs="Times New Roman"/>
          <w:sz w:val="20"/>
          <w:szCs w:val="20"/>
        </w:rPr>
        <w:t>містить</w:t>
      </w:r>
      <w:proofErr w:type="spellEnd"/>
      <w:r w:rsidRPr="00B521F0">
        <w:rPr>
          <w:rFonts w:ascii="Times New Roman" w:hAnsi="Times New Roman" w:cs="Times New Roman"/>
          <w:sz w:val="20"/>
          <w:szCs w:val="20"/>
        </w:rPr>
        <w:t xml:space="preserve">. </w:t>
      </w:r>
    </w:p>
    <w:p w:rsidR="008A6F01" w:rsidRPr="00B521F0" w:rsidRDefault="008A6F01" w:rsidP="008A6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 xml:space="preserve">Разом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пункту 12 Порядку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w:t>
      </w:r>
      <w:proofErr w:type="spellStart"/>
      <w:r w:rsidRPr="00B521F0">
        <w:rPr>
          <w:rFonts w:ascii="Times New Roman" w:hAnsi="Times New Roman" w:cs="Times New Roman"/>
          <w:sz w:val="20"/>
          <w:szCs w:val="20"/>
        </w:rPr>
        <w:t>публічні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наказом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торгівлі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11.06.2020 № 1082 </w:t>
      </w:r>
      <w:proofErr w:type="spellStart"/>
      <w:r w:rsidRPr="00B521F0">
        <w:rPr>
          <w:rFonts w:ascii="Times New Roman" w:hAnsi="Times New Roman" w:cs="Times New Roman"/>
          <w:sz w:val="20"/>
          <w:szCs w:val="20"/>
        </w:rPr>
        <w:t>під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електронній</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системі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окремих</w:t>
      </w:r>
      <w:proofErr w:type="spellEnd"/>
      <w:r w:rsidRPr="00B521F0">
        <w:rPr>
          <w:rFonts w:ascii="Times New Roman" w:hAnsi="Times New Roman" w:cs="Times New Roman"/>
          <w:sz w:val="20"/>
          <w:szCs w:val="20"/>
        </w:rPr>
        <w:t xml:space="preserve"> полях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зокрема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разі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 </w:t>
      </w:r>
      <w:proofErr w:type="spellStart"/>
      <w:r w:rsidRPr="00B521F0">
        <w:rPr>
          <w:rFonts w:ascii="Times New Roman" w:hAnsi="Times New Roman" w:cs="Times New Roman"/>
          <w:sz w:val="20"/>
          <w:szCs w:val="20"/>
        </w:rPr>
        <w:t>послуга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виконання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робіт</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електронному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конкретна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роботи</w:t>
      </w:r>
      <w:proofErr w:type="spellEnd"/>
      <w:r w:rsidRPr="00B521F0">
        <w:rPr>
          <w:rFonts w:ascii="Times New Roman" w:hAnsi="Times New Roman" w:cs="Times New Roman"/>
          <w:sz w:val="20"/>
          <w:szCs w:val="20"/>
        </w:rPr>
        <w:t xml:space="preserve">) та коду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класифікаторів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ДСТУ, </w:t>
      </w:r>
      <w:proofErr w:type="spellStart"/>
      <w:r w:rsidRPr="00B521F0">
        <w:rPr>
          <w:rFonts w:ascii="Times New Roman" w:hAnsi="Times New Roman" w:cs="Times New Roman"/>
          <w:sz w:val="20"/>
          <w:szCs w:val="20"/>
        </w:rPr>
        <w:t>державних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галузевих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будівельних</w:t>
      </w:r>
      <w:proofErr w:type="spellEnd"/>
      <w:r w:rsidRPr="00B521F0">
        <w:rPr>
          <w:rFonts w:ascii="Times New Roman" w:hAnsi="Times New Roman" w:cs="Times New Roman"/>
          <w:sz w:val="20"/>
          <w:szCs w:val="20"/>
        </w:rPr>
        <w:t xml:space="preserve"> норм, </w:t>
      </w:r>
      <w:proofErr w:type="spellStart"/>
      <w:r w:rsidRPr="00B521F0">
        <w:rPr>
          <w:rFonts w:ascii="Times New Roman" w:hAnsi="Times New Roman" w:cs="Times New Roman"/>
          <w:sz w:val="20"/>
          <w:szCs w:val="20"/>
        </w:rPr>
        <w:t>які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передбачені</w:t>
      </w:r>
      <w:proofErr w:type="spellEnd"/>
      <w:r w:rsidRPr="00B521F0">
        <w:rPr>
          <w:rFonts w:ascii="Times New Roman" w:hAnsi="Times New Roman" w:cs="Times New Roman"/>
          <w:sz w:val="20"/>
          <w:szCs w:val="20"/>
        </w:rPr>
        <w:t xml:space="preserve"> для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Уповноваженим</w:t>
      </w:r>
      <w:proofErr w:type="spellEnd"/>
      <w:r w:rsidRPr="00B521F0">
        <w:rPr>
          <w:rFonts w:ascii="Times New Roman" w:hAnsi="Times New Roman" w:cs="Times New Roman"/>
          <w:sz w:val="20"/>
          <w:szCs w:val="20"/>
        </w:rPr>
        <w:t xml:space="preserve"> органом, та </w:t>
      </w:r>
      <w:proofErr w:type="spellStart"/>
      <w:r w:rsidRPr="00B521F0">
        <w:rPr>
          <w:rFonts w:ascii="Times New Roman" w:hAnsi="Times New Roman" w:cs="Times New Roman"/>
          <w:sz w:val="20"/>
          <w:szCs w:val="20"/>
        </w:rPr>
        <w:t>їх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w:t>
      </w:r>
    </w:p>
    <w:p w:rsidR="008A6F01" w:rsidRPr="00B521F0" w:rsidRDefault="008A6F01" w:rsidP="008A6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6903E0">
        <w:rPr>
          <w:rFonts w:ascii="Times New Roman" w:hAnsi="Times New Roman" w:cs="Times New Roman"/>
          <w:sz w:val="20"/>
          <w:szCs w:val="20"/>
          <w:lang w:val="uk-UA"/>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кожної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8A6F01" w:rsidRPr="00B521F0" w:rsidRDefault="008A6F01" w:rsidP="008A6F01">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xml:space="preserve">- коду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закупівельним</w:t>
      </w:r>
      <w:proofErr w:type="spellEnd"/>
      <w:r w:rsidRPr="00B521F0">
        <w:rPr>
          <w:rFonts w:ascii="Times New Roman" w:hAnsi="Times New Roman" w:cs="Times New Roman"/>
          <w:sz w:val="20"/>
          <w:szCs w:val="20"/>
        </w:rPr>
        <w:t xml:space="preserve"> словником, </w:t>
      </w:r>
      <w:proofErr w:type="spellStart"/>
      <w:r w:rsidRPr="00B521F0">
        <w:rPr>
          <w:rFonts w:ascii="Times New Roman" w:hAnsi="Times New Roman" w:cs="Times New Roman"/>
          <w:sz w:val="20"/>
          <w:szCs w:val="20"/>
        </w:rPr>
        <w:t>що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найбільше</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відповідає</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назв</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8A6F01" w:rsidRPr="00B521F0" w:rsidRDefault="008A6F01" w:rsidP="008A6F01">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8A6F01" w:rsidRPr="00B521F0" w:rsidRDefault="008A6F01" w:rsidP="008A6F01">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6" w:anchor="n731" w:history="1">
        <w:r w:rsidRPr="00B521F0">
          <w:rPr>
            <w:rStyle w:val="a3"/>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7" w:anchor="n8" w:tgtFrame="_blank" w:history="1">
        <w:r w:rsidRPr="00B521F0">
          <w:rPr>
            <w:rStyle w:val="a3"/>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0" w:name="n724"/>
      <w:bookmarkEnd w:id="0"/>
    </w:p>
    <w:p w:rsidR="008A6F01" w:rsidRPr="00B521F0" w:rsidRDefault="008A6F01" w:rsidP="008A6F01">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w:t>
      </w:r>
      <w:r w:rsidRPr="00B521F0">
        <w:rPr>
          <w:sz w:val="20"/>
          <w:szCs w:val="20"/>
          <w:lang w:val="ru-RU"/>
        </w:rPr>
        <w:lastRenderedPageBreak/>
        <w:t xml:space="preserve">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8" w:anchor="n8" w:tgtFrame="_blank" w:history="1">
        <w:r w:rsidRPr="00B521F0">
          <w:rPr>
            <w:rStyle w:val="a3"/>
            <w:sz w:val="20"/>
            <w:szCs w:val="20"/>
            <w:lang w:val="ru-RU"/>
          </w:rPr>
          <w:t xml:space="preserve">Порядку </w:t>
        </w:r>
        <w:proofErr w:type="spellStart"/>
        <w:r w:rsidRPr="00B521F0">
          <w:rPr>
            <w:rStyle w:val="a3"/>
            <w:sz w:val="20"/>
            <w:szCs w:val="20"/>
            <w:lang w:val="ru-RU"/>
          </w:rPr>
          <w:t>формування</w:t>
        </w:r>
        <w:proofErr w:type="spellEnd"/>
        <w:r w:rsidRPr="00B521F0">
          <w:rPr>
            <w:rStyle w:val="a3"/>
            <w:sz w:val="20"/>
            <w:szCs w:val="20"/>
            <w:lang w:val="ru-RU"/>
          </w:rPr>
          <w:t xml:space="preserve"> та </w:t>
        </w:r>
        <w:proofErr w:type="spellStart"/>
        <w:r w:rsidRPr="00B521F0">
          <w:rPr>
            <w:rStyle w:val="a3"/>
            <w:sz w:val="20"/>
            <w:szCs w:val="20"/>
            <w:lang w:val="ru-RU"/>
          </w:rPr>
          <w:t>використання</w:t>
        </w:r>
        <w:proofErr w:type="spellEnd"/>
        <w:r w:rsidRPr="00B521F0">
          <w:rPr>
            <w:rStyle w:val="a3"/>
            <w:sz w:val="20"/>
            <w:szCs w:val="20"/>
            <w:lang w:val="ru-RU"/>
          </w:rPr>
          <w:t xml:space="preserve"> </w:t>
        </w:r>
        <w:proofErr w:type="spellStart"/>
        <w:r w:rsidRPr="00B521F0">
          <w:rPr>
            <w:rStyle w:val="a3"/>
            <w:sz w:val="20"/>
            <w:szCs w:val="20"/>
            <w:lang w:val="ru-RU"/>
          </w:rPr>
          <w:t>електронного</w:t>
        </w:r>
        <w:proofErr w:type="spellEnd"/>
        <w:r w:rsidRPr="00B521F0">
          <w:rPr>
            <w:rStyle w:val="a3"/>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8A6F01" w:rsidRPr="00B521F0" w:rsidRDefault="008A6F01" w:rsidP="008A6F01">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медичних матеріалах, які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8A6F01" w:rsidRPr="006903E0" w:rsidRDefault="008A6F01" w:rsidP="008A6F01">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8"/>
          <w:szCs w:val="18"/>
          <w:lang w:val="uk-UA"/>
        </w:rPr>
      </w:pPr>
      <w:r w:rsidRPr="00B521F0">
        <w:rPr>
          <w:rFonts w:ascii="Times New Roman" w:hAnsi="Times New Roman" w:cs="Times New Roman"/>
          <w:sz w:val="20"/>
          <w:szCs w:val="20"/>
        </w:rPr>
        <w:t xml:space="preserve">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Уповноважена</w:t>
      </w:r>
      <w:proofErr w:type="spellEnd"/>
      <w:r w:rsidRPr="00B521F0">
        <w:rPr>
          <w:rFonts w:ascii="Times New Roman" w:hAnsi="Times New Roman" w:cs="Times New Roman"/>
          <w:sz w:val="20"/>
          <w:szCs w:val="20"/>
        </w:rPr>
        <w:t xml:space="preserve"> особа КНП ТОКПЦ «</w:t>
      </w:r>
      <w:proofErr w:type="spellStart"/>
      <w:r w:rsidRPr="00B521F0">
        <w:rPr>
          <w:rFonts w:ascii="Times New Roman" w:hAnsi="Times New Roman" w:cs="Times New Roman"/>
          <w:sz w:val="20"/>
          <w:szCs w:val="20"/>
        </w:rPr>
        <w:t>Мати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дитина</w:t>
      </w:r>
      <w:proofErr w:type="spellEnd"/>
      <w:r w:rsidRPr="00B521F0">
        <w:rPr>
          <w:rFonts w:ascii="Times New Roman" w:hAnsi="Times New Roman" w:cs="Times New Roman"/>
          <w:sz w:val="20"/>
          <w:szCs w:val="20"/>
        </w:rPr>
        <w:t xml:space="preserve">» ТОР </w:t>
      </w:r>
      <w:proofErr w:type="spellStart"/>
      <w:r w:rsidRPr="00B521F0">
        <w:rPr>
          <w:rFonts w:ascii="Times New Roman" w:hAnsi="Times New Roman" w:cs="Times New Roman"/>
          <w:b/>
          <w:sz w:val="20"/>
          <w:szCs w:val="20"/>
        </w:rPr>
        <w:t>Шуляк</w:t>
      </w:r>
      <w:proofErr w:type="spellEnd"/>
      <w:r w:rsidRPr="00B521F0">
        <w:rPr>
          <w:rFonts w:ascii="Times New Roman" w:hAnsi="Times New Roman" w:cs="Times New Roman"/>
          <w:b/>
          <w:sz w:val="20"/>
          <w:szCs w:val="20"/>
        </w:rPr>
        <w:t xml:space="preserve">  Н.Б. </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дійшла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висновку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встановлення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ключових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вимог</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п</w:t>
      </w:r>
      <w:proofErr w:type="gramEnd"/>
      <w:r w:rsidRPr="00B521F0">
        <w:rPr>
          <w:rFonts w:ascii="Times New Roman" w:hAnsi="Times New Roman" w:cs="Times New Roman"/>
          <w:sz w:val="20"/>
          <w:szCs w:val="20"/>
        </w:rPr>
        <w:t>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оприлюднення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оголошення</w:t>
      </w:r>
      <w:proofErr w:type="spellEnd"/>
      <w:r w:rsidRPr="00B521F0">
        <w:rPr>
          <w:rFonts w:ascii="Times New Roman" w:hAnsi="Times New Roman" w:cs="Times New Roman"/>
          <w:sz w:val="20"/>
          <w:szCs w:val="20"/>
        </w:rPr>
        <w:t xml:space="preserve"> на </w:t>
      </w:r>
      <w:proofErr w:type="spellStart"/>
      <w:r w:rsidRPr="00B521F0">
        <w:rPr>
          <w:rFonts w:ascii="Times New Roman" w:hAnsi="Times New Roman" w:cs="Times New Roman"/>
          <w:sz w:val="20"/>
          <w:szCs w:val="20"/>
        </w:rPr>
        <w:t>закупівлю</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вище</w:t>
      </w:r>
      <w:proofErr w:type="spellEnd"/>
      <w:r w:rsidRPr="00B521F0">
        <w:rPr>
          <w:rFonts w:ascii="Times New Roman" w:hAnsi="Times New Roman" w:cs="Times New Roman"/>
          <w:sz w:val="20"/>
          <w:szCs w:val="20"/>
        </w:rPr>
        <w:t xml:space="preserve"> товару</w:t>
      </w:r>
      <w:r>
        <w:rPr>
          <w:rFonts w:ascii="Times New Roman" w:hAnsi="Times New Roman" w:cs="Times New Roman"/>
          <w:sz w:val="20"/>
          <w:szCs w:val="20"/>
          <w:lang w:val="uk-UA"/>
        </w:rPr>
        <w:t>.</w:t>
      </w:r>
    </w:p>
    <w:p w:rsidR="008A6F01" w:rsidRPr="007975AA" w:rsidRDefault="008A6F01" w:rsidP="008A6F01">
      <w:pPr>
        <w:spacing w:after="360" w:line="240" w:lineRule="atLeast"/>
        <w:ind w:left="360"/>
        <w:textAlignment w:val="baseline"/>
        <w:rPr>
          <w:sz w:val="16"/>
          <w:szCs w:val="16"/>
          <w:lang w:val="uk-UA"/>
        </w:rPr>
      </w:pPr>
      <w:r w:rsidRPr="006903E0">
        <w:rPr>
          <w:rFonts w:ascii="Times New Roman" w:hAnsi="Times New Roman" w:cs="Times New Roman"/>
          <w:color w:val="333333"/>
          <w:sz w:val="16"/>
          <w:szCs w:val="16"/>
          <w:shd w:val="clear" w:color="auto" w:fill="FFFFFF"/>
          <w:lang w:val="uk-UA"/>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(або на офіційному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6903E0">
        <w:rPr>
          <w:rFonts w:ascii="Times New Roman" w:hAnsi="Times New Roman" w:cs="Times New Roman"/>
          <w:color w:val="333333"/>
          <w:sz w:val="16"/>
          <w:szCs w:val="16"/>
          <w:shd w:val="clear" w:color="auto" w:fill="FFFFFF"/>
          <w:lang w:val="uk-UA"/>
        </w:rPr>
        <w:t>закупівель.Очікувана</w:t>
      </w:r>
      <w:proofErr w:type="spellEnd"/>
      <w:r w:rsidRPr="006903E0">
        <w:rPr>
          <w:rFonts w:ascii="Times New Roman" w:hAnsi="Times New Roman" w:cs="Times New Roman"/>
          <w:color w:val="333333"/>
          <w:sz w:val="16"/>
          <w:szCs w:val="16"/>
          <w:shd w:val="clear" w:color="auto" w:fill="FFFFFF"/>
          <w:lang w:val="uk-UA"/>
        </w:rPr>
        <w:t xml:space="preserve"> вартість та обсяг закупівлі Замовником формувались відповідно до потреби </w:t>
      </w:r>
      <w:r w:rsidR="00901B58">
        <w:rPr>
          <w:rFonts w:ascii="Times New Roman" w:hAnsi="Times New Roman" w:cs="Times New Roman"/>
          <w:color w:val="333333"/>
          <w:sz w:val="16"/>
          <w:szCs w:val="16"/>
          <w:shd w:val="clear" w:color="auto" w:fill="FFFFFF"/>
          <w:lang w:val="uk-UA"/>
        </w:rPr>
        <w:t xml:space="preserve">відділень </w:t>
      </w:r>
      <w:r w:rsidRPr="006903E0">
        <w:rPr>
          <w:rFonts w:ascii="Times New Roman" w:hAnsi="Times New Roman" w:cs="Times New Roman"/>
          <w:color w:val="333333"/>
          <w:sz w:val="16"/>
          <w:szCs w:val="16"/>
          <w:shd w:val="clear" w:color="auto" w:fill="FFFFFF"/>
          <w:lang w:val="uk-UA"/>
        </w:rPr>
        <w:t xml:space="preserve">закладу  , затвердженої генеральним директором , та , виходячи з річної потреби  </w:t>
      </w:r>
      <w:r w:rsidR="00BD0260">
        <w:rPr>
          <w:rFonts w:ascii="Times New Roman" w:hAnsi="Times New Roman" w:cs="Times New Roman"/>
          <w:color w:val="333333"/>
          <w:sz w:val="16"/>
          <w:szCs w:val="16"/>
          <w:shd w:val="clear" w:color="auto" w:fill="FFFFFF"/>
          <w:lang w:val="uk-UA"/>
        </w:rPr>
        <w:t>закладу</w:t>
      </w:r>
      <w:r w:rsidRPr="006903E0">
        <w:rPr>
          <w:rFonts w:ascii="Times New Roman" w:hAnsi="Times New Roman" w:cs="Times New Roman"/>
          <w:color w:val="333333"/>
          <w:sz w:val="16"/>
          <w:szCs w:val="16"/>
          <w:shd w:val="clear" w:color="auto" w:fill="FFFFFF"/>
          <w:lang w:val="uk-UA"/>
        </w:rPr>
        <w:t>; Примірної методики</w:t>
      </w:r>
      <w:r w:rsidRPr="006903E0">
        <w:rPr>
          <w:rStyle w:val="h-hidden"/>
          <w:rFonts w:ascii="Times New Roman" w:hAnsi="Times New Roman" w:cs="Times New Roman"/>
          <w:color w:val="333333"/>
          <w:sz w:val="16"/>
          <w:szCs w:val="16"/>
          <w:bdr w:val="none" w:sz="0" w:space="0" w:color="auto" w:frame="1"/>
          <w:shd w:val="clear" w:color="auto" w:fill="FFFFFF"/>
          <w:lang w:val="uk-UA"/>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w:t>
      </w:r>
      <w:r w:rsidRPr="007975AA">
        <w:rPr>
          <w:rStyle w:val="h-hidden"/>
          <w:rFonts w:ascii="Times New Roman" w:hAnsi="Times New Roman" w:cs="Times New Roman"/>
          <w:color w:val="333333"/>
          <w:sz w:val="16"/>
          <w:szCs w:val="16"/>
          <w:bdr w:val="none" w:sz="0" w:space="0" w:color="auto" w:frame="1"/>
          <w:shd w:val="clear" w:color="auto" w:fill="FFFFFF"/>
          <w:lang w:val="uk-UA"/>
        </w:rPr>
        <w:t xml:space="preserve">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7975AA">
        <w:rPr>
          <w:rStyle w:val="h-hidden"/>
          <w:rFonts w:ascii="Times New Roman" w:hAnsi="Times New Roman" w:cs="Times New Roman"/>
          <w:color w:val="333333"/>
          <w:sz w:val="16"/>
          <w:szCs w:val="16"/>
          <w:bdr w:val="none" w:sz="0" w:space="0" w:color="auto" w:frame="1"/>
          <w:shd w:val="clear" w:color="auto" w:fill="FFFFFF"/>
          <w:lang w:val="uk-UA"/>
        </w:rPr>
        <w:t>прайс-листах</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в електронній системі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),а також до уваги взято ціни на товари , які є предметом закупівлі 2024-2025року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1B7825" w:rsidRPr="008A6F01" w:rsidRDefault="001B7825">
      <w:pPr>
        <w:rPr>
          <w:lang w:val="uk-UA"/>
        </w:rPr>
      </w:pPr>
    </w:p>
    <w:sectPr w:rsidR="001B7825" w:rsidRPr="008A6F01" w:rsidSect="008A6F0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6283"/>
    <w:multiLevelType w:val="multilevel"/>
    <w:tmpl w:val="3272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C5210"/>
    <w:multiLevelType w:val="multilevel"/>
    <w:tmpl w:val="DA78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66501"/>
    <w:multiLevelType w:val="multilevel"/>
    <w:tmpl w:val="56D811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A6F01"/>
    <w:rsid w:val="00066305"/>
    <w:rsid w:val="001B7825"/>
    <w:rsid w:val="0023683E"/>
    <w:rsid w:val="00344D17"/>
    <w:rsid w:val="008A6F01"/>
    <w:rsid w:val="008E6AE3"/>
    <w:rsid w:val="00901B58"/>
    <w:rsid w:val="009F04BA"/>
    <w:rsid w:val="00B81E60"/>
    <w:rsid w:val="00BD0260"/>
    <w:rsid w:val="00BD032B"/>
    <w:rsid w:val="00BF7295"/>
    <w:rsid w:val="00D97FD3"/>
    <w:rsid w:val="00DE4EC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F01"/>
    <w:pPr>
      <w:suppressAutoHyphens/>
      <w:spacing w:after="160" w:line="259" w:lineRule="auto"/>
    </w:pPr>
    <w:rPr>
      <w:lang w:val="ru-RU"/>
    </w:rPr>
  </w:style>
  <w:style w:type="paragraph" w:styleId="3">
    <w:name w:val="heading 3"/>
    <w:basedOn w:val="a"/>
    <w:next w:val="a"/>
    <w:link w:val="30"/>
    <w:uiPriority w:val="9"/>
    <w:unhideWhenUsed/>
    <w:qFormat/>
    <w:rsid w:val="008A6F01"/>
    <w:pPr>
      <w:keepNext/>
      <w:keepLines/>
      <w:suppressAutoHyphens w:val="0"/>
      <w:spacing w:before="200" w:after="0" w:line="276" w:lineRule="auto"/>
      <w:outlineLvl w:val="2"/>
    </w:pPr>
    <w:rPr>
      <w:rFonts w:asciiTheme="majorHAnsi" w:eastAsiaTheme="majorEastAsia" w:hAnsiTheme="majorHAnsi" w:cstheme="majorBidi"/>
      <w:b/>
      <w:bCs/>
      <w:color w:val="4F81BD" w:themeColor="accent1"/>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6F01"/>
    <w:rPr>
      <w:color w:val="0000FF"/>
      <w:u w:val="single"/>
    </w:rPr>
  </w:style>
  <w:style w:type="paragraph" w:styleId="a4">
    <w:name w:val="Normal (Web)"/>
    <w:basedOn w:val="a"/>
    <w:uiPriority w:val="99"/>
    <w:unhideWhenUsed/>
    <w:rsid w:val="008A6F01"/>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uiPriority w:val="99"/>
    <w:rsid w:val="008A6F01"/>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qFormat/>
    <w:rsid w:val="008A6F01"/>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8A6F01"/>
  </w:style>
  <w:style w:type="character" w:customStyle="1" w:styleId="zk-definition-listitem-text">
    <w:name w:val="zk-definition-list__item-text"/>
    <w:basedOn w:val="a0"/>
    <w:rsid w:val="008A6F01"/>
  </w:style>
  <w:style w:type="character" w:customStyle="1" w:styleId="h-select-all">
    <w:name w:val="h-select-all"/>
    <w:basedOn w:val="a0"/>
    <w:rsid w:val="008A6F01"/>
  </w:style>
  <w:style w:type="character" w:customStyle="1" w:styleId="30">
    <w:name w:val="Заголовок 3 Знак"/>
    <w:basedOn w:val="a0"/>
    <w:link w:val="3"/>
    <w:uiPriority w:val="9"/>
    <w:rsid w:val="008A6F01"/>
    <w:rPr>
      <w:rFonts w:asciiTheme="majorHAnsi" w:eastAsiaTheme="majorEastAsia" w:hAnsiTheme="majorHAnsi" w:cstheme="majorBidi"/>
      <w:b/>
      <w:bCs/>
      <w:color w:val="4F81BD" w:themeColor="accent1"/>
      <w:lang w:eastAsia="uk-UA"/>
    </w:rPr>
  </w:style>
  <w:style w:type="character" w:customStyle="1" w:styleId="linktext-ibq3y-0">
    <w:name w:val="link__text-ibq3y-0"/>
    <w:basedOn w:val="a0"/>
    <w:rsid w:val="008A6F01"/>
  </w:style>
  <w:style w:type="paragraph" w:customStyle="1" w:styleId="layoutparagraph-g5rxw6-0">
    <w:name w:val="layoutparagraph-g5rxw6-0"/>
    <w:basedOn w:val="a"/>
    <w:rsid w:val="00901B58"/>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828055637">
      <w:bodyDiv w:val="1"/>
      <w:marLeft w:val="0"/>
      <w:marRight w:val="0"/>
      <w:marTop w:val="0"/>
      <w:marBottom w:val="0"/>
      <w:divBdr>
        <w:top w:val="none" w:sz="0" w:space="0" w:color="auto"/>
        <w:left w:val="none" w:sz="0" w:space="0" w:color="auto"/>
        <w:bottom w:val="none" w:sz="0" w:space="0" w:color="auto"/>
        <w:right w:val="none" w:sz="0" w:space="0" w:color="auto"/>
      </w:divBdr>
      <w:divsChild>
        <w:div w:id="556402478">
          <w:marLeft w:val="-137"/>
          <w:marRight w:val="-137"/>
          <w:marTop w:val="0"/>
          <w:marBottom w:val="0"/>
          <w:divBdr>
            <w:top w:val="none" w:sz="0" w:space="0" w:color="auto"/>
            <w:left w:val="none" w:sz="0" w:space="0" w:color="auto"/>
            <w:bottom w:val="none" w:sz="0" w:space="0" w:color="auto"/>
            <w:right w:val="none" w:sz="0" w:space="0" w:color="auto"/>
          </w:divBdr>
          <w:divsChild>
            <w:div w:id="862279503">
              <w:marLeft w:val="0"/>
              <w:marRight w:val="0"/>
              <w:marTop w:val="0"/>
              <w:marBottom w:val="0"/>
              <w:divBdr>
                <w:top w:val="none" w:sz="0" w:space="0" w:color="auto"/>
                <w:left w:val="none" w:sz="0" w:space="0" w:color="auto"/>
                <w:bottom w:val="none" w:sz="0" w:space="0" w:color="auto"/>
                <w:right w:val="none" w:sz="0" w:space="0" w:color="auto"/>
              </w:divBdr>
              <w:divsChild>
                <w:div w:id="1164584414">
                  <w:marLeft w:val="-137"/>
                  <w:marRight w:val="-137"/>
                  <w:marTop w:val="0"/>
                  <w:marBottom w:val="0"/>
                  <w:divBdr>
                    <w:top w:val="none" w:sz="0" w:space="0" w:color="auto"/>
                    <w:left w:val="none" w:sz="0" w:space="0" w:color="auto"/>
                    <w:bottom w:val="none" w:sz="0" w:space="0" w:color="auto"/>
                    <w:right w:val="none" w:sz="0" w:space="0" w:color="auto"/>
                  </w:divBdr>
                  <w:divsChild>
                    <w:div w:id="552666067">
                      <w:marLeft w:val="0"/>
                      <w:marRight w:val="0"/>
                      <w:marTop w:val="0"/>
                      <w:marBottom w:val="0"/>
                      <w:divBdr>
                        <w:top w:val="none" w:sz="0" w:space="0" w:color="auto"/>
                        <w:left w:val="none" w:sz="0" w:space="0" w:color="auto"/>
                        <w:bottom w:val="none" w:sz="0" w:space="0" w:color="auto"/>
                        <w:right w:val="none" w:sz="0" w:space="0" w:color="auto"/>
                      </w:divBdr>
                    </w:div>
                  </w:divsChild>
                </w:div>
                <w:div w:id="794834228">
                  <w:marLeft w:val="-137"/>
                  <w:marRight w:val="-137"/>
                  <w:marTop w:val="0"/>
                  <w:marBottom w:val="0"/>
                  <w:divBdr>
                    <w:top w:val="none" w:sz="0" w:space="0" w:color="auto"/>
                    <w:left w:val="none" w:sz="0" w:space="0" w:color="auto"/>
                    <w:bottom w:val="none" w:sz="0" w:space="0" w:color="auto"/>
                    <w:right w:val="none" w:sz="0" w:space="0" w:color="auto"/>
                  </w:divBdr>
                  <w:divsChild>
                    <w:div w:id="9939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87628">
              <w:marLeft w:val="0"/>
              <w:marRight w:val="0"/>
              <w:marTop w:val="0"/>
              <w:marBottom w:val="0"/>
              <w:divBdr>
                <w:top w:val="none" w:sz="0" w:space="0" w:color="auto"/>
                <w:left w:val="none" w:sz="0" w:space="0" w:color="auto"/>
                <w:bottom w:val="none" w:sz="0" w:space="0" w:color="auto"/>
                <w:right w:val="none" w:sz="0" w:space="0" w:color="auto"/>
              </w:divBdr>
              <w:divsChild>
                <w:div w:id="1867523490">
                  <w:marLeft w:val="-137"/>
                  <w:marRight w:val="-137"/>
                  <w:marTop w:val="0"/>
                  <w:marBottom w:val="0"/>
                  <w:divBdr>
                    <w:top w:val="none" w:sz="0" w:space="0" w:color="auto"/>
                    <w:left w:val="none" w:sz="0" w:space="0" w:color="auto"/>
                    <w:bottom w:val="none" w:sz="0" w:space="0" w:color="auto"/>
                    <w:right w:val="none" w:sz="0" w:space="0" w:color="auto"/>
                  </w:divBdr>
                  <w:divsChild>
                    <w:div w:id="456679680">
                      <w:marLeft w:val="0"/>
                      <w:marRight w:val="0"/>
                      <w:marTop w:val="0"/>
                      <w:marBottom w:val="0"/>
                      <w:divBdr>
                        <w:top w:val="none" w:sz="0" w:space="0" w:color="auto"/>
                        <w:left w:val="none" w:sz="0" w:space="0" w:color="auto"/>
                        <w:bottom w:val="none" w:sz="0" w:space="0" w:color="auto"/>
                        <w:right w:val="none" w:sz="0" w:space="0" w:color="auto"/>
                      </w:divBdr>
                      <w:divsChild>
                        <w:div w:id="61342938">
                          <w:marLeft w:val="0"/>
                          <w:marRight w:val="0"/>
                          <w:marTop w:val="0"/>
                          <w:marBottom w:val="0"/>
                          <w:divBdr>
                            <w:top w:val="none" w:sz="0" w:space="0" w:color="auto"/>
                            <w:left w:val="none" w:sz="0" w:space="0" w:color="auto"/>
                            <w:bottom w:val="none" w:sz="0" w:space="0" w:color="auto"/>
                            <w:right w:val="none" w:sz="0" w:space="0" w:color="auto"/>
                          </w:divBdr>
                          <w:divsChild>
                            <w:div w:id="479466256">
                              <w:marLeft w:val="-137"/>
                              <w:marRight w:val="-137"/>
                              <w:marTop w:val="0"/>
                              <w:marBottom w:val="0"/>
                              <w:divBdr>
                                <w:top w:val="none" w:sz="0" w:space="0" w:color="auto"/>
                                <w:left w:val="none" w:sz="0" w:space="0" w:color="auto"/>
                                <w:bottom w:val="none" w:sz="0" w:space="0" w:color="auto"/>
                                <w:right w:val="none" w:sz="0" w:space="0" w:color="auto"/>
                              </w:divBdr>
                              <w:divsChild>
                                <w:div w:id="682319672">
                                  <w:marLeft w:val="0"/>
                                  <w:marRight w:val="0"/>
                                  <w:marTop w:val="0"/>
                                  <w:marBottom w:val="0"/>
                                  <w:divBdr>
                                    <w:top w:val="none" w:sz="0" w:space="0" w:color="auto"/>
                                    <w:left w:val="none" w:sz="0" w:space="0" w:color="auto"/>
                                    <w:bottom w:val="none" w:sz="0" w:space="0" w:color="auto"/>
                                    <w:right w:val="none" w:sz="0" w:space="0" w:color="auto"/>
                                  </w:divBdr>
                                  <w:divsChild>
                                    <w:div w:id="65110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2837">
                              <w:marLeft w:val="-137"/>
                              <w:marRight w:val="-137"/>
                              <w:marTop w:val="0"/>
                              <w:marBottom w:val="0"/>
                              <w:divBdr>
                                <w:top w:val="none" w:sz="0" w:space="0" w:color="auto"/>
                                <w:left w:val="none" w:sz="0" w:space="0" w:color="auto"/>
                                <w:bottom w:val="none" w:sz="0" w:space="0" w:color="auto"/>
                                <w:right w:val="none" w:sz="0" w:space="0" w:color="auto"/>
                              </w:divBdr>
                              <w:divsChild>
                                <w:div w:id="1837186284">
                                  <w:marLeft w:val="0"/>
                                  <w:marRight w:val="0"/>
                                  <w:marTop w:val="0"/>
                                  <w:marBottom w:val="0"/>
                                  <w:divBdr>
                                    <w:top w:val="none" w:sz="0" w:space="0" w:color="auto"/>
                                    <w:left w:val="none" w:sz="0" w:space="0" w:color="auto"/>
                                    <w:bottom w:val="none" w:sz="0" w:space="0" w:color="auto"/>
                                    <w:right w:val="none" w:sz="0" w:space="0" w:color="auto"/>
                                  </w:divBdr>
                                  <w:divsChild>
                                    <w:div w:id="144036802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396374">
          <w:marLeft w:val="-137"/>
          <w:marRight w:val="-137"/>
          <w:marTop w:val="0"/>
          <w:marBottom w:val="0"/>
          <w:divBdr>
            <w:top w:val="none" w:sz="0" w:space="0" w:color="auto"/>
            <w:left w:val="none" w:sz="0" w:space="0" w:color="auto"/>
            <w:bottom w:val="none" w:sz="0" w:space="0" w:color="auto"/>
            <w:right w:val="none" w:sz="0" w:space="0" w:color="auto"/>
          </w:divBdr>
          <w:divsChild>
            <w:div w:id="1923030089">
              <w:marLeft w:val="0"/>
              <w:marRight w:val="0"/>
              <w:marTop w:val="0"/>
              <w:marBottom w:val="0"/>
              <w:divBdr>
                <w:top w:val="none" w:sz="0" w:space="0" w:color="auto"/>
                <w:left w:val="none" w:sz="0" w:space="0" w:color="auto"/>
                <w:bottom w:val="none" w:sz="0" w:space="0" w:color="auto"/>
                <w:right w:val="none" w:sz="0" w:space="0" w:color="auto"/>
              </w:divBdr>
            </w:div>
            <w:div w:id="157309828">
              <w:marLeft w:val="0"/>
              <w:marRight w:val="0"/>
              <w:marTop w:val="0"/>
              <w:marBottom w:val="0"/>
              <w:divBdr>
                <w:top w:val="none" w:sz="0" w:space="0" w:color="auto"/>
                <w:left w:val="none" w:sz="0" w:space="0" w:color="auto"/>
                <w:bottom w:val="none" w:sz="0" w:space="0" w:color="auto"/>
                <w:right w:val="none" w:sz="0" w:space="0" w:color="auto"/>
              </w:divBdr>
              <w:divsChild>
                <w:div w:id="836922861">
                  <w:marLeft w:val="-137"/>
                  <w:marRight w:val="-137"/>
                  <w:marTop w:val="0"/>
                  <w:marBottom w:val="0"/>
                  <w:divBdr>
                    <w:top w:val="none" w:sz="0" w:space="0" w:color="auto"/>
                    <w:left w:val="none" w:sz="0" w:space="0" w:color="auto"/>
                    <w:bottom w:val="none" w:sz="0" w:space="0" w:color="auto"/>
                    <w:right w:val="none" w:sz="0" w:space="0" w:color="auto"/>
                  </w:divBdr>
                  <w:divsChild>
                    <w:div w:id="841360524">
                      <w:marLeft w:val="0"/>
                      <w:marRight w:val="0"/>
                      <w:marTop w:val="0"/>
                      <w:marBottom w:val="0"/>
                      <w:divBdr>
                        <w:top w:val="none" w:sz="0" w:space="0" w:color="auto"/>
                        <w:left w:val="none" w:sz="0" w:space="0" w:color="auto"/>
                        <w:bottom w:val="none" w:sz="0" w:space="0" w:color="auto"/>
                        <w:right w:val="none" w:sz="0" w:space="0" w:color="auto"/>
                      </w:divBdr>
                      <w:divsChild>
                        <w:div w:id="4357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5281">
                  <w:marLeft w:val="-137"/>
                  <w:marRight w:val="-137"/>
                  <w:marTop w:val="0"/>
                  <w:marBottom w:val="0"/>
                  <w:divBdr>
                    <w:top w:val="none" w:sz="0" w:space="0" w:color="auto"/>
                    <w:left w:val="none" w:sz="0" w:space="0" w:color="auto"/>
                    <w:bottom w:val="none" w:sz="0" w:space="0" w:color="auto"/>
                    <w:right w:val="none" w:sz="0" w:space="0" w:color="auto"/>
                  </w:divBdr>
                  <w:divsChild>
                    <w:div w:id="1226379186">
                      <w:marLeft w:val="0"/>
                      <w:marRight w:val="0"/>
                      <w:marTop w:val="0"/>
                      <w:marBottom w:val="0"/>
                      <w:divBdr>
                        <w:top w:val="none" w:sz="0" w:space="0" w:color="auto"/>
                        <w:left w:val="none" w:sz="0" w:space="0" w:color="auto"/>
                        <w:bottom w:val="none" w:sz="0" w:space="0" w:color="auto"/>
                        <w:right w:val="none" w:sz="0" w:space="0" w:color="auto"/>
                      </w:divBdr>
                    </w:div>
                  </w:divsChild>
                </w:div>
                <w:div w:id="2004040642">
                  <w:marLeft w:val="-137"/>
                  <w:marRight w:val="-137"/>
                  <w:marTop w:val="0"/>
                  <w:marBottom w:val="0"/>
                  <w:divBdr>
                    <w:top w:val="none" w:sz="0" w:space="0" w:color="auto"/>
                    <w:left w:val="none" w:sz="0" w:space="0" w:color="auto"/>
                    <w:bottom w:val="none" w:sz="0" w:space="0" w:color="auto"/>
                    <w:right w:val="none" w:sz="0" w:space="0" w:color="auto"/>
                  </w:divBdr>
                  <w:divsChild>
                    <w:div w:id="7523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4501">
              <w:marLeft w:val="0"/>
              <w:marRight w:val="0"/>
              <w:marTop w:val="0"/>
              <w:marBottom w:val="0"/>
              <w:divBdr>
                <w:top w:val="none" w:sz="0" w:space="0" w:color="auto"/>
                <w:left w:val="none" w:sz="0" w:space="0" w:color="auto"/>
                <w:bottom w:val="none" w:sz="0" w:space="0" w:color="auto"/>
                <w:right w:val="none" w:sz="0" w:space="0" w:color="auto"/>
              </w:divBdr>
              <w:divsChild>
                <w:div w:id="1128663582">
                  <w:marLeft w:val="-137"/>
                  <w:marRight w:val="-137"/>
                  <w:marTop w:val="0"/>
                  <w:marBottom w:val="0"/>
                  <w:divBdr>
                    <w:top w:val="none" w:sz="0" w:space="0" w:color="auto"/>
                    <w:left w:val="none" w:sz="0" w:space="0" w:color="auto"/>
                    <w:bottom w:val="none" w:sz="0" w:space="0" w:color="auto"/>
                    <w:right w:val="none" w:sz="0" w:space="0" w:color="auto"/>
                  </w:divBdr>
                  <w:divsChild>
                    <w:div w:id="1033386293">
                      <w:marLeft w:val="0"/>
                      <w:marRight w:val="0"/>
                      <w:marTop w:val="0"/>
                      <w:marBottom w:val="0"/>
                      <w:divBdr>
                        <w:top w:val="none" w:sz="0" w:space="0" w:color="auto"/>
                        <w:left w:val="none" w:sz="0" w:space="0" w:color="auto"/>
                        <w:bottom w:val="none" w:sz="0" w:space="0" w:color="auto"/>
                        <w:right w:val="none" w:sz="0" w:space="0" w:color="auto"/>
                      </w:divBdr>
                      <w:divsChild>
                        <w:div w:id="58284660">
                          <w:marLeft w:val="0"/>
                          <w:marRight w:val="0"/>
                          <w:marTop w:val="0"/>
                          <w:marBottom w:val="0"/>
                          <w:divBdr>
                            <w:top w:val="none" w:sz="0" w:space="0" w:color="auto"/>
                            <w:left w:val="none" w:sz="0" w:space="0" w:color="auto"/>
                            <w:bottom w:val="none" w:sz="0" w:space="0" w:color="auto"/>
                            <w:right w:val="none" w:sz="0" w:space="0" w:color="auto"/>
                          </w:divBdr>
                          <w:divsChild>
                            <w:div w:id="587271879">
                              <w:marLeft w:val="-137"/>
                              <w:marRight w:val="-137"/>
                              <w:marTop w:val="0"/>
                              <w:marBottom w:val="0"/>
                              <w:divBdr>
                                <w:top w:val="none" w:sz="0" w:space="0" w:color="auto"/>
                                <w:left w:val="none" w:sz="0" w:space="0" w:color="auto"/>
                                <w:bottom w:val="none" w:sz="0" w:space="0" w:color="auto"/>
                                <w:right w:val="none" w:sz="0" w:space="0" w:color="auto"/>
                              </w:divBdr>
                              <w:divsChild>
                                <w:div w:id="2005819269">
                                  <w:marLeft w:val="0"/>
                                  <w:marRight w:val="0"/>
                                  <w:marTop w:val="0"/>
                                  <w:marBottom w:val="0"/>
                                  <w:divBdr>
                                    <w:top w:val="none" w:sz="0" w:space="0" w:color="auto"/>
                                    <w:left w:val="none" w:sz="0" w:space="0" w:color="auto"/>
                                    <w:bottom w:val="none" w:sz="0" w:space="0" w:color="auto"/>
                                    <w:right w:val="none" w:sz="0" w:space="0" w:color="auto"/>
                                  </w:divBdr>
                                  <w:divsChild>
                                    <w:div w:id="1265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41119">
                              <w:marLeft w:val="-137"/>
                              <w:marRight w:val="-137"/>
                              <w:marTop w:val="0"/>
                              <w:marBottom w:val="0"/>
                              <w:divBdr>
                                <w:top w:val="none" w:sz="0" w:space="0" w:color="auto"/>
                                <w:left w:val="none" w:sz="0" w:space="0" w:color="auto"/>
                                <w:bottom w:val="none" w:sz="0" w:space="0" w:color="auto"/>
                                <w:right w:val="none" w:sz="0" w:space="0" w:color="auto"/>
                              </w:divBdr>
                              <w:divsChild>
                                <w:div w:id="1379092218">
                                  <w:marLeft w:val="0"/>
                                  <w:marRight w:val="0"/>
                                  <w:marTop w:val="0"/>
                                  <w:marBottom w:val="0"/>
                                  <w:divBdr>
                                    <w:top w:val="none" w:sz="0" w:space="0" w:color="auto"/>
                                    <w:left w:val="none" w:sz="0" w:space="0" w:color="auto"/>
                                    <w:bottom w:val="none" w:sz="0" w:space="0" w:color="auto"/>
                                    <w:right w:val="none" w:sz="0" w:space="0" w:color="auto"/>
                                  </w:divBdr>
                                  <w:divsChild>
                                    <w:div w:id="3285026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658594">
          <w:marLeft w:val="-137"/>
          <w:marRight w:val="-137"/>
          <w:marTop w:val="0"/>
          <w:marBottom w:val="0"/>
          <w:divBdr>
            <w:top w:val="none" w:sz="0" w:space="0" w:color="auto"/>
            <w:left w:val="none" w:sz="0" w:space="0" w:color="auto"/>
            <w:bottom w:val="none" w:sz="0" w:space="0" w:color="auto"/>
            <w:right w:val="none" w:sz="0" w:space="0" w:color="auto"/>
          </w:divBdr>
          <w:divsChild>
            <w:div w:id="20133514">
              <w:marLeft w:val="0"/>
              <w:marRight w:val="0"/>
              <w:marTop w:val="0"/>
              <w:marBottom w:val="0"/>
              <w:divBdr>
                <w:top w:val="none" w:sz="0" w:space="0" w:color="auto"/>
                <w:left w:val="none" w:sz="0" w:space="0" w:color="auto"/>
                <w:bottom w:val="none" w:sz="0" w:space="0" w:color="auto"/>
                <w:right w:val="none" w:sz="0" w:space="0" w:color="auto"/>
              </w:divBdr>
            </w:div>
            <w:div w:id="1948074392">
              <w:marLeft w:val="0"/>
              <w:marRight w:val="0"/>
              <w:marTop w:val="0"/>
              <w:marBottom w:val="0"/>
              <w:divBdr>
                <w:top w:val="none" w:sz="0" w:space="0" w:color="auto"/>
                <w:left w:val="none" w:sz="0" w:space="0" w:color="auto"/>
                <w:bottom w:val="none" w:sz="0" w:space="0" w:color="auto"/>
                <w:right w:val="none" w:sz="0" w:space="0" w:color="auto"/>
              </w:divBdr>
              <w:divsChild>
                <w:div w:id="896354426">
                  <w:marLeft w:val="-137"/>
                  <w:marRight w:val="-137"/>
                  <w:marTop w:val="0"/>
                  <w:marBottom w:val="0"/>
                  <w:divBdr>
                    <w:top w:val="none" w:sz="0" w:space="0" w:color="auto"/>
                    <w:left w:val="none" w:sz="0" w:space="0" w:color="auto"/>
                    <w:bottom w:val="none" w:sz="0" w:space="0" w:color="auto"/>
                    <w:right w:val="none" w:sz="0" w:space="0" w:color="auto"/>
                  </w:divBdr>
                  <w:divsChild>
                    <w:div w:id="1381439598">
                      <w:marLeft w:val="0"/>
                      <w:marRight w:val="0"/>
                      <w:marTop w:val="0"/>
                      <w:marBottom w:val="0"/>
                      <w:divBdr>
                        <w:top w:val="none" w:sz="0" w:space="0" w:color="auto"/>
                        <w:left w:val="none" w:sz="0" w:space="0" w:color="auto"/>
                        <w:bottom w:val="none" w:sz="0" w:space="0" w:color="auto"/>
                        <w:right w:val="none" w:sz="0" w:space="0" w:color="auto"/>
                      </w:divBdr>
                      <w:divsChild>
                        <w:div w:id="18768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6786">
                  <w:marLeft w:val="-137"/>
                  <w:marRight w:val="-137"/>
                  <w:marTop w:val="0"/>
                  <w:marBottom w:val="0"/>
                  <w:divBdr>
                    <w:top w:val="none" w:sz="0" w:space="0" w:color="auto"/>
                    <w:left w:val="none" w:sz="0" w:space="0" w:color="auto"/>
                    <w:bottom w:val="none" w:sz="0" w:space="0" w:color="auto"/>
                    <w:right w:val="none" w:sz="0" w:space="0" w:color="auto"/>
                  </w:divBdr>
                  <w:divsChild>
                    <w:div w:id="2084066894">
                      <w:marLeft w:val="0"/>
                      <w:marRight w:val="0"/>
                      <w:marTop w:val="0"/>
                      <w:marBottom w:val="0"/>
                      <w:divBdr>
                        <w:top w:val="none" w:sz="0" w:space="0" w:color="auto"/>
                        <w:left w:val="none" w:sz="0" w:space="0" w:color="auto"/>
                        <w:bottom w:val="none" w:sz="0" w:space="0" w:color="auto"/>
                        <w:right w:val="none" w:sz="0" w:space="0" w:color="auto"/>
                      </w:divBdr>
                    </w:div>
                  </w:divsChild>
                </w:div>
                <w:div w:id="682245397">
                  <w:marLeft w:val="-137"/>
                  <w:marRight w:val="-137"/>
                  <w:marTop w:val="0"/>
                  <w:marBottom w:val="0"/>
                  <w:divBdr>
                    <w:top w:val="none" w:sz="0" w:space="0" w:color="auto"/>
                    <w:left w:val="none" w:sz="0" w:space="0" w:color="auto"/>
                    <w:bottom w:val="none" w:sz="0" w:space="0" w:color="auto"/>
                    <w:right w:val="none" w:sz="0" w:space="0" w:color="auto"/>
                  </w:divBdr>
                  <w:divsChild>
                    <w:div w:id="3274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1632">
              <w:marLeft w:val="0"/>
              <w:marRight w:val="0"/>
              <w:marTop w:val="0"/>
              <w:marBottom w:val="0"/>
              <w:divBdr>
                <w:top w:val="none" w:sz="0" w:space="0" w:color="auto"/>
                <w:left w:val="none" w:sz="0" w:space="0" w:color="auto"/>
                <w:bottom w:val="none" w:sz="0" w:space="0" w:color="auto"/>
                <w:right w:val="none" w:sz="0" w:space="0" w:color="auto"/>
              </w:divBdr>
              <w:divsChild>
                <w:div w:id="1469324041">
                  <w:marLeft w:val="-137"/>
                  <w:marRight w:val="-137"/>
                  <w:marTop w:val="0"/>
                  <w:marBottom w:val="0"/>
                  <w:divBdr>
                    <w:top w:val="none" w:sz="0" w:space="0" w:color="auto"/>
                    <w:left w:val="none" w:sz="0" w:space="0" w:color="auto"/>
                    <w:bottom w:val="none" w:sz="0" w:space="0" w:color="auto"/>
                    <w:right w:val="none" w:sz="0" w:space="0" w:color="auto"/>
                  </w:divBdr>
                  <w:divsChild>
                    <w:div w:id="923030399">
                      <w:marLeft w:val="0"/>
                      <w:marRight w:val="0"/>
                      <w:marTop w:val="0"/>
                      <w:marBottom w:val="0"/>
                      <w:divBdr>
                        <w:top w:val="none" w:sz="0" w:space="0" w:color="auto"/>
                        <w:left w:val="none" w:sz="0" w:space="0" w:color="auto"/>
                        <w:bottom w:val="none" w:sz="0" w:space="0" w:color="auto"/>
                        <w:right w:val="none" w:sz="0" w:space="0" w:color="auto"/>
                      </w:divBdr>
                      <w:divsChild>
                        <w:div w:id="1646665641">
                          <w:marLeft w:val="0"/>
                          <w:marRight w:val="0"/>
                          <w:marTop w:val="0"/>
                          <w:marBottom w:val="0"/>
                          <w:divBdr>
                            <w:top w:val="none" w:sz="0" w:space="0" w:color="auto"/>
                            <w:left w:val="none" w:sz="0" w:space="0" w:color="auto"/>
                            <w:bottom w:val="none" w:sz="0" w:space="0" w:color="auto"/>
                            <w:right w:val="none" w:sz="0" w:space="0" w:color="auto"/>
                          </w:divBdr>
                          <w:divsChild>
                            <w:div w:id="1342970173">
                              <w:marLeft w:val="-137"/>
                              <w:marRight w:val="-137"/>
                              <w:marTop w:val="0"/>
                              <w:marBottom w:val="0"/>
                              <w:divBdr>
                                <w:top w:val="none" w:sz="0" w:space="0" w:color="auto"/>
                                <w:left w:val="none" w:sz="0" w:space="0" w:color="auto"/>
                                <w:bottom w:val="none" w:sz="0" w:space="0" w:color="auto"/>
                                <w:right w:val="none" w:sz="0" w:space="0" w:color="auto"/>
                              </w:divBdr>
                              <w:divsChild>
                                <w:div w:id="61145534">
                                  <w:marLeft w:val="0"/>
                                  <w:marRight w:val="0"/>
                                  <w:marTop w:val="0"/>
                                  <w:marBottom w:val="0"/>
                                  <w:divBdr>
                                    <w:top w:val="none" w:sz="0" w:space="0" w:color="auto"/>
                                    <w:left w:val="none" w:sz="0" w:space="0" w:color="auto"/>
                                    <w:bottom w:val="none" w:sz="0" w:space="0" w:color="auto"/>
                                    <w:right w:val="none" w:sz="0" w:space="0" w:color="auto"/>
                                  </w:divBdr>
                                  <w:divsChild>
                                    <w:div w:id="20318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8724">
                              <w:marLeft w:val="-137"/>
                              <w:marRight w:val="-137"/>
                              <w:marTop w:val="0"/>
                              <w:marBottom w:val="0"/>
                              <w:divBdr>
                                <w:top w:val="none" w:sz="0" w:space="0" w:color="auto"/>
                                <w:left w:val="none" w:sz="0" w:space="0" w:color="auto"/>
                                <w:bottom w:val="none" w:sz="0" w:space="0" w:color="auto"/>
                                <w:right w:val="none" w:sz="0" w:space="0" w:color="auto"/>
                              </w:divBdr>
                              <w:divsChild>
                                <w:div w:id="1121537279">
                                  <w:marLeft w:val="0"/>
                                  <w:marRight w:val="0"/>
                                  <w:marTop w:val="0"/>
                                  <w:marBottom w:val="0"/>
                                  <w:divBdr>
                                    <w:top w:val="none" w:sz="0" w:space="0" w:color="auto"/>
                                    <w:left w:val="none" w:sz="0" w:space="0" w:color="auto"/>
                                    <w:bottom w:val="none" w:sz="0" w:space="0" w:color="auto"/>
                                    <w:right w:val="none" w:sz="0" w:space="0" w:color="auto"/>
                                  </w:divBdr>
                                  <w:divsChild>
                                    <w:div w:id="1175535415">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435084">
          <w:marLeft w:val="-137"/>
          <w:marRight w:val="-137"/>
          <w:marTop w:val="0"/>
          <w:marBottom w:val="0"/>
          <w:divBdr>
            <w:top w:val="none" w:sz="0" w:space="0" w:color="auto"/>
            <w:left w:val="none" w:sz="0" w:space="0" w:color="auto"/>
            <w:bottom w:val="none" w:sz="0" w:space="0" w:color="auto"/>
            <w:right w:val="none" w:sz="0" w:space="0" w:color="auto"/>
          </w:divBdr>
          <w:divsChild>
            <w:div w:id="1472676259">
              <w:marLeft w:val="0"/>
              <w:marRight w:val="0"/>
              <w:marTop w:val="0"/>
              <w:marBottom w:val="0"/>
              <w:divBdr>
                <w:top w:val="none" w:sz="0" w:space="0" w:color="auto"/>
                <w:left w:val="none" w:sz="0" w:space="0" w:color="auto"/>
                <w:bottom w:val="none" w:sz="0" w:space="0" w:color="auto"/>
                <w:right w:val="none" w:sz="0" w:space="0" w:color="auto"/>
              </w:divBdr>
            </w:div>
            <w:div w:id="1979870328">
              <w:marLeft w:val="0"/>
              <w:marRight w:val="0"/>
              <w:marTop w:val="0"/>
              <w:marBottom w:val="0"/>
              <w:divBdr>
                <w:top w:val="none" w:sz="0" w:space="0" w:color="auto"/>
                <w:left w:val="none" w:sz="0" w:space="0" w:color="auto"/>
                <w:bottom w:val="none" w:sz="0" w:space="0" w:color="auto"/>
                <w:right w:val="none" w:sz="0" w:space="0" w:color="auto"/>
              </w:divBdr>
              <w:divsChild>
                <w:div w:id="841744431">
                  <w:marLeft w:val="-137"/>
                  <w:marRight w:val="-137"/>
                  <w:marTop w:val="0"/>
                  <w:marBottom w:val="0"/>
                  <w:divBdr>
                    <w:top w:val="none" w:sz="0" w:space="0" w:color="auto"/>
                    <w:left w:val="none" w:sz="0" w:space="0" w:color="auto"/>
                    <w:bottom w:val="none" w:sz="0" w:space="0" w:color="auto"/>
                    <w:right w:val="none" w:sz="0" w:space="0" w:color="auto"/>
                  </w:divBdr>
                  <w:divsChild>
                    <w:div w:id="1675303432">
                      <w:marLeft w:val="0"/>
                      <w:marRight w:val="0"/>
                      <w:marTop w:val="0"/>
                      <w:marBottom w:val="0"/>
                      <w:divBdr>
                        <w:top w:val="none" w:sz="0" w:space="0" w:color="auto"/>
                        <w:left w:val="none" w:sz="0" w:space="0" w:color="auto"/>
                        <w:bottom w:val="none" w:sz="0" w:space="0" w:color="auto"/>
                        <w:right w:val="none" w:sz="0" w:space="0" w:color="auto"/>
                      </w:divBdr>
                      <w:divsChild>
                        <w:div w:id="50150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1738">
                  <w:marLeft w:val="-137"/>
                  <w:marRight w:val="-137"/>
                  <w:marTop w:val="0"/>
                  <w:marBottom w:val="0"/>
                  <w:divBdr>
                    <w:top w:val="none" w:sz="0" w:space="0" w:color="auto"/>
                    <w:left w:val="none" w:sz="0" w:space="0" w:color="auto"/>
                    <w:bottom w:val="none" w:sz="0" w:space="0" w:color="auto"/>
                    <w:right w:val="none" w:sz="0" w:space="0" w:color="auto"/>
                  </w:divBdr>
                  <w:divsChild>
                    <w:div w:id="603541679">
                      <w:marLeft w:val="0"/>
                      <w:marRight w:val="0"/>
                      <w:marTop w:val="0"/>
                      <w:marBottom w:val="0"/>
                      <w:divBdr>
                        <w:top w:val="none" w:sz="0" w:space="0" w:color="auto"/>
                        <w:left w:val="none" w:sz="0" w:space="0" w:color="auto"/>
                        <w:bottom w:val="none" w:sz="0" w:space="0" w:color="auto"/>
                        <w:right w:val="none" w:sz="0" w:space="0" w:color="auto"/>
                      </w:divBdr>
                    </w:div>
                  </w:divsChild>
                </w:div>
                <w:div w:id="1266574026">
                  <w:marLeft w:val="-137"/>
                  <w:marRight w:val="-137"/>
                  <w:marTop w:val="0"/>
                  <w:marBottom w:val="0"/>
                  <w:divBdr>
                    <w:top w:val="none" w:sz="0" w:space="0" w:color="auto"/>
                    <w:left w:val="none" w:sz="0" w:space="0" w:color="auto"/>
                    <w:bottom w:val="none" w:sz="0" w:space="0" w:color="auto"/>
                    <w:right w:val="none" w:sz="0" w:space="0" w:color="auto"/>
                  </w:divBdr>
                  <w:divsChild>
                    <w:div w:id="1403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3063">
              <w:marLeft w:val="0"/>
              <w:marRight w:val="0"/>
              <w:marTop w:val="0"/>
              <w:marBottom w:val="0"/>
              <w:divBdr>
                <w:top w:val="none" w:sz="0" w:space="0" w:color="auto"/>
                <w:left w:val="none" w:sz="0" w:space="0" w:color="auto"/>
                <w:bottom w:val="none" w:sz="0" w:space="0" w:color="auto"/>
                <w:right w:val="none" w:sz="0" w:space="0" w:color="auto"/>
              </w:divBdr>
              <w:divsChild>
                <w:div w:id="971011318">
                  <w:marLeft w:val="-137"/>
                  <w:marRight w:val="-137"/>
                  <w:marTop w:val="0"/>
                  <w:marBottom w:val="0"/>
                  <w:divBdr>
                    <w:top w:val="none" w:sz="0" w:space="0" w:color="auto"/>
                    <w:left w:val="none" w:sz="0" w:space="0" w:color="auto"/>
                    <w:bottom w:val="none" w:sz="0" w:space="0" w:color="auto"/>
                    <w:right w:val="none" w:sz="0" w:space="0" w:color="auto"/>
                  </w:divBdr>
                  <w:divsChild>
                    <w:div w:id="881208057">
                      <w:marLeft w:val="0"/>
                      <w:marRight w:val="0"/>
                      <w:marTop w:val="0"/>
                      <w:marBottom w:val="0"/>
                      <w:divBdr>
                        <w:top w:val="none" w:sz="0" w:space="0" w:color="auto"/>
                        <w:left w:val="none" w:sz="0" w:space="0" w:color="auto"/>
                        <w:bottom w:val="none" w:sz="0" w:space="0" w:color="auto"/>
                        <w:right w:val="none" w:sz="0" w:space="0" w:color="auto"/>
                      </w:divBdr>
                      <w:divsChild>
                        <w:div w:id="2108960092">
                          <w:marLeft w:val="0"/>
                          <w:marRight w:val="0"/>
                          <w:marTop w:val="0"/>
                          <w:marBottom w:val="0"/>
                          <w:divBdr>
                            <w:top w:val="none" w:sz="0" w:space="0" w:color="auto"/>
                            <w:left w:val="none" w:sz="0" w:space="0" w:color="auto"/>
                            <w:bottom w:val="none" w:sz="0" w:space="0" w:color="auto"/>
                            <w:right w:val="none" w:sz="0" w:space="0" w:color="auto"/>
                          </w:divBdr>
                          <w:divsChild>
                            <w:div w:id="828448781">
                              <w:marLeft w:val="-137"/>
                              <w:marRight w:val="-137"/>
                              <w:marTop w:val="0"/>
                              <w:marBottom w:val="0"/>
                              <w:divBdr>
                                <w:top w:val="none" w:sz="0" w:space="0" w:color="auto"/>
                                <w:left w:val="none" w:sz="0" w:space="0" w:color="auto"/>
                                <w:bottom w:val="none" w:sz="0" w:space="0" w:color="auto"/>
                                <w:right w:val="none" w:sz="0" w:space="0" w:color="auto"/>
                              </w:divBdr>
                              <w:divsChild>
                                <w:div w:id="752121809">
                                  <w:marLeft w:val="0"/>
                                  <w:marRight w:val="0"/>
                                  <w:marTop w:val="0"/>
                                  <w:marBottom w:val="0"/>
                                  <w:divBdr>
                                    <w:top w:val="none" w:sz="0" w:space="0" w:color="auto"/>
                                    <w:left w:val="none" w:sz="0" w:space="0" w:color="auto"/>
                                    <w:bottom w:val="none" w:sz="0" w:space="0" w:color="auto"/>
                                    <w:right w:val="none" w:sz="0" w:space="0" w:color="auto"/>
                                  </w:divBdr>
                                  <w:divsChild>
                                    <w:div w:id="14185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42166">
                              <w:marLeft w:val="-137"/>
                              <w:marRight w:val="-137"/>
                              <w:marTop w:val="0"/>
                              <w:marBottom w:val="0"/>
                              <w:divBdr>
                                <w:top w:val="none" w:sz="0" w:space="0" w:color="auto"/>
                                <w:left w:val="none" w:sz="0" w:space="0" w:color="auto"/>
                                <w:bottom w:val="none" w:sz="0" w:space="0" w:color="auto"/>
                                <w:right w:val="none" w:sz="0" w:space="0" w:color="auto"/>
                              </w:divBdr>
                              <w:divsChild>
                                <w:div w:id="186993666">
                                  <w:marLeft w:val="0"/>
                                  <w:marRight w:val="0"/>
                                  <w:marTop w:val="0"/>
                                  <w:marBottom w:val="0"/>
                                  <w:divBdr>
                                    <w:top w:val="none" w:sz="0" w:space="0" w:color="auto"/>
                                    <w:left w:val="none" w:sz="0" w:space="0" w:color="auto"/>
                                    <w:bottom w:val="none" w:sz="0" w:space="0" w:color="auto"/>
                                    <w:right w:val="none" w:sz="0" w:space="0" w:color="auto"/>
                                  </w:divBdr>
                                  <w:divsChild>
                                    <w:div w:id="87341859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zakon.rada.gov.ua/laws/show/822-2020-%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178-2022-%D0%BF" TargetMode="External"/><Relationship Id="rId5" Type="http://schemas.openxmlformats.org/officeDocument/2006/relationships/hyperlink" Target="https://prozorro.gov.ua/tender/UA-2026-03-31-002930-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7185</Words>
  <Characters>4096</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2026-03-31T08:07:00Z</dcterms:created>
  <dcterms:modified xsi:type="dcterms:W3CDTF">2026-03-31T08:07:00Z</dcterms:modified>
</cp:coreProperties>
</file>